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02" w:rsidRDefault="00612D02">
      <w:pPr>
        <w:jc w:val="center"/>
        <w:rPr>
          <w:rFonts w:ascii="宋体" w:hAnsi="宋体"/>
          <w:b/>
          <w:sz w:val="44"/>
          <w:szCs w:val="44"/>
        </w:rPr>
      </w:pPr>
    </w:p>
    <w:p w:rsidR="00287EF8" w:rsidRDefault="007C1442">
      <w:pPr>
        <w:jc w:val="center"/>
        <w:rPr>
          <w:rFonts w:ascii="宋体" w:hAnsi="宋体"/>
          <w:b/>
          <w:sz w:val="44"/>
          <w:szCs w:val="44"/>
        </w:rPr>
      </w:pPr>
      <w:r>
        <w:rPr>
          <w:rFonts w:ascii="宋体" w:hAnsi="宋体" w:hint="eastAsia"/>
          <w:b/>
          <w:sz w:val="44"/>
          <w:szCs w:val="44"/>
        </w:rPr>
        <w:t>山东</w:t>
      </w:r>
      <w:r>
        <w:rPr>
          <w:rFonts w:ascii="宋体" w:hAnsi="宋体"/>
          <w:b/>
          <w:sz w:val="44"/>
          <w:szCs w:val="44"/>
        </w:rPr>
        <w:t>省商务厅</w:t>
      </w:r>
      <w:r>
        <w:rPr>
          <w:rFonts w:ascii="宋体" w:hAnsi="宋体" w:hint="eastAsia"/>
          <w:b/>
          <w:sz w:val="44"/>
          <w:szCs w:val="44"/>
        </w:rPr>
        <w:t>关于组织参加</w:t>
      </w:r>
    </w:p>
    <w:p w:rsidR="00612D02" w:rsidRDefault="007C1442">
      <w:pPr>
        <w:jc w:val="center"/>
        <w:rPr>
          <w:rFonts w:ascii="宋体" w:hAnsi="宋体"/>
          <w:b/>
          <w:sz w:val="44"/>
          <w:szCs w:val="44"/>
        </w:rPr>
      </w:pPr>
      <w:r>
        <w:rPr>
          <w:rFonts w:ascii="宋体" w:hAnsi="宋体" w:hint="eastAsia"/>
          <w:b/>
          <w:sz w:val="44"/>
          <w:szCs w:val="44"/>
        </w:rPr>
        <w:t>2017中阿博览会的通知</w:t>
      </w:r>
    </w:p>
    <w:p w:rsidR="00287EF8" w:rsidRDefault="00287EF8">
      <w:pPr>
        <w:rPr>
          <w:rFonts w:ascii="仿宋_GB2312" w:eastAsia="仿宋_GB2312" w:hAnsi="宋体"/>
          <w:sz w:val="32"/>
          <w:szCs w:val="32"/>
        </w:rPr>
      </w:pPr>
    </w:p>
    <w:p w:rsidR="00612D02" w:rsidRDefault="007C1442">
      <w:pPr>
        <w:rPr>
          <w:rFonts w:ascii="仿宋_GB2312" w:eastAsia="仿宋_GB2312" w:hAnsi="宋体"/>
          <w:sz w:val="32"/>
          <w:szCs w:val="32"/>
        </w:rPr>
      </w:pPr>
      <w:r>
        <w:rPr>
          <w:rFonts w:ascii="仿宋_GB2312" w:eastAsia="仿宋_GB2312" w:hAnsi="宋体" w:hint="eastAsia"/>
          <w:sz w:val="32"/>
          <w:szCs w:val="32"/>
        </w:rPr>
        <w:t>各市商务局：</w:t>
      </w:r>
    </w:p>
    <w:p w:rsidR="00612D02" w:rsidRDefault="007C1442">
      <w:pPr>
        <w:ind w:firstLineChars="200" w:firstLine="640"/>
        <w:rPr>
          <w:rFonts w:ascii="仿宋_GB2312" w:eastAsia="仿宋_GB2312"/>
          <w:sz w:val="32"/>
          <w:szCs w:val="32"/>
        </w:rPr>
      </w:pPr>
      <w:r>
        <w:rPr>
          <w:rFonts w:ascii="仿宋_GB2312" w:eastAsia="仿宋_GB2312" w:hAnsi="宋体" w:hint="eastAsia"/>
          <w:sz w:val="32"/>
          <w:szCs w:val="32"/>
        </w:rPr>
        <w:t>2017中国</w:t>
      </w:r>
      <w:r>
        <w:rPr>
          <w:rFonts w:ascii="仿宋_GB2312" w:eastAsia="仿宋_GB2312" w:hAnsi="宋体"/>
          <w:sz w:val="32"/>
          <w:szCs w:val="32"/>
        </w:rPr>
        <w:t>-阿拉伯</w:t>
      </w:r>
      <w:r>
        <w:rPr>
          <w:rFonts w:ascii="仿宋_GB2312" w:eastAsia="仿宋_GB2312" w:hAnsi="宋体" w:hint="eastAsia"/>
          <w:sz w:val="32"/>
          <w:szCs w:val="32"/>
        </w:rPr>
        <w:t>国家博览会</w:t>
      </w:r>
      <w:r>
        <w:rPr>
          <w:rFonts w:ascii="仿宋_GB2312" w:eastAsia="仿宋_GB2312" w:hint="eastAsia"/>
          <w:sz w:val="32"/>
          <w:szCs w:val="32"/>
        </w:rPr>
        <w:t>将于9月6日-9日在宁夏银川举办。根据组委会邀请，省商务厅将组织省内企业参加，对接国家“一带一路”战略实施活动，了解中阿经贸合作发展新动向、新政策、新趋势，拓展合作领域和渠道，增强山东与有关国家多方面合作，收集合作信息、建立合作联系、对接合作项目</w:t>
      </w:r>
      <w:r>
        <w:rPr>
          <w:rFonts w:ascii="仿宋_GB2312" w:eastAsia="仿宋_GB2312"/>
          <w:sz w:val="32"/>
          <w:szCs w:val="32"/>
        </w:rPr>
        <w:t>。</w:t>
      </w:r>
      <w:r>
        <w:rPr>
          <w:rFonts w:ascii="仿宋_GB2312" w:eastAsia="仿宋_GB2312" w:hint="eastAsia"/>
          <w:sz w:val="32"/>
          <w:szCs w:val="32"/>
        </w:rPr>
        <w:t>现将</w:t>
      </w:r>
      <w:r>
        <w:rPr>
          <w:rFonts w:ascii="仿宋_GB2312" w:eastAsia="仿宋_GB2312"/>
          <w:sz w:val="32"/>
          <w:szCs w:val="32"/>
        </w:rPr>
        <w:t>有关事项</w:t>
      </w:r>
      <w:r>
        <w:rPr>
          <w:rFonts w:ascii="仿宋_GB2312" w:eastAsia="仿宋_GB2312" w:hint="eastAsia"/>
          <w:sz w:val="32"/>
          <w:szCs w:val="32"/>
        </w:rPr>
        <w:t>通知</w:t>
      </w:r>
      <w:r>
        <w:rPr>
          <w:rFonts w:ascii="仿宋_GB2312" w:eastAsia="仿宋_GB2312"/>
          <w:sz w:val="32"/>
          <w:szCs w:val="32"/>
        </w:rPr>
        <w:t>如下：</w:t>
      </w:r>
    </w:p>
    <w:p w:rsidR="00612D02" w:rsidRDefault="007C1442">
      <w:pPr>
        <w:numPr>
          <w:ilvl w:val="0"/>
          <w:numId w:val="1"/>
        </w:numPr>
        <w:ind w:firstLineChars="200" w:firstLine="640"/>
        <w:rPr>
          <w:rFonts w:ascii="黑体" w:eastAsia="黑体" w:hAnsi="黑体"/>
          <w:sz w:val="32"/>
          <w:szCs w:val="32"/>
        </w:rPr>
      </w:pPr>
      <w:r>
        <w:rPr>
          <w:rFonts w:ascii="黑体" w:eastAsia="黑体" w:hAnsi="黑体" w:hint="eastAsia"/>
          <w:sz w:val="32"/>
          <w:szCs w:val="32"/>
        </w:rPr>
        <w:t>会议基本情况</w:t>
      </w:r>
    </w:p>
    <w:p w:rsidR="00612D02" w:rsidRDefault="007C1442">
      <w:pPr>
        <w:rPr>
          <w:rFonts w:ascii="仿宋_GB2312" w:eastAsia="仿宋_GB2312"/>
          <w:sz w:val="32"/>
          <w:szCs w:val="32"/>
        </w:rPr>
      </w:pPr>
      <w:r>
        <w:rPr>
          <w:rFonts w:ascii="仿宋_GB2312" w:eastAsia="仿宋_GB2312" w:hint="eastAsia"/>
          <w:sz w:val="32"/>
          <w:szCs w:val="32"/>
        </w:rPr>
        <w:t xml:space="preserve">    中阿</w:t>
      </w:r>
      <w:r>
        <w:rPr>
          <w:rFonts w:ascii="仿宋_GB2312" w:eastAsia="仿宋_GB2312"/>
          <w:sz w:val="32"/>
          <w:szCs w:val="32"/>
        </w:rPr>
        <w:t>博览会</w:t>
      </w:r>
      <w:r>
        <w:rPr>
          <w:rFonts w:ascii="仿宋_GB2312" w:eastAsia="仿宋_GB2312" w:hint="eastAsia"/>
          <w:sz w:val="32"/>
          <w:szCs w:val="32"/>
        </w:rPr>
        <w:t>由商务部、中国贸促会、宁夏回族自治区人民政府共同主办，主题是“务实、创新、联动、共赢”，形式以展览展示与</w:t>
      </w:r>
      <w:r>
        <w:rPr>
          <w:rFonts w:ascii="仿宋_GB2312" w:eastAsia="仿宋_GB2312"/>
          <w:sz w:val="32"/>
          <w:szCs w:val="32"/>
        </w:rPr>
        <w:t>论坛</w:t>
      </w:r>
      <w:r>
        <w:rPr>
          <w:rFonts w:ascii="仿宋_GB2312" w:eastAsia="仿宋_GB2312" w:hint="eastAsia"/>
          <w:sz w:val="32"/>
          <w:szCs w:val="32"/>
        </w:rPr>
        <w:t>活动</w:t>
      </w:r>
      <w:r>
        <w:rPr>
          <w:rFonts w:ascii="仿宋_GB2312" w:eastAsia="仿宋_GB2312"/>
          <w:sz w:val="32"/>
          <w:szCs w:val="32"/>
        </w:rPr>
        <w:t>相结合，</w:t>
      </w:r>
      <w:r>
        <w:rPr>
          <w:rFonts w:ascii="仿宋_GB2312" w:eastAsia="仿宋_GB2312" w:hint="eastAsia"/>
          <w:sz w:val="32"/>
          <w:szCs w:val="32"/>
        </w:rPr>
        <w:t>主要举办开幕大会、主宾国（埃及）系列活动、中阿工商峰会暨中阿合作论坛第七届企业家大会、中国-阿拉伯国家国际产能合作论坛等14项专题活动，</w:t>
      </w:r>
      <w:r>
        <w:rPr>
          <w:rFonts w:ascii="仿宋_GB2312" w:eastAsia="仿宋_GB2312"/>
          <w:sz w:val="32"/>
          <w:szCs w:val="32"/>
        </w:rPr>
        <w:t>涉及</w:t>
      </w:r>
      <w:r>
        <w:rPr>
          <w:rFonts w:ascii="仿宋_GB2312" w:eastAsia="仿宋_GB2312" w:hint="eastAsia"/>
          <w:sz w:val="32"/>
          <w:szCs w:val="32"/>
        </w:rPr>
        <w:t>国际产能合作</w:t>
      </w:r>
      <w:r>
        <w:rPr>
          <w:rFonts w:ascii="仿宋_GB2312" w:eastAsia="仿宋_GB2312"/>
          <w:sz w:val="32"/>
          <w:szCs w:val="32"/>
        </w:rPr>
        <w:t>、</w:t>
      </w:r>
      <w:r>
        <w:rPr>
          <w:rFonts w:ascii="仿宋_GB2312" w:eastAsia="仿宋_GB2312" w:hint="eastAsia"/>
          <w:sz w:val="32"/>
          <w:szCs w:val="32"/>
        </w:rPr>
        <w:t>境外</w:t>
      </w:r>
      <w:r>
        <w:rPr>
          <w:rFonts w:ascii="仿宋_GB2312" w:eastAsia="仿宋_GB2312"/>
          <w:sz w:val="32"/>
          <w:szCs w:val="32"/>
        </w:rPr>
        <w:t>园区、农业</w:t>
      </w:r>
      <w:r>
        <w:rPr>
          <w:rFonts w:ascii="仿宋_GB2312" w:eastAsia="仿宋_GB2312" w:hint="eastAsia"/>
          <w:sz w:val="32"/>
          <w:szCs w:val="32"/>
        </w:rPr>
        <w:t>合作</w:t>
      </w:r>
      <w:r>
        <w:rPr>
          <w:rFonts w:ascii="仿宋_GB2312" w:eastAsia="仿宋_GB2312"/>
          <w:sz w:val="32"/>
          <w:szCs w:val="32"/>
        </w:rPr>
        <w:t>、</w:t>
      </w:r>
      <w:r>
        <w:rPr>
          <w:rFonts w:ascii="仿宋_GB2312" w:eastAsia="仿宋_GB2312" w:hint="eastAsia"/>
          <w:sz w:val="32"/>
          <w:szCs w:val="32"/>
        </w:rPr>
        <w:t>国际</w:t>
      </w:r>
      <w:r>
        <w:rPr>
          <w:rFonts w:ascii="仿宋_GB2312" w:eastAsia="仿宋_GB2312"/>
          <w:sz w:val="32"/>
          <w:szCs w:val="32"/>
        </w:rPr>
        <w:t>物流、</w:t>
      </w:r>
      <w:r>
        <w:rPr>
          <w:rFonts w:ascii="仿宋_GB2312" w:eastAsia="仿宋_GB2312" w:hint="eastAsia"/>
          <w:sz w:val="32"/>
          <w:szCs w:val="32"/>
        </w:rPr>
        <w:t>技术</w:t>
      </w:r>
      <w:r>
        <w:rPr>
          <w:rFonts w:ascii="仿宋_GB2312" w:eastAsia="仿宋_GB2312"/>
          <w:sz w:val="32"/>
          <w:szCs w:val="32"/>
        </w:rPr>
        <w:t>转移</w:t>
      </w:r>
      <w:r>
        <w:rPr>
          <w:rFonts w:ascii="仿宋_GB2312" w:eastAsia="仿宋_GB2312" w:hint="eastAsia"/>
          <w:sz w:val="32"/>
          <w:szCs w:val="32"/>
        </w:rPr>
        <w:t>、</w:t>
      </w:r>
      <w:r>
        <w:rPr>
          <w:rFonts w:ascii="仿宋_GB2312" w:eastAsia="仿宋_GB2312"/>
          <w:sz w:val="32"/>
          <w:szCs w:val="32"/>
        </w:rPr>
        <w:t>旅游合作等领域</w:t>
      </w:r>
      <w:r>
        <w:rPr>
          <w:rFonts w:ascii="仿宋_GB2312" w:eastAsia="仿宋_GB2312" w:hint="eastAsia"/>
          <w:sz w:val="32"/>
          <w:szCs w:val="32"/>
        </w:rPr>
        <w:t>。届时，中外有关领导人、部长级官员、相关国家驻华大使、国际性区域组织、国家级商协会代表及中外大型企业代表将参会参展。</w:t>
      </w:r>
    </w:p>
    <w:p w:rsidR="00612D02" w:rsidRDefault="007C1442">
      <w:pPr>
        <w:numPr>
          <w:ilvl w:val="0"/>
          <w:numId w:val="1"/>
        </w:numPr>
        <w:spacing w:line="600" w:lineRule="exact"/>
        <w:ind w:firstLineChars="200" w:firstLine="640"/>
        <w:rPr>
          <w:rFonts w:ascii="黑体" w:eastAsia="黑体" w:hAnsi="黑体" w:cs="Tahoma"/>
          <w:color w:val="000000"/>
          <w:sz w:val="32"/>
          <w:szCs w:val="32"/>
        </w:rPr>
      </w:pPr>
      <w:r>
        <w:rPr>
          <w:rFonts w:ascii="黑体" w:eastAsia="黑体" w:hAnsi="黑体" w:cs="Tahoma" w:hint="eastAsia"/>
          <w:color w:val="000000"/>
          <w:sz w:val="32"/>
          <w:szCs w:val="32"/>
        </w:rPr>
        <w:t>会议组织工作要求</w:t>
      </w:r>
    </w:p>
    <w:p w:rsidR="00612D02" w:rsidRDefault="007C1442">
      <w:pPr>
        <w:spacing w:line="600" w:lineRule="exact"/>
        <w:ind w:firstLineChars="200" w:firstLine="640"/>
        <w:rPr>
          <w:rFonts w:ascii="仿宋_GB2312" w:eastAsia="仿宋_GB2312"/>
          <w:sz w:val="32"/>
          <w:szCs w:val="32"/>
        </w:rPr>
      </w:pPr>
      <w:r>
        <w:rPr>
          <w:rFonts w:ascii="仿宋_GB2312" w:eastAsia="仿宋_GB2312" w:hAnsi="仿宋_GB2312" w:cs="仿宋_GB2312" w:hint="eastAsia"/>
          <w:sz w:val="32"/>
          <w:szCs w:val="32"/>
        </w:rPr>
        <w:lastRenderedPageBreak/>
        <w:t>阿拉伯国家是我省开展对外承包工程、劳务合作等业务的重要市场,也是对外贸易的新兴市场，</w:t>
      </w:r>
      <w:r>
        <w:rPr>
          <w:rFonts w:ascii="仿宋_GB2312" w:eastAsia="仿宋_GB2312" w:hint="eastAsia"/>
          <w:sz w:val="32"/>
          <w:szCs w:val="32"/>
        </w:rPr>
        <w:t>请</w:t>
      </w:r>
      <w:r>
        <w:rPr>
          <w:rFonts w:ascii="仿宋_GB2312" w:eastAsia="仿宋_GB2312"/>
          <w:sz w:val="32"/>
          <w:szCs w:val="32"/>
        </w:rPr>
        <w:t>各市</w:t>
      </w:r>
      <w:r>
        <w:rPr>
          <w:rFonts w:ascii="仿宋_GB2312" w:eastAsia="仿宋_GB2312" w:hint="eastAsia"/>
          <w:sz w:val="32"/>
          <w:szCs w:val="32"/>
        </w:rPr>
        <w:t>给予</w:t>
      </w:r>
      <w:r>
        <w:rPr>
          <w:rFonts w:ascii="仿宋_GB2312" w:eastAsia="仿宋_GB2312"/>
          <w:sz w:val="32"/>
          <w:szCs w:val="32"/>
        </w:rPr>
        <w:t>高度重视，做好</w:t>
      </w:r>
      <w:r>
        <w:rPr>
          <w:rFonts w:ascii="仿宋_GB2312" w:eastAsia="仿宋_GB2312" w:hint="eastAsia"/>
          <w:sz w:val="32"/>
          <w:szCs w:val="32"/>
        </w:rPr>
        <w:t>相关会议组织</w:t>
      </w:r>
      <w:r>
        <w:rPr>
          <w:rFonts w:ascii="仿宋_GB2312" w:eastAsia="仿宋_GB2312"/>
          <w:sz w:val="32"/>
          <w:szCs w:val="32"/>
        </w:rPr>
        <w:t>工作。</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int="eastAsia"/>
          <w:sz w:val="32"/>
          <w:szCs w:val="32"/>
        </w:rPr>
        <w:t>一是重点调度组织辖区内拟在</w:t>
      </w:r>
      <w:r>
        <w:rPr>
          <w:rFonts w:ascii="仿宋_GB2312" w:eastAsia="仿宋_GB2312" w:hAnsi="仿宋" w:cs="Tahoma"/>
          <w:color w:val="000000"/>
          <w:sz w:val="32"/>
          <w:szCs w:val="32"/>
        </w:rPr>
        <w:t>阿拉伯国家</w:t>
      </w:r>
      <w:r>
        <w:rPr>
          <w:rFonts w:ascii="仿宋_GB2312" w:eastAsia="仿宋_GB2312" w:hAnsi="仿宋" w:cs="Tahoma" w:hint="eastAsia"/>
          <w:color w:val="000000"/>
          <w:sz w:val="32"/>
          <w:szCs w:val="32"/>
        </w:rPr>
        <w:t>开展</w:t>
      </w:r>
      <w:r>
        <w:rPr>
          <w:rFonts w:ascii="仿宋_GB2312" w:eastAsia="仿宋_GB2312" w:hAnsi="仿宋" w:cs="Tahoma"/>
          <w:color w:val="000000"/>
          <w:sz w:val="32"/>
          <w:szCs w:val="32"/>
        </w:rPr>
        <w:t>承包工程、</w:t>
      </w:r>
      <w:r>
        <w:rPr>
          <w:rFonts w:ascii="仿宋_GB2312" w:eastAsia="仿宋_GB2312" w:hAnsi="仿宋" w:cs="Tahoma" w:hint="eastAsia"/>
          <w:color w:val="000000"/>
          <w:sz w:val="32"/>
          <w:szCs w:val="32"/>
        </w:rPr>
        <w:t>进出口贸易</w:t>
      </w:r>
      <w:r>
        <w:rPr>
          <w:rFonts w:ascii="仿宋_GB2312" w:eastAsia="仿宋_GB2312" w:hAnsi="仿宋" w:cs="Tahoma"/>
          <w:color w:val="000000"/>
          <w:sz w:val="32"/>
          <w:szCs w:val="32"/>
        </w:rPr>
        <w:t>、</w:t>
      </w:r>
      <w:r>
        <w:rPr>
          <w:rFonts w:ascii="仿宋_GB2312" w:eastAsia="仿宋_GB2312" w:hAnsi="仿宋" w:cs="Tahoma" w:hint="eastAsia"/>
          <w:color w:val="000000"/>
          <w:sz w:val="32"/>
          <w:szCs w:val="32"/>
        </w:rPr>
        <w:t>双向</w:t>
      </w:r>
      <w:r>
        <w:rPr>
          <w:rFonts w:ascii="仿宋_GB2312" w:eastAsia="仿宋_GB2312" w:hAnsi="仿宋" w:cs="Tahoma"/>
          <w:color w:val="000000"/>
          <w:sz w:val="32"/>
          <w:szCs w:val="32"/>
        </w:rPr>
        <w:t>投资</w:t>
      </w:r>
      <w:r>
        <w:rPr>
          <w:rFonts w:ascii="仿宋_GB2312" w:eastAsia="仿宋_GB2312" w:hAnsi="仿宋" w:cs="Tahoma" w:hint="eastAsia"/>
          <w:color w:val="000000"/>
          <w:sz w:val="32"/>
          <w:szCs w:val="32"/>
        </w:rPr>
        <w:t>、</w:t>
      </w:r>
      <w:r>
        <w:rPr>
          <w:rFonts w:ascii="仿宋_GB2312" w:eastAsia="仿宋_GB2312" w:hAnsi="仿宋" w:cs="Tahoma"/>
          <w:color w:val="000000"/>
          <w:sz w:val="32"/>
          <w:szCs w:val="32"/>
        </w:rPr>
        <w:t>园区</w:t>
      </w:r>
      <w:r>
        <w:rPr>
          <w:rFonts w:ascii="仿宋_GB2312" w:eastAsia="仿宋_GB2312" w:hAnsi="仿宋" w:cs="Tahoma" w:hint="eastAsia"/>
          <w:color w:val="000000"/>
          <w:sz w:val="32"/>
          <w:szCs w:val="32"/>
        </w:rPr>
        <w:t>建设、</w:t>
      </w:r>
      <w:r>
        <w:rPr>
          <w:rFonts w:ascii="仿宋_GB2312" w:eastAsia="仿宋_GB2312" w:hAnsi="仿宋" w:cs="Tahoma"/>
          <w:color w:val="000000"/>
          <w:sz w:val="32"/>
          <w:szCs w:val="32"/>
        </w:rPr>
        <w:t>技术</w:t>
      </w:r>
      <w:r>
        <w:rPr>
          <w:rFonts w:ascii="仿宋_GB2312" w:eastAsia="仿宋_GB2312" w:hAnsi="仿宋" w:cs="Tahoma" w:hint="eastAsia"/>
          <w:color w:val="000000"/>
          <w:sz w:val="32"/>
          <w:szCs w:val="32"/>
        </w:rPr>
        <w:t>合作等</w:t>
      </w:r>
      <w:proofErr w:type="gramStart"/>
      <w:r>
        <w:rPr>
          <w:rFonts w:ascii="仿宋_GB2312" w:eastAsia="仿宋_GB2312" w:hAnsi="仿宋" w:cs="Tahoma" w:hint="eastAsia"/>
          <w:color w:val="000000"/>
          <w:sz w:val="32"/>
          <w:szCs w:val="32"/>
        </w:rPr>
        <w:t>方面经贸</w:t>
      </w:r>
      <w:proofErr w:type="gramEnd"/>
      <w:r>
        <w:rPr>
          <w:rFonts w:ascii="仿宋_GB2312" w:eastAsia="仿宋_GB2312" w:hAnsi="仿宋" w:cs="Tahoma"/>
          <w:color w:val="000000"/>
          <w:sz w:val="32"/>
          <w:szCs w:val="32"/>
        </w:rPr>
        <w:t>合作</w:t>
      </w:r>
      <w:r>
        <w:rPr>
          <w:rFonts w:ascii="仿宋_GB2312" w:eastAsia="仿宋_GB2312" w:hAnsi="仿宋" w:cs="Tahoma" w:hint="eastAsia"/>
          <w:color w:val="000000"/>
          <w:sz w:val="32"/>
          <w:szCs w:val="32"/>
        </w:rPr>
        <w:t>的企业负责人</w:t>
      </w:r>
      <w:r>
        <w:rPr>
          <w:rFonts w:ascii="仿宋_GB2312" w:eastAsia="仿宋_GB2312" w:hAnsi="仿宋" w:cs="Tahoma"/>
          <w:color w:val="000000"/>
          <w:sz w:val="32"/>
          <w:szCs w:val="32"/>
        </w:rPr>
        <w:t>参</w:t>
      </w:r>
      <w:r>
        <w:rPr>
          <w:rFonts w:ascii="仿宋_GB2312" w:eastAsia="仿宋_GB2312" w:hAnsi="仿宋" w:cs="Tahoma" w:hint="eastAsia"/>
          <w:color w:val="000000"/>
          <w:sz w:val="32"/>
          <w:szCs w:val="32"/>
        </w:rPr>
        <w:t>加相关会议论坛活动，对接合作伙伴，洽谈合作项目。参会企业由我厅统一报名。</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二是组织</w:t>
      </w:r>
      <w:r>
        <w:rPr>
          <w:rFonts w:ascii="仿宋_GB2312" w:eastAsia="仿宋_GB2312" w:hAnsi="仿宋" w:cs="Tahoma"/>
          <w:color w:val="000000"/>
          <w:sz w:val="32"/>
          <w:szCs w:val="32"/>
        </w:rPr>
        <w:t>有意向参</w:t>
      </w:r>
      <w:r>
        <w:rPr>
          <w:rFonts w:ascii="仿宋_GB2312" w:eastAsia="仿宋_GB2312" w:hAnsi="仿宋" w:cs="Tahoma" w:hint="eastAsia"/>
          <w:color w:val="000000"/>
          <w:sz w:val="32"/>
          <w:szCs w:val="32"/>
        </w:rPr>
        <w:t>加专题展览展示活动</w:t>
      </w:r>
      <w:r>
        <w:rPr>
          <w:rFonts w:ascii="仿宋_GB2312" w:eastAsia="仿宋_GB2312" w:hAnsi="仿宋" w:cs="Tahoma"/>
          <w:color w:val="000000"/>
          <w:sz w:val="32"/>
          <w:szCs w:val="32"/>
        </w:rPr>
        <w:t>的企业</w:t>
      </w:r>
      <w:r>
        <w:rPr>
          <w:rFonts w:ascii="仿宋_GB2312" w:eastAsia="仿宋_GB2312" w:hAnsi="仿宋" w:cs="Tahoma" w:hint="eastAsia"/>
          <w:color w:val="000000"/>
          <w:sz w:val="32"/>
          <w:szCs w:val="32"/>
        </w:rPr>
        <w:t>按照附件</w:t>
      </w:r>
      <w:r w:rsidR="003B6059">
        <w:rPr>
          <w:rFonts w:ascii="仿宋_GB2312" w:eastAsia="仿宋_GB2312" w:hAnsi="仿宋" w:cs="Tahoma"/>
          <w:color w:val="000000"/>
          <w:sz w:val="32"/>
          <w:szCs w:val="32"/>
        </w:rPr>
        <w:t>3</w:t>
      </w:r>
      <w:r>
        <w:rPr>
          <w:rFonts w:ascii="仿宋_GB2312" w:eastAsia="仿宋_GB2312" w:hAnsi="仿宋" w:cs="Tahoma" w:hint="eastAsia"/>
          <w:color w:val="000000"/>
          <w:sz w:val="32"/>
          <w:szCs w:val="32"/>
        </w:rPr>
        <w:t>的联系方式，由企业</w:t>
      </w:r>
      <w:r>
        <w:rPr>
          <w:rFonts w:ascii="仿宋_GB2312" w:eastAsia="仿宋_GB2312" w:hAnsi="仿宋" w:cs="Tahoma"/>
          <w:color w:val="000000"/>
          <w:sz w:val="32"/>
          <w:szCs w:val="32"/>
        </w:rPr>
        <w:t>自行</w:t>
      </w:r>
      <w:r>
        <w:rPr>
          <w:rFonts w:ascii="仿宋_GB2312" w:eastAsia="仿宋_GB2312" w:hAnsi="仿宋" w:cs="Tahoma" w:hint="eastAsia"/>
          <w:color w:val="000000"/>
          <w:sz w:val="32"/>
          <w:szCs w:val="32"/>
        </w:rPr>
        <w:t>联系</w:t>
      </w:r>
      <w:r>
        <w:rPr>
          <w:rFonts w:ascii="仿宋_GB2312" w:eastAsia="仿宋_GB2312" w:hAnsi="仿宋" w:cs="Tahoma"/>
          <w:color w:val="000000"/>
          <w:sz w:val="32"/>
          <w:szCs w:val="32"/>
        </w:rPr>
        <w:t>会务组</w:t>
      </w:r>
      <w:r>
        <w:rPr>
          <w:rFonts w:ascii="仿宋_GB2312" w:eastAsia="仿宋_GB2312" w:hAnsi="仿宋" w:cs="Tahoma" w:hint="eastAsia"/>
          <w:color w:val="000000"/>
          <w:sz w:val="32"/>
          <w:szCs w:val="32"/>
        </w:rPr>
        <w:t>和专题展联系人报名参展</w:t>
      </w:r>
      <w:r>
        <w:rPr>
          <w:rFonts w:ascii="仿宋_GB2312" w:eastAsia="仿宋_GB2312" w:hAnsi="仿宋" w:cs="Tahoma"/>
          <w:color w:val="000000"/>
          <w:sz w:val="32"/>
          <w:szCs w:val="32"/>
        </w:rPr>
        <w:t>。</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三是本届中阿博览会参会参展企业费用自理。参会企业行程、活动安排及住宿安排待</w:t>
      </w:r>
      <w:bookmarkStart w:id="0" w:name="_GoBack"/>
      <w:bookmarkEnd w:id="0"/>
      <w:r>
        <w:rPr>
          <w:rFonts w:ascii="仿宋_GB2312" w:eastAsia="仿宋_GB2312" w:hAnsi="仿宋" w:cs="Tahoma" w:hint="eastAsia"/>
          <w:color w:val="000000"/>
          <w:sz w:val="32"/>
          <w:szCs w:val="32"/>
        </w:rPr>
        <w:t>博览会对口接待单位确认后另行通知。</w:t>
      </w:r>
    </w:p>
    <w:p w:rsidR="00612D02" w:rsidRDefault="007C1442">
      <w:pPr>
        <w:spacing w:line="600" w:lineRule="exact"/>
        <w:ind w:firstLineChars="200" w:firstLine="640"/>
        <w:rPr>
          <w:rFonts w:ascii="黑体" w:eastAsia="黑体" w:hAnsi="黑体" w:cs="Tahoma"/>
          <w:color w:val="000000"/>
          <w:sz w:val="32"/>
          <w:szCs w:val="32"/>
        </w:rPr>
      </w:pPr>
      <w:r>
        <w:rPr>
          <w:rFonts w:ascii="黑体" w:eastAsia="黑体" w:hAnsi="黑体" w:cs="Tahoma" w:hint="eastAsia"/>
          <w:sz w:val="32"/>
          <w:szCs w:val="32"/>
        </w:rPr>
        <w:t>三、会议</w:t>
      </w:r>
      <w:r>
        <w:rPr>
          <w:rFonts w:ascii="黑体" w:eastAsia="黑体" w:hAnsi="黑体" w:cs="Tahoma" w:hint="eastAsia"/>
          <w:color w:val="000000"/>
          <w:sz w:val="32"/>
          <w:szCs w:val="32"/>
        </w:rPr>
        <w:t>报名</w:t>
      </w:r>
    </w:p>
    <w:p w:rsidR="00612D02" w:rsidRDefault="007C1442">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请各市汇总辖区内企业报名情况并将报名回执</w:t>
      </w:r>
      <w:r>
        <w:rPr>
          <w:rFonts w:ascii="仿宋_GB2312" w:eastAsia="仿宋_GB2312" w:hAnsi="黑体"/>
          <w:sz w:val="32"/>
          <w:szCs w:val="32"/>
        </w:rPr>
        <w:t>电子版</w:t>
      </w:r>
      <w:r>
        <w:rPr>
          <w:rFonts w:ascii="仿宋_GB2312" w:eastAsia="仿宋_GB2312" w:hAnsi="黑体" w:hint="eastAsia"/>
          <w:sz w:val="32"/>
          <w:szCs w:val="32"/>
        </w:rPr>
        <w:t>于8月</w:t>
      </w:r>
      <w:r w:rsidR="00A35082">
        <w:rPr>
          <w:rFonts w:ascii="仿宋_GB2312" w:eastAsia="仿宋_GB2312" w:hAnsi="黑体"/>
          <w:sz w:val="32"/>
          <w:szCs w:val="32"/>
        </w:rPr>
        <w:t>4</w:t>
      </w:r>
      <w:r>
        <w:rPr>
          <w:rFonts w:ascii="仿宋_GB2312" w:eastAsia="仿宋_GB2312" w:hAnsi="黑体" w:hint="eastAsia"/>
          <w:sz w:val="32"/>
          <w:szCs w:val="32"/>
        </w:rPr>
        <w:t>日前报</w:t>
      </w:r>
      <w:r>
        <w:rPr>
          <w:rFonts w:ascii="仿宋_GB2312" w:eastAsia="仿宋_GB2312" w:hAnsi="黑体"/>
          <w:sz w:val="32"/>
          <w:szCs w:val="32"/>
        </w:rPr>
        <w:t>我厅（</w:t>
      </w:r>
      <w:r>
        <w:rPr>
          <w:rFonts w:ascii="仿宋_GB2312" w:eastAsia="仿宋_GB2312" w:hAnsi="黑体" w:hint="eastAsia"/>
          <w:sz w:val="32"/>
          <w:szCs w:val="32"/>
        </w:rPr>
        <w:t>西亚</w:t>
      </w:r>
      <w:r>
        <w:rPr>
          <w:rFonts w:ascii="仿宋_GB2312" w:eastAsia="仿宋_GB2312" w:hAnsi="黑体"/>
          <w:sz w:val="32"/>
          <w:szCs w:val="32"/>
        </w:rPr>
        <w:t>非洲处）</w:t>
      </w:r>
      <w:r>
        <w:rPr>
          <w:rFonts w:ascii="仿宋_GB2312" w:eastAsia="仿宋_GB2312" w:hAnsi="黑体" w:hint="eastAsia"/>
          <w:sz w:val="32"/>
          <w:szCs w:val="32"/>
        </w:rPr>
        <w:t>。</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联系人：姜  杰</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  话：0531-89013</w:t>
      </w:r>
      <w:r>
        <w:rPr>
          <w:rFonts w:ascii="仿宋_GB2312" w:eastAsia="仿宋_GB2312" w:hAnsi="仿宋" w:cs="Tahoma"/>
          <w:color w:val="000000"/>
          <w:sz w:val="32"/>
          <w:szCs w:val="32"/>
        </w:rPr>
        <w:t>70</w:t>
      </w:r>
      <w:r>
        <w:rPr>
          <w:rFonts w:ascii="仿宋_GB2312" w:eastAsia="仿宋_GB2312" w:hAnsi="仿宋" w:cs="Tahoma" w:hint="eastAsia"/>
          <w:color w:val="000000"/>
          <w:sz w:val="32"/>
          <w:szCs w:val="32"/>
        </w:rPr>
        <w:t>5</w:t>
      </w:r>
      <w:r>
        <w:rPr>
          <w:rFonts w:ascii="仿宋_GB2312" w:eastAsia="仿宋_GB2312" w:hAnsi="仿宋" w:cs="Tahoma"/>
          <w:color w:val="000000"/>
          <w:sz w:val="32"/>
          <w:szCs w:val="32"/>
        </w:rPr>
        <w:t xml:space="preserve"> </w:t>
      </w:r>
      <w:r>
        <w:rPr>
          <w:rFonts w:ascii="仿宋_GB2312" w:eastAsia="仿宋_GB2312" w:hAnsi="仿宋" w:cs="Tahoma" w:hint="eastAsia"/>
          <w:color w:val="000000"/>
          <w:sz w:val="32"/>
          <w:szCs w:val="32"/>
        </w:rPr>
        <w:t>1</w:t>
      </w:r>
      <w:r>
        <w:rPr>
          <w:rFonts w:ascii="仿宋_GB2312" w:eastAsia="仿宋_GB2312" w:hAnsi="仿宋" w:cs="Tahoma"/>
          <w:color w:val="000000"/>
          <w:sz w:val="32"/>
          <w:szCs w:val="32"/>
        </w:rPr>
        <w:t>3475975179</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传  真：0531-89013</w:t>
      </w:r>
      <w:r>
        <w:rPr>
          <w:rFonts w:ascii="仿宋_GB2312" w:eastAsia="仿宋_GB2312" w:hAnsi="仿宋" w:cs="Tahoma"/>
          <w:color w:val="000000"/>
          <w:sz w:val="32"/>
          <w:szCs w:val="32"/>
        </w:rPr>
        <w:t>625</w:t>
      </w:r>
    </w:p>
    <w:p w:rsidR="00612D02" w:rsidRDefault="007C1442">
      <w:pPr>
        <w:spacing w:line="600" w:lineRule="exact"/>
        <w:ind w:firstLineChars="200" w:firstLine="640"/>
        <w:rPr>
          <w:rFonts w:ascii="仿宋_GB2312" w:eastAsia="仿宋_GB2312" w:hAnsi="仿宋" w:cs="Tahoma"/>
          <w:color w:val="000000"/>
          <w:sz w:val="32"/>
          <w:szCs w:val="32"/>
        </w:rPr>
      </w:pPr>
      <w:proofErr w:type="gramStart"/>
      <w:r>
        <w:rPr>
          <w:rFonts w:ascii="仿宋_GB2312" w:eastAsia="仿宋_GB2312" w:hAnsi="仿宋" w:cs="Tahoma" w:hint="eastAsia"/>
          <w:color w:val="000000"/>
          <w:sz w:val="32"/>
          <w:szCs w:val="32"/>
        </w:rPr>
        <w:t>邮</w:t>
      </w:r>
      <w:proofErr w:type="gramEnd"/>
      <w:r>
        <w:rPr>
          <w:rFonts w:ascii="仿宋_GB2312" w:eastAsia="仿宋_GB2312" w:hAnsi="仿宋" w:cs="Tahoma" w:hint="eastAsia"/>
          <w:color w:val="000000"/>
          <w:sz w:val="32"/>
          <w:szCs w:val="32"/>
        </w:rPr>
        <w:t xml:space="preserve">  箱：s</w:t>
      </w:r>
      <w:r>
        <w:rPr>
          <w:rFonts w:ascii="仿宋_GB2312" w:eastAsia="仿宋_GB2312" w:hAnsi="仿宋" w:cs="Tahoma"/>
          <w:color w:val="000000"/>
          <w:sz w:val="32"/>
          <w:szCs w:val="32"/>
        </w:rPr>
        <w:t>dswxyf</w:t>
      </w:r>
      <w:r>
        <w:rPr>
          <w:rFonts w:ascii="仿宋_GB2312" w:eastAsia="仿宋_GB2312" w:hAnsi="仿宋" w:cs="Tahoma" w:hint="eastAsia"/>
          <w:color w:val="000000"/>
          <w:sz w:val="32"/>
          <w:szCs w:val="32"/>
        </w:rPr>
        <w:t>@126.com</w:t>
      </w:r>
    </w:p>
    <w:p w:rsidR="00612D02" w:rsidRDefault="00612D02">
      <w:pPr>
        <w:spacing w:line="600" w:lineRule="exact"/>
        <w:ind w:firstLineChars="200" w:firstLine="640"/>
        <w:rPr>
          <w:rFonts w:ascii="黑体" w:eastAsia="黑体" w:hAnsi="黑体" w:cs="Tahoma"/>
          <w:sz w:val="32"/>
          <w:szCs w:val="32"/>
        </w:rPr>
      </w:pP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附件1：</w:t>
      </w:r>
      <w:r>
        <w:rPr>
          <w:rFonts w:ascii="仿宋_GB2312" w:eastAsia="仿宋_GB2312" w:hAnsi="仿宋" w:cs="Tahoma"/>
          <w:color w:val="000000"/>
          <w:sz w:val="32"/>
          <w:szCs w:val="32"/>
        </w:rPr>
        <w:t>报名回执</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附件2：</w:t>
      </w:r>
      <w:r>
        <w:rPr>
          <w:rFonts w:ascii="仿宋_GB2312" w:eastAsia="仿宋_GB2312" w:hAnsi="仿宋_GB2312" w:cs="仿宋_GB2312" w:hint="eastAsia"/>
          <w:sz w:val="32"/>
          <w:szCs w:val="32"/>
        </w:rPr>
        <w:t>中阿博览会日程安排</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lastRenderedPageBreak/>
        <w:t>附件3：中阿博览会参展指南摘要</w:t>
      </w:r>
    </w:p>
    <w:p w:rsidR="00612D02" w:rsidRDefault="00612D02">
      <w:pPr>
        <w:spacing w:line="600" w:lineRule="exact"/>
        <w:ind w:firstLineChars="200" w:firstLine="640"/>
        <w:rPr>
          <w:rFonts w:ascii="仿宋_GB2312" w:eastAsia="仿宋_GB2312" w:hAnsi="黑体"/>
          <w:sz w:val="32"/>
          <w:szCs w:val="32"/>
        </w:rPr>
      </w:pPr>
    </w:p>
    <w:p w:rsidR="00612D02" w:rsidRDefault="00612D02">
      <w:pPr>
        <w:spacing w:line="600" w:lineRule="exact"/>
        <w:ind w:firstLineChars="200" w:firstLine="640"/>
        <w:rPr>
          <w:rFonts w:ascii="仿宋_GB2312" w:eastAsia="仿宋_GB2312" w:hAnsi="黑体"/>
          <w:sz w:val="32"/>
          <w:szCs w:val="32"/>
        </w:rPr>
      </w:pPr>
    </w:p>
    <w:p w:rsidR="00612D02" w:rsidRDefault="00612D02">
      <w:pPr>
        <w:spacing w:line="600" w:lineRule="exact"/>
        <w:ind w:firstLineChars="200" w:firstLine="640"/>
        <w:rPr>
          <w:rFonts w:ascii="仿宋_GB2312" w:eastAsia="仿宋_GB2312" w:hAnsi="黑体"/>
          <w:sz w:val="32"/>
          <w:szCs w:val="32"/>
        </w:rPr>
      </w:pPr>
    </w:p>
    <w:p w:rsidR="00612D02" w:rsidRDefault="007C1442">
      <w:pPr>
        <w:spacing w:line="600" w:lineRule="exact"/>
        <w:rPr>
          <w:rFonts w:ascii="仿宋_GB2312" w:eastAsia="仿宋_GB2312" w:hAnsi="仿宋"/>
          <w:color w:val="000000"/>
          <w:sz w:val="32"/>
          <w:szCs w:val="32"/>
        </w:rPr>
      </w:pPr>
      <w:r>
        <w:rPr>
          <w:rFonts w:ascii="仿宋_GB2312" w:eastAsia="仿宋_GB2312" w:hAnsi="仿宋" w:hint="eastAsia"/>
          <w:color w:val="000000"/>
          <w:sz w:val="32"/>
          <w:szCs w:val="32"/>
        </w:rPr>
        <w:t xml:space="preserve">                            山东省商务厅</w:t>
      </w:r>
    </w:p>
    <w:p w:rsidR="00612D02" w:rsidRDefault="007C1442">
      <w:pPr>
        <w:spacing w:line="600" w:lineRule="exact"/>
        <w:ind w:firstLineChars="1350" w:firstLine="4320"/>
        <w:rPr>
          <w:rFonts w:ascii="仿宋_GB2312" w:eastAsia="仿宋_GB2312" w:hAnsi="宋体"/>
          <w:sz w:val="32"/>
          <w:szCs w:val="32"/>
        </w:rPr>
      </w:pPr>
      <w:r>
        <w:rPr>
          <w:rFonts w:ascii="仿宋_GB2312" w:eastAsia="仿宋_GB2312" w:hAnsi="仿宋" w:hint="eastAsia"/>
          <w:color w:val="000000"/>
          <w:sz w:val="32"/>
          <w:szCs w:val="32"/>
        </w:rPr>
        <w:t>2017年7月13日</w:t>
      </w:r>
    </w:p>
    <w:p w:rsidR="00287EF8" w:rsidRDefault="00287EF8">
      <w:pPr>
        <w:spacing w:line="600" w:lineRule="exact"/>
        <w:ind w:firstLineChars="200" w:firstLine="640"/>
        <w:rPr>
          <w:rFonts w:ascii="仿宋_GB2312" w:eastAsia="仿宋_GB2312" w:hAnsi="仿宋" w:cs="Tahoma"/>
          <w:color w:val="000000"/>
          <w:sz w:val="32"/>
          <w:szCs w:val="32"/>
        </w:rPr>
        <w:sectPr w:rsidR="00287EF8">
          <w:pgSz w:w="11906" w:h="16838"/>
          <w:pgMar w:top="1440" w:right="1800" w:bottom="1440" w:left="1800" w:header="851" w:footer="992" w:gutter="0"/>
          <w:cols w:space="425"/>
          <w:docGrid w:type="lines" w:linePitch="312"/>
        </w:sectPr>
      </w:pPr>
    </w:p>
    <w:p w:rsidR="00287EF8" w:rsidRDefault="00287EF8" w:rsidP="00287EF8">
      <w:pPr>
        <w:widowControl/>
        <w:jc w:val="left"/>
        <w:rPr>
          <w:rFonts w:ascii="仿宋_GB2312" w:eastAsia="仿宋_GB2312" w:hAnsi="仿宋" w:cs="Tahoma"/>
          <w:color w:val="000000"/>
          <w:sz w:val="32"/>
          <w:szCs w:val="32"/>
        </w:rPr>
      </w:pPr>
      <w:r>
        <w:rPr>
          <w:rFonts w:ascii="仿宋_GB2312" w:eastAsia="仿宋_GB2312" w:hAnsi="仿宋" w:cs="Tahoma" w:hint="eastAsia"/>
          <w:color w:val="000000"/>
          <w:sz w:val="32"/>
          <w:szCs w:val="32"/>
        </w:rPr>
        <w:lastRenderedPageBreak/>
        <w:t>附件1：</w:t>
      </w:r>
    </w:p>
    <w:p w:rsidR="00287EF8" w:rsidRDefault="00287EF8" w:rsidP="00287EF8">
      <w:pPr>
        <w:widowControl/>
        <w:jc w:val="center"/>
        <w:rPr>
          <w:rFonts w:ascii="宋体" w:hAnsi="宋体" w:cs="Tahoma"/>
          <w:b/>
          <w:color w:val="000000"/>
          <w:sz w:val="44"/>
          <w:szCs w:val="44"/>
        </w:rPr>
      </w:pPr>
      <w:r>
        <w:rPr>
          <w:rFonts w:ascii="宋体" w:hAnsi="宋体" w:cs="Tahoma" w:hint="eastAsia"/>
          <w:b/>
          <w:color w:val="000000"/>
          <w:sz w:val="44"/>
          <w:szCs w:val="44"/>
        </w:rPr>
        <w:t>报名</w:t>
      </w:r>
      <w:r>
        <w:rPr>
          <w:rFonts w:ascii="宋体" w:hAnsi="宋体" w:cs="Tahoma"/>
          <w:b/>
          <w:color w:val="000000"/>
          <w:sz w:val="44"/>
          <w:szCs w:val="44"/>
        </w:rPr>
        <w:t>回执</w:t>
      </w:r>
    </w:p>
    <w:p w:rsidR="00287EF8" w:rsidRDefault="00287EF8" w:rsidP="00287EF8">
      <w:pPr>
        <w:widowControl/>
        <w:jc w:val="center"/>
        <w:rPr>
          <w:rFonts w:ascii="宋体" w:hAnsi="宋体" w:cs="Tahoma"/>
          <w:b/>
          <w:color w:val="000000"/>
          <w:sz w:val="44"/>
          <w:szCs w:val="44"/>
        </w:rPr>
      </w:pPr>
    </w:p>
    <w:tbl>
      <w:tblPr>
        <w:tblStyle w:val="a6"/>
        <w:tblW w:w="13460" w:type="dxa"/>
        <w:jc w:val="center"/>
        <w:tblLayout w:type="fixed"/>
        <w:tblLook w:val="04A0" w:firstRow="1" w:lastRow="0" w:firstColumn="1" w:lastColumn="0" w:noHBand="0" w:noVBand="1"/>
      </w:tblPr>
      <w:tblGrid>
        <w:gridCol w:w="1270"/>
        <w:gridCol w:w="2976"/>
        <w:gridCol w:w="1985"/>
        <w:gridCol w:w="992"/>
        <w:gridCol w:w="1843"/>
        <w:gridCol w:w="2126"/>
        <w:gridCol w:w="2268"/>
      </w:tblGrid>
      <w:tr w:rsidR="00287EF8" w:rsidRPr="002F43DD" w:rsidTr="0063684D">
        <w:trPr>
          <w:trHeight w:val="951"/>
          <w:jc w:val="center"/>
        </w:trPr>
        <w:tc>
          <w:tcPr>
            <w:tcW w:w="1270" w:type="dxa"/>
            <w:vAlign w:val="center"/>
          </w:tcPr>
          <w:p w:rsidR="00287EF8" w:rsidRPr="002F43DD" w:rsidRDefault="00287EF8" w:rsidP="002A4B87">
            <w:pPr>
              <w:widowControl/>
              <w:jc w:val="center"/>
              <w:rPr>
                <w:rFonts w:ascii="仿宋_GB2312" w:eastAsia="仿宋_GB2312" w:hAnsi="仿宋" w:cs="Tahoma"/>
                <w:color w:val="000000"/>
                <w:sz w:val="28"/>
                <w:szCs w:val="28"/>
              </w:rPr>
            </w:pPr>
            <w:r w:rsidRPr="002F43DD">
              <w:rPr>
                <w:rFonts w:ascii="仿宋_GB2312" w:eastAsia="仿宋_GB2312" w:hAnsi="仿宋" w:cs="Tahoma" w:hint="eastAsia"/>
                <w:color w:val="000000"/>
                <w:sz w:val="28"/>
                <w:szCs w:val="28"/>
              </w:rPr>
              <w:t>姓 名</w:t>
            </w:r>
          </w:p>
        </w:tc>
        <w:tc>
          <w:tcPr>
            <w:tcW w:w="2976" w:type="dxa"/>
            <w:vAlign w:val="center"/>
          </w:tcPr>
          <w:p w:rsidR="00287EF8" w:rsidRPr="002F43DD" w:rsidRDefault="00287EF8" w:rsidP="002A4B87">
            <w:pPr>
              <w:widowControl/>
              <w:jc w:val="center"/>
              <w:rPr>
                <w:rFonts w:ascii="仿宋_GB2312" w:eastAsia="仿宋_GB2312" w:hAnsi="仿宋" w:cs="Tahoma"/>
                <w:color w:val="000000"/>
                <w:sz w:val="28"/>
                <w:szCs w:val="28"/>
              </w:rPr>
            </w:pPr>
            <w:r w:rsidRPr="002F43DD">
              <w:rPr>
                <w:rFonts w:ascii="仿宋_GB2312" w:eastAsia="仿宋_GB2312" w:hAnsi="仿宋" w:cs="Tahoma" w:hint="eastAsia"/>
                <w:color w:val="000000"/>
                <w:sz w:val="28"/>
                <w:szCs w:val="28"/>
              </w:rPr>
              <w:t>单  位</w:t>
            </w:r>
          </w:p>
        </w:tc>
        <w:tc>
          <w:tcPr>
            <w:tcW w:w="1985" w:type="dxa"/>
            <w:vAlign w:val="center"/>
          </w:tcPr>
          <w:p w:rsidR="00287EF8" w:rsidRPr="002F43DD" w:rsidRDefault="00287EF8" w:rsidP="002A4B87">
            <w:pPr>
              <w:widowControl/>
              <w:jc w:val="center"/>
              <w:rPr>
                <w:rFonts w:ascii="仿宋_GB2312" w:eastAsia="仿宋_GB2312" w:hAnsi="仿宋" w:cs="Tahoma"/>
                <w:color w:val="000000"/>
                <w:sz w:val="28"/>
                <w:szCs w:val="28"/>
              </w:rPr>
            </w:pPr>
            <w:r w:rsidRPr="002F43DD">
              <w:rPr>
                <w:rFonts w:ascii="仿宋_GB2312" w:eastAsia="仿宋_GB2312" w:hAnsi="仿宋" w:cs="Tahoma" w:hint="eastAsia"/>
                <w:color w:val="000000"/>
                <w:sz w:val="28"/>
                <w:szCs w:val="28"/>
              </w:rPr>
              <w:t>职务</w:t>
            </w:r>
          </w:p>
        </w:tc>
        <w:tc>
          <w:tcPr>
            <w:tcW w:w="992" w:type="dxa"/>
            <w:vAlign w:val="center"/>
          </w:tcPr>
          <w:p w:rsidR="00287EF8" w:rsidRPr="002F43DD" w:rsidRDefault="00287EF8" w:rsidP="002A4B87">
            <w:pPr>
              <w:widowControl/>
              <w:jc w:val="center"/>
              <w:rPr>
                <w:rFonts w:ascii="仿宋_GB2312" w:eastAsia="仿宋_GB2312" w:hAnsi="仿宋" w:cs="Tahoma"/>
                <w:color w:val="000000"/>
                <w:sz w:val="28"/>
                <w:szCs w:val="28"/>
              </w:rPr>
            </w:pPr>
            <w:r w:rsidRPr="002F43DD">
              <w:rPr>
                <w:rFonts w:ascii="仿宋_GB2312" w:eastAsia="仿宋_GB2312" w:hAnsi="仿宋" w:cs="Tahoma" w:hint="eastAsia"/>
                <w:color w:val="000000"/>
                <w:sz w:val="28"/>
                <w:szCs w:val="28"/>
              </w:rPr>
              <w:t>性别</w:t>
            </w:r>
          </w:p>
        </w:tc>
        <w:tc>
          <w:tcPr>
            <w:tcW w:w="1843" w:type="dxa"/>
            <w:vAlign w:val="center"/>
          </w:tcPr>
          <w:p w:rsidR="00287EF8" w:rsidRPr="002F43DD" w:rsidRDefault="00287EF8" w:rsidP="002A4B87">
            <w:pPr>
              <w:widowControl/>
              <w:jc w:val="center"/>
              <w:rPr>
                <w:rFonts w:ascii="仿宋_GB2312" w:eastAsia="仿宋_GB2312" w:hAnsi="仿宋" w:cs="Tahoma"/>
                <w:color w:val="000000"/>
                <w:sz w:val="28"/>
                <w:szCs w:val="28"/>
              </w:rPr>
            </w:pPr>
            <w:r w:rsidRPr="002F43DD">
              <w:rPr>
                <w:rFonts w:ascii="仿宋_GB2312" w:eastAsia="仿宋_GB2312" w:hAnsi="仿宋" w:cs="Tahoma" w:hint="eastAsia"/>
                <w:color w:val="000000"/>
                <w:sz w:val="28"/>
                <w:szCs w:val="28"/>
              </w:rPr>
              <w:t>手机号</w:t>
            </w:r>
          </w:p>
        </w:tc>
        <w:tc>
          <w:tcPr>
            <w:tcW w:w="2126" w:type="dxa"/>
            <w:shd w:val="clear" w:color="auto" w:fill="auto"/>
            <w:vAlign w:val="center"/>
          </w:tcPr>
          <w:p w:rsidR="00287EF8" w:rsidRPr="002F43DD" w:rsidRDefault="002F43DD">
            <w:pPr>
              <w:widowControl/>
              <w:jc w:val="left"/>
              <w:rPr>
                <w:rFonts w:ascii="仿宋_GB2312" w:eastAsia="仿宋_GB2312"/>
                <w:sz w:val="28"/>
                <w:szCs w:val="28"/>
              </w:rPr>
            </w:pPr>
            <w:r w:rsidRPr="002F43DD">
              <w:rPr>
                <w:rFonts w:ascii="仿宋_GB2312" w:eastAsia="仿宋_GB2312" w:hint="eastAsia"/>
                <w:sz w:val="28"/>
                <w:szCs w:val="28"/>
              </w:rPr>
              <w:t>拟参加的活动</w:t>
            </w:r>
          </w:p>
        </w:tc>
        <w:tc>
          <w:tcPr>
            <w:tcW w:w="2268" w:type="dxa"/>
            <w:shd w:val="clear" w:color="auto" w:fill="auto"/>
            <w:vAlign w:val="center"/>
          </w:tcPr>
          <w:p w:rsidR="00287EF8" w:rsidRPr="002F43DD" w:rsidRDefault="002F43DD">
            <w:pPr>
              <w:widowControl/>
              <w:jc w:val="left"/>
              <w:rPr>
                <w:rFonts w:ascii="仿宋_GB2312" w:eastAsia="仿宋_GB2312"/>
                <w:sz w:val="28"/>
                <w:szCs w:val="28"/>
              </w:rPr>
            </w:pPr>
            <w:r w:rsidRPr="002F43DD">
              <w:rPr>
                <w:rFonts w:ascii="仿宋_GB2312" w:eastAsia="仿宋_GB2312" w:hint="eastAsia"/>
                <w:sz w:val="28"/>
                <w:szCs w:val="28"/>
              </w:rPr>
              <w:t>拟对接洽谈事项</w:t>
            </w:r>
          </w:p>
        </w:tc>
      </w:tr>
      <w:tr w:rsidR="00287EF8" w:rsidTr="0063684D">
        <w:trPr>
          <w:trHeight w:hRule="exact" w:val="1021"/>
          <w:jc w:val="center"/>
        </w:trPr>
        <w:tc>
          <w:tcPr>
            <w:tcW w:w="1270" w:type="dxa"/>
          </w:tcPr>
          <w:p w:rsidR="00287EF8" w:rsidRDefault="00287EF8" w:rsidP="002A4B87">
            <w:pPr>
              <w:widowControl/>
              <w:jc w:val="left"/>
              <w:rPr>
                <w:rFonts w:ascii="仿宋_GB2312" w:eastAsia="仿宋_GB2312" w:hAnsi="仿宋" w:cs="Tahoma"/>
                <w:color w:val="000000"/>
                <w:sz w:val="32"/>
                <w:szCs w:val="32"/>
              </w:rPr>
            </w:pPr>
          </w:p>
        </w:tc>
        <w:tc>
          <w:tcPr>
            <w:tcW w:w="2976" w:type="dxa"/>
          </w:tcPr>
          <w:p w:rsidR="00287EF8" w:rsidRDefault="00287EF8" w:rsidP="002A4B87">
            <w:pPr>
              <w:widowControl/>
              <w:jc w:val="left"/>
              <w:rPr>
                <w:rFonts w:ascii="仿宋_GB2312" w:eastAsia="仿宋_GB2312" w:hAnsi="仿宋" w:cs="Tahoma"/>
                <w:color w:val="000000"/>
                <w:sz w:val="32"/>
                <w:szCs w:val="32"/>
              </w:rPr>
            </w:pPr>
          </w:p>
        </w:tc>
        <w:tc>
          <w:tcPr>
            <w:tcW w:w="1985" w:type="dxa"/>
          </w:tcPr>
          <w:p w:rsidR="00287EF8" w:rsidRDefault="00287EF8" w:rsidP="002A4B87">
            <w:pPr>
              <w:widowControl/>
              <w:jc w:val="left"/>
              <w:rPr>
                <w:rFonts w:ascii="仿宋_GB2312" w:eastAsia="仿宋_GB2312" w:hAnsi="仿宋" w:cs="Tahoma"/>
                <w:color w:val="000000"/>
                <w:sz w:val="32"/>
                <w:szCs w:val="32"/>
              </w:rPr>
            </w:pPr>
          </w:p>
        </w:tc>
        <w:tc>
          <w:tcPr>
            <w:tcW w:w="992" w:type="dxa"/>
          </w:tcPr>
          <w:p w:rsidR="00287EF8" w:rsidRDefault="00287EF8" w:rsidP="002A4B87">
            <w:pPr>
              <w:widowControl/>
              <w:jc w:val="left"/>
              <w:rPr>
                <w:rFonts w:ascii="仿宋_GB2312" w:eastAsia="仿宋_GB2312" w:hAnsi="仿宋" w:cs="Tahoma"/>
                <w:color w:val="000000"/>
                <w:sz w:val="32"/>
                <w:szCs w:val="32"/>
              </w:rPr>
            </w:pPr>
          </w:p>
        </w:tc>
        <w:tc>
          <w:tcPr>
            <w:tcW w:w="1843" w:type="dxa"/>
          </w:tcPr>
          <w:p w:rsidR="00287EF8" w:rsidRDefault="00287EF8" w:rsidP="002A4B87">
            <w:pPr>
              <w:widowControl/>
              <w:jc w:val="left"/>
              <w:rPr>
                <w:rFonts w:ascii="仿宋_GB2312" w:eastAsia="仿宋_GB2312" w:hAnsi="仿宋" w:cs="Tahoma"/>
                <w:color w:val="000000"/>
                <w:sz w:val="32"/>
                <w:szCs w:val="32"/>
              </w:rPr>
            </w:pPr>
          </w:p>
        </w:tc>
        <w:tc>
          <w:tcPr>
            <w:tcW w:w="2126" w:type="dxa"/>
            <w:shd w:val="clear" w:color="auto" w:fill="auto"/>
          </w:tcPr>
          <w:p w:rsidR="00287EF8" w:rsidRDefault="00287EF8">
            <w:pPr>
              <w:widowControl/>
              <w:jc w:val="left"/>
            </w:pPr>
          </w:p>
        </w:tc>
        <w:tc>
          <w:tcPr>
            <w:tcW w:w="2268" w:type="dxa"/>
            <w:shd w:val="clear" w:color="auto" w:fill="auto"/>
          </w:tcPr>
          <w:p w:rsidR="00287EF8" w:rsidRDefault="00287EF8">
            <w:pPr>
              <w:widowControl/>
              <w:jc w:val="left"/>
            </w:pPr>
          </w:p>
        </w:tc>
      </w:tr>
      <w:tr w:rsidR="00287EF8" w:rsidTr="0063684D">
        <w:trPr>
          <w:trHeight w:hRule="exact" w:val="1021"/>
          <w:jc w:val="center"/>
        </w:trPr>
        <w:tc>
          <w:tcPr>
            <w:tcW w:w="1270" w:type="dxa"/>
          </w:tcPr>
          <w:p w:rsidR="00287EF8" w:rsidRDefault="00287EF8" w:rsidP="002A4B87">
            <w:pPr>
              <w:widowControl/>
              <w:jc w:val="left"/>
              <w:rPr>
                <w:rFonts w:ascii="仿宋_GB2312" w:eastAsia="仿宋_GB2312" w:hAnsi="仿宋" w:cs="Tahoma"/>
                <w:color w:val="000000"/>
                <w:sz w:val="32"/>
                <w:szCs w:val="32"/>
              </w:rPr>
            </w:pPr>
          </w:p>
        </w:tc>
        <w:tc>
          <w:tcPr>
            <w:tcW w:w="2976" w:type="dxa"/>
          </w:tcPr>
          <w:p w:rsidR="00287EF8" w:rsidRDefault="00287EF8" w:rsidP="002A4B87">
            <w:pPr>
              <w:widowControl/>
              <w:jc w:val="left"/>
              <w:rPr>
                <w:rFonts w:ascii="仿宋_GB2312" w:eastAsia="仿宋_GB2312" w:hAnsi="仿宋" w:cs="Tahoma"/>
                <w:color w:val="000000"/>
                <w:sz w:val="32"/>
                <w:szCs w:val="32"/>
              </w:rPr>
            </w:pPr>
          </w:p>
        </w:tc>
        <w:tc>
          <w:tcPr>
            <w:tcW w:w="1985" w:type="dxa"/>
          </w:tcPr>
          <w:p w:rsidR="00287EF8" w:rsidRDefault="00287EF8" w:rsidP="002A4B87">
            <w:pPr>
              <w:widowControl/>
              <w:jc w:val="left"/>
              <w:rPr>
                <w:rFonts w:ascii="仿宋_GB2312" w:eastAsia="仿宋_GB2312" w:hAnsi="仿宋" w:cs="Tahoma"/>
                <w:color w:val="000000"/>
                <w:sz w:val="32"/>
                <w:szCs w:val="32"/>
              </w:rPr>
            </w:pPr>
          </w:p>
        </w:tc>
        <w:tc>
          <w:tcPr>
            <w:tcW w:w="992" w:type="dxa"/>
          </w:tcPr>
          <w:p w:rsidR="00287EF8" w:rsidRDefault="00287EF8" w:rsidP="002A4B87">
            <w:pPr>
              <w:widowControl/>
              <w:jc w:val="left"/>
              <w:rPr>
                <w:rFonts w:ascii="仿宋_GB2312" w:eastAsia="仿宋_GB2312" w:hAnsi="仿宋" w:cs="Tahoma"/>
                <w:color w:val="000000"/>
                <w:sz w:val="32"/>
                <w:szCs w:val="32"/>
              </w:rPr>
            </w:pPr>
          </w:p>
        </w:tc>
        <w:tc>
          <w:tcPr>
            <w:tcW w:w="1843" w:type="dxa"/>
          </w:tcPr>
          <w:p w:rsidR="00287EF8" w:rsidRDefault="00287EF8" w:rsidP="002A4B87">
            <w:pPr>
              <w:widowControl/>
              <w:jc w:val="left"/>
              <w:rPr>
                <w:rFonts w:ascii="仿宋_GB2312" w:eastAsia="仿宋_GB2312" w:hAnsi="仿宋" w:cs="Tahoma"/>
                <w:color w:val="000000"/>
                <w:sz w:val="32"/>
                <w:szCs w:val="32"/>
              </w:rPr>
            </w:pPr>
          </w:p>
        </w:tc>
        <w:tc>
          <w:tcPr>
            <w:tcW w:w="2126" w:type="dxa"/>
            <w:shd w:val="clear" w:color="auto" w:fill="auto"/>
          </w:tcPr>
          <w:p w:rsidR="00287EF8" w:rsidRDefault="00287EF8">
            <w:pPr>
              <w:widowControl/>
              <w:jc w:val="left"/>
            </w:pPr>
          </w:p>
        </w:tc>
        <w:tc>
          <w:tcPr>
            <w:tcW w:w="2268" w:type="dxa"/>
            <w:shd w:val="clear" w:color="auto" w:fill="auto"/>
          </w:tcPr>
          <w:p w:rsidR="00287EF8" w:rsidRDefault="00287EF8">
            <w:pPr>
              <w:widowControl/>
              <w:jc w:val="left"/>
            </w:pPr>
          </w:p>
        </w:tc>
      </w:tr>
      <w:tr w:rsidR="00287EF8" w:rsidTr="0063684D">
        <w:trPr>
          <w:trHeight w:hRule="exact" w:val="1021"/>
          <w:jc w:val="center"/>
        </w:trPr>
        <w:tc>
          <w:tcPr>
            <w:tcW w:w="1270" w:type="dxa"/>
          </w:tcPr>
          <w:p w:rsidR="00287EF8" w:rsidRDefault="00287EF8" w:rsidP="002A4B87">
            <w:pPr>
              <w:widowControl/>
              <w:jc w:val="left"/>
              <w:rPr>
                <w:rFonts w:ascii="仿宋_GB2312" w:eastAsia="仿宋_GB2312" w:hAnsi="仿宋" w:cs="Tahoma"/>
                <w:color w:val="000000"/>
                <w:sz w:val="32"/>
                <w:szCs w:val="32"/>
              </w:rPr>
            </w:pPr>
          </w:p>
        </w:tc>
        <w:tc>
          <w:tcPr>
            <w:tcW w:w="2976" w:type="dxa"/>
          </w:tcPr>
          <w:p w:rsidR="00287EF8" w:rsidRDefault="00287EF8" w:rsidP="002A4B87">
            <w:pPr>
              <w:widowControl/>
              <w:jc w:val="left"/>
              <w:rPr>
                <w:rFonts w:ascii="仿宋_GB2312" w:eastAsia="仿宋_GB2312" w:hAnsi="仿宋" w:cs="Tahoma"/>
                <w:color w:val="000000"/>
                <w:sz w:val="32"/>
                <w:szCs w:val="32"/>
              </w:rPr>
            </w:pPr>
          </w:p>
        </w:tc>
        <w:tc>
          <w:tcPr>
            <w:tcW w:w="1985" w:type="dxa"/>
          </w:tcPr>
          <w:p w:rsidR="00287EF8" w:rsidRDefault="00287EF8" w:rsidP="002A4B87">
            <w:pPr>
              <w:widowControl/>
              <w:jc w:val="left"/>
              <w:rPr>
                <w:rFonts w:ascii="仿宋_GB2312" w:eastAsia="仿宋_GB2312" w:hAnsi="仿宋" w:cs="Tahoma"/>
                <w:color w:val="000000"/>
                <w:sz w:val="32"/>
                <w:szCs w:val="32"/>
              </w:rPr>
            </w:pPr>
          </w:p>
        </w:tc>
        <w:tc>
          <w:tcPr>
            <w:tcW w:w="992" w:type="dxa"/>
          </w:tcPr>
          <w:p w:rsidR="00287EF8" w:rsidRDefault="00287EF8" w:rsidP="002A4B87">
            <w:pPr>
              <w:widowControl/>
              <w:jc w:val="left"/>
              <w:rPr>
                <w:rFonts w:ascii="仿宋_GB2312" w:eastAsia="仿宋_GB2312" w:hAnsi="仿宋" w:cs="Tahoma"/>
                <w:color w:val="000000"/>
                <w:sz w:val="32"/>
                <w:szCs w:val="32"/>
              </w:rPr>
            </w:pPr>
          </w:p>
        </w:tc>
        <w:tc>
          <w:tcPr>
            <w:tcW w:w="1843" w:type="dxa"/>
          </w:tcPr>
          <w:p w:rsidR="00287EF8" w:rsidRDefault="00287EF8" w:rsidP="002A4B87">
            <w:pPr>
              <w:widowControl/>
              <w:jc w:val="left"/>
              <w:rPr>
                <w:rFonts w:ascii="仿宋_GB2312" w:eastAsia="仿宋_GB2312" w:hAnsi="仿宋" w:cs="Tahoma"/>
                <w:color w:val="000000"/>
                <w:sz w:val="32"/>
                <w:szCs w:val="32"/>
              </w:rPr>
            </w:pPr>
          </w:p>
        </w:tc>
        <w:tc>
          <w:tcPr>
            <w:tcW w:w="2126" w:type="dxa"/>
            <w:shd w:val="clear" w:color="auto" w:fill="auto"/>
          </w:tcPr>
          <w:p w:rsidR="00287EF8" w:rsidRDefault="00287EF8">
            <w:pPr>
              <w:widowControl/>
              <w:jc w:val="left"/>
            </w:pPr>
          </w:p>
        </w:tc>
        <w:tc>
          <w:tcPr>
            <w:tcW w:w="2268" w:type="dxa"/>
            <w:shd w:val="clear" w:color="auto" w:fill="auto"/>
          </w:tcPr>
          <w:p w:rsidR="00287EF8" w:rsidRDefault="00287EF8">
            <w:pPr>
              <w:widowControl/>
              <w:jc w:val="left"/>
            </w:pPr>
          </w:p>
        </w:tc>
      </w:tr>
      <w:tr w:rsidR="00287EF8" w:rsidTr="0063684D">
        <w:trPr>
          <w:trHeight w:hRule="exact" w:val="1021"/>
          <w:jc w:val="center"/>
        </w:trPr>
        <w:tc>
          <w:tcPr>
            <w:tcW w:w="1270" w:type="dxa"/>
          </w:tcPr>
          <w:p w:rsidR="00287EF8" w:rsidRDefault="00287EF8" w:rsidP="002A4B87">
            <w:pPr>
              <w:widowControl/>
              <w:jc w:val="left"/>
              <w:rPr>
                <w:rFonts w:ascii="仿宋_GB2312" w:eastAsia="仿宋_GB2312" w:hAnsi="仿宋" w:cs="Tahoma"/>
                <w:color w:val="000000"/>
                <w:sz w:val="32"/>
                <w:szCs w:val="32"/>
              </w:rPr>
            </w:pPr>
          </w:p>
        </w:tc>
        <w:tc>
          <w:tcPr>
            <w:tcW w:w="2976" w:type="dxa"/>
          </w:tcPr>
          <w:p w:rsidR="00287EF8" w:rsidRDefault="00287EF8" w:rsidP="002A4B87">
            <w:pPr>
              <w:widowControl/>
              <w:jc w:val="left"/>
              <w:rPr>
                <w:rFonts w:ascii="仿宋_GB2312" w:eastAsia="仿宋_GB2312" w:hAnsi="仿宋" w:cs="Tahoma"/>
                <w:color w:val="000000"/>
                <w:sz w:val="32"/>
                <w:szCs w:val="32"/>
              </w:rPr>
            </w:pPr>
          </w:p>
        </w:tc>
        <w:tc>
          <w:tcPr>
            <w:tcW w:w="1985" w:type="dxa"/>
          </w:tcPr>
          <w:p w:rsidR="00287EF8" w:rsidRDefault="00287EF8" w:rsidP="002A4B87">
            <w:pPr>
              <w:widowControl/>
              <w:jc w:val="left"/>
              <w:rPr>
                <w:rFonts w:ascii="仿宋_GB2312" w:eastAsia="仿宋_GB2312" w:hAnsi="仿宋" w:cs="Tahoma"/>
                <w:color w:val="000000"/>
                <w:sz w:val="32"/>
                <w:szCs w:val="32"/>
              </w:rPr>
            </w:pPr>
          </w:p>
        </w:tc>
        <w:tc>
          <w:tcPr>
            <w:tcW w:w="992" w:type="dxa"/>
          </w:tcPr>
          <w:p w:rsidR="00287EF8" w:rsidRDefault="00287EF8" w:rsidP="002A4B87">
            <w:pPr>
              <w:widowControl/>
              <w:jc w:val="left"/>
              <w:rPr>
                <w:rFonts w:ascii="仿宋_GB2312" w:eastAsia="仿宋_GB2312" w:hAnsi="仿宋" w:cs="Tahoma"/>
                <w:color w:val="000000"/>
                <w:sz w:val="32"/>
                <w:szCs w:val="32"/>
              </w:rPr>
            </w:pPr>
          </w:p>
        </w:tc>
        <w:tc>
          <w:tcPr>
            <w:tcW w:w="1843" w:type="dxa"/>
          </w:tcPr>
          <w:p w:rsidR="00287EF8" w:rsidRDefault="00287EF8" w:rsidP="002A4B87">
            <w:pPr>
              <w:widowControl/>
              <w:jc w:val="left"/>
              <w:rPr>
                <w:rFonts w:ascii="仿宋_GB2312" w:eastAsia="仿宋_GB2312" w:hAnsi="仿宋" w:cs="Tahoma"/>
                <w:color w:val="000000"/>
                <w:sz w:val="32"/>
                <w:szCs w:val="32"/>
              </w:rPr>
            </w:pPr>
          </w:p>
        </w:tc>
        <w:tc>
          <w:tcPr>
            <w:tcW w:w="2126" w:type="dxa"/>
            <w:shd w:val="clear" w:color="auto" w:fill="auto"/>
          </w:tcPr>
          <w:p w:rsidR="00287EF8" w:rsidRDefault="00287EF8">
            <w:pPr>
              <w:widowControl/>
              <w:jc w:val="left"/>
            </w:pPr>
          </w:p>
        </w:tc>
        <w:tc>
          <w:tcPr>
            <w:tcW w:w="2268" w:type="dxa"/>
            <w:shd w:val="clear" w:color="auto" w:fill="auto"/>
          </w:tcPr>
          <w:p w:rsidR="00287EF8" w:rsidRDefault="00287EF8">
            <w:pPr>
              <w:widowControl/>
              <w:jc w:val="left"/>
            </w:pPr>
          </w:p>
        </w:tc>
      </w:tr>
      <w:tr w:rsidR="002F43DD" w:rsidTr="0063684D">
        <w:trPr>
          <w:trHeight w:hRule="exact" w:val="1021"/>
          <w:jc w:val="center"/>
        </w:trPr>
        <w:tc>
          <w:tcPr>
            <w:tcW w:w="1270" w:type="dxa"/>
          </w:tcPr>
          <w:p w:rsidR="002F43DD" w:rsidRDefault="002F43DD" w:rsidP="002A4B87">
            <w:pPr>
              <w:widowControl/>
              <w:jc w:val="left"/>
              <w:rPr>
                <w:rFonts w:ascii="仿宋_GB2312" w:eastAsia="仿宋_GB2312" w:hAnsi="仿宋" w:cs="Tahoma"/>
                <w:color w:val="000000"/>
                <w:sz w:val="32"/>
                <w:szCs w:val="32"/>
              </w:rPr>
            </w:pPr>
          </w:p>
        </w:tc>
        <w:tc>
          <w:tcPr>
            <w:tcW w:w="2976" w:type="dxa"/>
          </w:tcPr>
          <w:p w:rsidR="002F43DD" w:rsidRDefault="002F43DD" w:rsidP="002A4B87">
            <w:pPr>
              <w:widowControl/>
              <w:jc w:val="left"/>
              <w:rPr>
                <w:rFonts w:ascii="仿宋_GB2312" w:eastAsia="仿宋_GB2312" w:hAnsi="仿宋" w:cs="Tahoma"/>
                <w:color w:val="000000"/>
                <w:sz w:val="32"/>
                <w:szCs w:val="32"/>
              </w:rPr>
            </w:pPr>
          </w:p>
        </w:tc>
        <w:tc>
          <w:tcPr>
            <w:tcW w:w="1985" w:type="dxa"/>
          </w:tcPr>
          <w:p w:rsidR="002F43DD" w:rsidRDefault="002F43DD" w:rsidP="002A4B87">
            <w:pPr>
              <w:widowControl/>
              <w:jc w:val="left"/>
              <w:rPr>
                <w:rFonts w:ascii="仿宋_GB2312" w:eastAsia="仿宋_GB2312" w:hAnsi="仿宋" w:cs="Tahoma"/>
                <w:color w:val="000000"/>
                <w:sz w:val="32"/>
                <w:szCs w:val="32"/>
              </w:rPr>
            </w:pPr>
          </w:p>
        </w:tc>
        <w:tc>
          <w:tcPr>
            <w:tcW w:w="992" w:type="dxa"/>
          </w:tcPr>
          <w:p w:rsidR="002F43DD" w:rsidRDefault="002F43DD" w:rsidP="002A4B87">
            <w:pPr>
              <w:widowControl/>
              <w:jc w:val="left"/>
              <w:rPr>
                <w:rFonts w:ascii="仿宋_GB2312" w:eastAsia="仿宋_GB2312" w:hAnsi="仿宋" w:cs="Tahoma"/>
                <w:color w:val="000000"/>
                <w:sz w:val="32"/>
                <w:szCs w:val="32"/>
              </w:rPr>
            </w:pPr>
          </w:p>
        </w:tc>
        <w:tc>
          <w:tcPr>
            <w:tcW w:w="1843" w:type="dxa"/>
          </w:tcPr>
          <w:p w:rsidR="002F43DD" w:rsidRDefault="002F43DD" w:rsidP="002A4B87">
            <w:pPr>
              <w:widowControl/>
              <w:jc w:val="left"/>
              <w:rPr>
                <w:rFonts w:ascii="仿宋_GB2312" w:eastAsia="仿宋_GB2312" w:hAnsi="仿宋" w:cs="Tahoma"/>
                <w:color w:val="000000"/>
                <w:sz w:val="32"/>
                <w:szCs w:val="32"/>
              </w:rPr>
            </w:pPr>
          </w:p>
        </w:tc>
        <w:tc>
          <w:tcPr>
            <w:tcW w:w="2126" w:type="dxa"/>
            <w:shd w:val="clear" w:color="auto" w:fill="auto"/>
          </w:tcPr>
          <w:p w:rsidR="002F43DD" w:rsidRDefault="002F43DD">
            <w:pPr>
              <w:widowControl/>
              <w:jc w:val="left"/>
            </w:pPr>
          </w:p>
        </w:tc>
        <w:tc>
          <w:tcPr>
            <w:tcW w:w="2268" w:type="dxa"/>
            <w:shd w:val="clear" w:color="auto" w:fill="auto"/>
          </w:tcPr>
          <w:p w:rsidR="002F43DD" w:rsidRDefault="002F43DD">
            <w:pPr>
              <w:widowControl/>
              <w:jc w:val="left"/>
            </w:pPr>
          </w:p>
        </w:tc>
      </w:tr>
    </w:tbl>
    <w:p w:rsidR="002F43DD" w:rsidRDefault="007C1442" w:rsidP="00287EF8">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附件2:</w:t>
      </w:r>
    </w:p>
    <w:p w:rsidR="002F43DD" w:rsidRDefault="007C1442" w:rsidP="00287EF8">
      <w:pPr>
        <w:spacing w:line="600" w:lineRule="exact"/>
        <w:jc w:val="center"/>
        <w:rPr>
          <w:rFonts w:asciiTheme="majorEastAsia" w:eastAsiaTheme="majorEastAsia" w:hAnsiTheme="majorEastAsia" w:cs="Tahoma"/>
          <w:b/>
          <w:color w:val="000000"/>
          <w:sz w:val="44"/>
          <w:szCs w:val="44"/>
        </w:rPr>
      </w:pPr>
      <w:r w:rsidRPr="00287EF8">
        <w:rPr>
          <w:rFonts w:asciiTheme="majorEastAsia" w:eastAsiaTheme="majorEastAsia" w:hAnsiTheme="majorEastAsia" w:cs="Tahoma" w:hint="eastAsia"/>
          <w:b/>
          <w:color w:val="000000"/>
          <w:sz w:val="44"/>
          <w:szCs w:val="44"/>
        </w:rPr>
        <w:t>中阿博览会日程安排</w:t>
      </w:r>
    </w:p>
    <w:p w:rsidR="00CB46C9" w:rsidRPr="00CB46C9" w:rsidRDefault="00CB46C9" w:rsidP="00CB46C9">
      <w:pPr>
        <w:spacing w:line="200" w:lineRule="exact"/>
        <w:rPr>
          <w:rFonts w:ascii="仿宋_GB2312" w:eastAsia="仿宋_GB2312" w:hAnsi="仿宋" w:cs="Tahoma"/>
          <w:color w:val="000000"/>
          <w:szCs w:val="21"/>
        </w:rPr>
      </w:pPr>
    </w:p>
    <w:tbl>
      <w:tblPr>
        <w:tblW w:w="12850" w:type="dxa"/>
        <w:jc w:val="center"/>
        <w:tblLayout w:type="fixed"/>
        <w:tblLook w:val="04A0" w:firstRow="1" w:lastRow="0" w:firstColumn="1" w:lastColumn="0" w:noHBand="0" w:noVBand="1"/>
      </w:tblPr>
      <w:tblGrid>
        <w:gridCol w:w="2760"/>
        <w:gridCol w:w="3040"/>
        <w:gridCol w:w="3880"/>
        <w:gridCol w:w="3170"/>
      </w:tblGrid>
      <w:tr w:rsidR="00612D02" w:rsidTr="00CB46C9">
        <w:trPr>
          <w:trHeight w:val="558"/>
          <w:jc w:val="center"/>
        </w:trPr>
        <w:tc>
          <w:tcPr>
            <w:tcW w:w="2760" w:type="dxa"/>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会议时间</w:t>
            </w:r>
          </w:p>
        </w:tc>
        <w:tc>
          <w:tcPr>
            <w:tcW w:w="3040" w:type="dxa"/>
            <w:tcBorders>
              <w:top w:val="single" w:sz="4" w:space="0" w:color="auto"/>
              <w:left w:val="nil"/>
              <w:bottom w:val="single" w:sz="4" w:space="0" w:color="auto"/>
              <w:right w:val="single" w:sz="4" w:space="0" w:color="auto"/>
            </w:tcBorders>
            <w:vAlign w:val="center"/>
          </w:tcPr>
          <w:p w:rsidR="00612D02" w:rsidRDefault="007C144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会议/活动名称</w:t>
            </w:r>
          </w:p>
        </w:tc>
        <w:tc>
          <w:tcPr>
            <w:tcW w:w="3880" w:type="dxa"/>
            <w:tcBorders>
              <w:top w:val="single" w:sz="4" w:space="0" w:color="auto"/>
              <w:left w:val="nil"/>
              <w:bottom w:val="single" w:sz="4" w:space="0" w:color="auto"/>
              <w:right w:val="single" w:sz="4" w:space="0" w:color="auto"/>
            </w:tcBorders>
            <w:vAlign w:val="center"/>
          </w:tcPr>
          <w:p w:rsidR="00612D02" w:rsidRDefault="007C1442">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会议/活动内容</w:t>
            </w:r>
          </w:p>
        </w:tc>
        <w:tc>
          <w:tcPr>
            <w:tcW w:w="3170" w:type="dxa"/>
            <w:tcBorders>
              <w:top w:val="single" w:sz="4" w:space="0" w:color="auto"/>
              <w:left w:val="nil"/>
              <w:bottom w:val="single" w:sz="4" w:space="0" w:color="auto"/>
              <w:right w:val="single" w:sz="4" w:space="0" w:color="auto"/>
            </w:tcBorders>
            <w:vAlign w:val="center"/>
          </w:tcPr>
          <w:p w:rsidR="00612D02" w:rsidRDefault="007C1442" w:rsidP="00CB46C9">
            <w:pPr>
              <w:widowControl/>
              <w:jc w:val="center"/>
              <w:rPr>
                <w:rFonts w:ascii="仿宋_GB2312" w:eastAsia="仿宋_GB2312" w:hAnsi="宋体" w:cs="宋体"/>
                <w:b/>
                <w:bCs/>
                <w:color w:val="000000"/>
                <w:kern w:val="0"/>
                <w:sz w:val="24"/>
                <w:szCs w:val="24"/>
              </w:rPr>
            </w:pPr>
            <w:r>
              <w:rPr>
                <w:rFonts w:ascii="仿宋_GB2312" w:eastAsia="仿宋_GB2312" w:hAnsi="宋体" w:cs="宋体" w:hint="eastAsia"/>
                <w:b/>
                <w:bCs/>
                <w:color w:val="000000"/>
                <w:kern w:val="0"/>
                <w:sz w:val="24"/>
                <w:szCs w:val="24"/>
              </w:rPr>
              <w:t>会议地点</w:t>
            </w:r>
          </w:p>
        </w:tc>
      </w:tr>
      <w:tr w:rsidR="00612D02" w:rsidTr="00CB46C9">
        <w:trPr>
          <w:trHeight w:val="432"/>
          <w:jc w:val="center"/>
        </w:trPr>
        <w:tc>
          <w:tcPr>
            <w:tcW w:w="276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9月6日10:00-11:00</w:t>
            </w:r>
          </w:p>
        </w:tc>
        <w:tc>
          <w:tcPr>
            <w:tcW w:w="304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开幕大会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主办方领导欢迎致辞 </w:t>
            </w:r>
          </w:p>
        </w:tc>
        <w:tc>
          <w:tcPr>
            <w:tcW w:w="317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宁夏国际会堂中央庭院</w:t>
            </w:r>
          </w:p>
        </w:tc>
      </w:tr>
      <w:tr w:rsidR="00612D02" w:rsidTr="00CB46C9">
        <w:trPr>
          <w:trHeight w:val="703"/>
          <w:jc w:val="center"/>
        </w:trPr>
        <w:tc>
          <w:tcPr>
            <w:tcW w:w="276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中国和其他国家政府领导人就中阿和国际经贸合作发表主旨演讲 </w:t>
            </w:r>
          </w:p>
        </w:tc>
        <w:tc>
          <w:tcPr>
            <w:tcW w:w="317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r>
      <w:tr w:rsidR="00612D02" w:rsidTr="00CB46C9">
        <w:trPr>
          <w:trHeight w:val="487"/>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9月6日13:30-13:55</w:t>
            </w:r>
          </w:p>
        </w:tc>
        <w:tc>
          <w:tcPr>
            <w:tcW w:w="304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2017中阿工商峰会暨中阿合作论坛第七届企业家大会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会见重要参会嘉宾</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w:t>
            </w:r>
          </w:p>
        </w:tc>
      </w:tr>
      <w:tr w:rsidR="00612D02" w:rsidTr="00CB46C9">
        <w:trPr>
          <w:trHeight w:val="626"/>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9月6日14:00-16:40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开幕式、全体会议及签约仪式 </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银川悦海宾馆会议中心中心会场</w:t>
            </w:r>
          </w:p>
        </w:tc>
      </w:tr>
      <w:tr w:rsidR="00612D02" w:rsidTr="00CB46C9">
        <w:trPr>
          <w:trHeight w:val="133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9月6日17:00-18:00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专题会议（中阿联合商会中方理事会、中阿商事法律合作研讨会、中阿产业园区推介会、中国-埃及商务理事会等）</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w:t>
            </w:r>
          </w:p>
        </w:tc>
      </w:tr>
      <w:tr w:rsidR="00612D02" w:rsidTr="007C1442">
        <w:trPr>
          <w:trHeight w:val="484"/>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9月7日9:00-11:30</w:t>
            </w:r>
          </w:p>
        </w:tc>
        <w:tc>
          <w:tcPr>
            <w:tcW w:w="6920" w:type="dxa"/>
            <w:gridSpan w:val="2"/>
            <w:tcBorders>
              <w:top w:val="single" w:sz="4" w:space="0" w:color="auto"/>
              <w:left w:val="nil"/>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2017中国—阿拉伯国家农业合作论坛 </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银川国际交流中心银川厅</w:t>
            </w:r>
          </w:p>
        </w:tc>
      </w:tr>
      <w:tr w:rsidR="00612D02" w:rsidTr="00CB46C9">
        <w:trPr>
          <w:trHeight w:val="677"/>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9月7日13:30-17:30</w:t>
            </w:r>
          </w:p>
        </w:tc>
        <w:tc>
          <w:tcPr>
            <w:tcW w:w="304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2017中国—阿拉伯国家汽车合作分会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开幕式；分析研讨会</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银川万达嘉年华酒店会议室</w:t>
            </w:r>
          </w:p>
        </w:tc>
      </w:tr>
      <w:tr w:rsidR="00612D02" w:rsidTr="007C1442">
        <w:trPr>
          <w:trHeight w:val="488"/>
          <w:jc w:val="center"/>
        </w:trPr>
        <w:tc>
          <w:tcPr>
            <w:tcW w:w="2760" w:type="dxa"/>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9月6日15:00-18:00</w:t>
            </w:r>
          </w:p>
        </w:tc>
        <w:tc>
          <w:tcPr>
            <w:tcW w:w="3040" w:type="dxa"/>
            <w:vMerge w:val="restart"/>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2017中国—阿拉伯国家国际物流合作洽谈会 </w:t>
            </w:r>
          </w:p>
        </w:tc>
        <w:tc>
          <w:tcPr>
            <w:tcW w:w="3880" w:type="dxa"/>
            <w:tcBorders>
              <w:top w:val="single" w:sz="4" w:space="0" w:color="auto"/>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“一带一路”国际物流合作论坛</w:t>
            </w:r>
          </w:p>
        </w:tc>
        <w:tc>
          <w:tcPr>
            <w:tcW w:w="3170" w:type="dxa"/>
            <w:tcBorders>
              <w:top w:val="single" w:sz="4" w:space="0" w:color="auto"/>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银川凯宾斯基饭店会议中心</w:t>
            </w:r>
          </w:p>
        </w:tc>
      </w:tr>
      <w:tr w:rsidR="00612D02" w:rsidTr="007C1442">
        <w:trPr>
          <w:trHeight w:val="424"/>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9月7日9:00-11:30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航空物流座谈会</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银川凯宾斯基饭店会议室</w:t>
            </w:r>
          </w:p>
        </w:tc>
      </w:tr>
      <w:tr w:rsidR="00612D02" w:rsidTr="00CB46C9">
        <w:trPr>
          <w:trHeight w:val="416"/>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9月7日9:00-11:30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铁路物流座谈会</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银川凯宾斯基饭店会议中心</w:t>
            </w:r>
          </w:p>
        </w:tc>
      </w:tr>
      <w:tr w:rsidR="00612D02" w:rsidTr="00CB46C9">
        <w:trPr>
          <w:trHeight w:val="558"/>
          <w:jc w:val="center"/>
        </w:trPr>
        <w:tc>
          <w:tcPr>
            <w:tcW w:w="2760" w:type="dxa"/>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9月7日09:00-12:00</w:t>
            </w:r>
          </w:p>
        </w:tc>
        <w:tc>
          <w:tcPr>
            <w:tcW w:w="3040" w:type="dxa"/>
            <w:vMerge w:val="restart"/>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2017中国—阿拉伯国家博览会信用论坛 </w:t>
            </w:r>
          </w:p>
        </w:tc>
        <w:tc>
          <w:tcPr>
            <w:tcW w:w="3880" w:type="dxa"/>
            <w:tcBorders>
              <w:top w:val="single" w:sz="4" w:space="0" w:color="auto"/>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开幕式暨高峰会议</w:t>
            </w:r>
          </w:p>
        </w:tc>
        <w:tc>
          <w:tcPr>
            <w:tcW w:w="3170" w:type="dxa"/>
            <w:vMerge w:val="restart"/>
            <w:tcBorders>
              <w:top w:val="single" w:sz="4" w:space="0" w:color="auto"/>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宁夏国际会堂主报告厅</w:t>
            </w:r>
          </w:p>
        </w:tc>
      </w:tr>
      <w:tr w:rsidR="00612D02" w:rsidTr="007C1442">
        <w:trPr>
          <w:trHeight w:val="696"/>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9月7日14:00-17:00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主题论坛：绿色信用标准和产业发展</w:t>
            </w:r>
          </w:p>
        </w:tc>
        <w:tc>
          <w:tcPr>
            <w:tcW w:w="317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r>
      <w:tr w:rsidR="00612D02" w:rsidTr="007C1442">
        <w:trPr>
          <w:trHeight w:val="776"/>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9月7日18:00-20:30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主题晚宴及闭幕式：绿色信用与合作共享</w:t>
            </w:r>
          </w:p>
        </w:tc>
        <w:tc>
          <w:tcPr>
            <w:tcW w:w="317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r>
      <w:tr w:rsidR="00612D02" w:rsidTr="00CB46C9">
        <w:trPr>
          <w:trHeight w:val="57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9月6日14:30-17:30</w:t>
            </w:r>
          </w:p>
        </w:tc>
        <w:tc>
          <w:tcPr>
            <w:tcW w:w="304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2017中国—阿拉伯国家技术转移与创新合作大会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中国—阿拉伯国家技术转移</w:t>
            </w:r>
            <w:proofErr w:type="gramStart"/>
            <w:r>
              <w:rPr>
                <w:rFonts w:ascii="仿宋_GB2312" w:eastAsia="仿宋_GB2312" w:hAnsi="宋体" w:cs="宋体" w:hint="eastAsia"/>
                <w:color w:val="000000"/>
                <w:kern w:val="0"/>
                <w:sz w:val="24"/>
                <w:szCs w:val="24"/>
              </w:rPr>
              <w:t>暨创新</w:t>
            </w:r>
            <w:proofErr w:type="gramEnd"/>
            <w:r>
              <w:rPr>
                <w:rFonts w:ascii="仿宋_GB2312" w:eastAsia="仿宋_GB2312" w:hAnsi="宋体" w:cs="宋体" w:hint="eastAsia"/>
                <w:color w:val="000000"/>
                <w:kern w:val="0"/>
                <w:sz w:val="24"/>
                <w:szCs w:val="24"/>
              </w:rPr>
              <w:t xml:space="preserve">合作大会高层论坛 </w:t>
            </w:r>
          </w:p>
        </w:tc>
        <w:tc>
          <w:tcPr>
            <w:tcW w:w="317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银川国际交流中心银川厅</w:t>
            </w:r>
          </w:p>
        </w:tc>
      </w:tr>
      <w:tr w:rsidR="00612D02" w:rsidTr="007C1442">
        <w:trPr>
          <w:trHeight w:val="78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9月7日09:00-17:30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面向阿拉伯国家技术成果推介与对接会</w:t>
            </w:r>
          </w:p>
        </w:tc>
        <w:tc>
          <w:tcPr>
            <w:tcW w:w="317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r>
      <w:tr w:rsidR="00612D02" w:rsidTr="00CB46C9">
        <w:trPr>
          <w:trHeight w:val="544"/>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9月6日16:00—17:30</w:t>
            </w:r>
          </w:p>
        </w:tc>
        <w:tc>
          <w:tcPr>
            <w:tcW w:w="304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2017中国—阿拉伯国家高铁分会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开幕式</w:t>
            </w:r>
            <w:proofErr w:type="gramStart"/>
            <w:r>
              <w:rPr>
                <w:rFonts w:ascii="仿宋_GB2312" w:eastAsia="仿宋_GB2312" w:hAnsi="宋体" w:cs="宋体" w:hint="eastAsia"/>
                <w:color w:val="000000"/>
                <w:kern w:val="0"/>
                <w:sz w:val="24"/>
                <w:szCs w:val="24"/>
              </w:rPr>
              <w:t>暨欢迎</w:t>
            </w:r>
            <w:proofErr w:type="gramEnd"/>
            <w:r>
              <w:rPr>
                <w:rFonts w:ascii="仿宋_GB2312" w:eastAsia="仿宋_GB2312" w:hAnsi="宋体" w:cs="宋体" w:hint="eastAsia"/>
                <w:color w:val="000000"/>
                <w:kern w:val="0"/>
                <w:sz w:val="24"/>
                <w:szCs w:val="24"/>
              </w:rPr>
              <w:t>晚宴</w:t>
            </w:r>
          </w:p>
        </w:tc>
        <w:tc>
          <w:tcPr>
            <w:tcW w:w="317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银川国际交流中心黄河厅</w:t>
            </w:r>
          </w:p>
        </w:tc>
      </w:tr>
      <w:tr w:rsidR="00612D02" w:rsidTr="007C1442">
        <w:trPr>
          <w:trHeight w:val="726"/>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9月7日09:00-12:00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高铁专题会及轨道交通项目意向性合作洽谈</w:t>
            </w:r>
          </w:p>
        </w:tc>
        <w:tc>
          <w:tcPr>
            <w:tcW w:w="317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r>
      <w:tr w:rsidR="00612D02" w:rsidTr="00CB46C9">
        <w:trPr>
          <w:trHeight w:val="57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9月6日14:00—17:30</w:t>
            </w:r>
          </w:p>
        </w:tc>
        <w:tc>
          <w:tcPr>
            <w:tcW w:w="304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2017网上丝绸之路大会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中阿共建网上丝绸之路论坛 </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宁夏国际会堂主报告厅</w:t>
            </w:r>
          </w:p>
        </w:tc>
      </w:tr>
      <w:tr w:rsidR="00612D02" w:rsidTr="00CB46C9">
        <w:trPr>
          <w:trHeight w:val="57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9月7日09:30-11:30</w:t>
            </w:r>
          </w:p>
        </w:tc>
        <w:tc>
          <w:tcPr>
            <w:tcW w:w="3040" w:type="dxa"/>
            <w:vMerge w:val="restart"/>
            <w:tcBorders>
              <w:top w:val="nil"/>
              <w:left w:val="single" w:sz="4" w:space="0" w:color="auto"/>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 xml:space="preserve">2017中国—阿拉伯国家国际产能合作论坛 </w:t>
            </w: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2017中阿博览会国际产能合作论坛</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银川悦海宾馆会议中心中心会场</w:t>
            </w:r>
          </w:p>
        </w:tc>
      </w:tr>
      <w:tr w:rsidR="00612D02" w:rsidTr="007C1442">
        <w:trPr>
          <w:trHeight w:val="753"/>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9月7日14:00-16:00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境外产业园区建设投资推介及项目对接洽谈会</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银川悦海宾馆会议中心B4会议室</w:t>
            </w:r>
          </w:p>
        </w:tc>
      </w:tr>
      <w:tr w:rsidR="00612D02" w:rsidTr="00CB46C9">
        <w:trPr>
          <w:trHeight w:val="57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9月7日16:20-16:30</w:t>
            </w:r>
          </w:p>
        </w:tc>
        <w:tc>
          <w:tcPr>
            <w:tcW w:w="3040" w:type="dxa"/>
            <w:vMerge/>
            <w:tcBorders>
              <w:top w:val="nil"/>
              <w:left w:val="single" w:sz="4" w:space="0" w:color="auto"/>
              <w:bottom w:val="single" w:sz="4" w:space="0" w:color="auto"/>
              <w:right w:val="single" w:sz="4" w:space="0" w:color="auto"/>
            </w:tcBorders>
            <w:vAlign w:val="center"/>
          </w:tcPr>
          <w:p w:rsidR="00612D02" w:rsidRDefault="00612D02">
            <w:pPr>
              <w:widowControl/>
              <w:jc w:val="left"/>
              <w:rPr>
                <w:rFonts w:ascii="仿宋_GB2312" w:eastAsia="仿宋_GB2312" w:hAnsi="宋体" w:cs="宋体"/>
                <w:color w:val="000000"/>
                <w:kern w:val="0"/>
                <w:sz w:val="24"/>
                <w:szCs w:val="24"/>
              </w:rPr>
            </w:pPr>
          </w:p>
        </w:tc>
        <w:tc>
          <w:tcPr>
            <w:tcW w:w="388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境外产业园区建设项目签约仪式</w:t>
            </w:r>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银川悦海宾馆会议中心B5会议室</w:t>
            </w:r>
          </w:p>
        </w:tc>
      </w:tr>
      <w:tr w:rsidR="00612D02" w:rsidTr="00CB46C9">
        <w:trPr>
          <w:trHeight w:val="570"/>
          <w:jc w:val="center"/>
        </w:trPr>
        <w:tc>
          <w:tcPr>
            <w:tcW w:w="2760" w:type="dxa"/>
            <w:tcBorders>
              <w:top w:val="nil"/>
              <w:left w:val="single" w:sz="4" w:space="0" w:color="auto"/>
              <w:bottom w:val="single" w:sz="4" w:space="0" w:color="auto"/>
              <w:right w:val="single" w:sz="4" w:space="0" w:color="auto"/>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9月4日</w:t>
            </w:r>
          </w:p>
        </w:tc>
        <w:tc>
          <w:tcPr>
            <w:tcW w:w="6920" w:type="dxa"/>
            <w:gridSpan w:val="2"/>
            <w:tcBorders>
              <w:top w:val="single" w:sz="4" w:space="0" w:color="auto"/>
              <w:left w:val="nil"/>
              <w:bottom w:val="single" w:sz="4" w:space="0" w:color="auto"/>
              <w:right w:val="single" w:sz="4" w:space="0" w:color="000000"/>
            </w:tcBorders>
            <w:vAlign w:val="center"/>
          </w:tcPr>
          <w:p w:rsidR="00612D02" w:rsidRDefault="007C1442">
            <w:pPr>
              <w:widowControl/>
              <w:jc w:val="center"/>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2017中国—阿拉伯国家旅行</w:t>
            </w:r>
            <w:proofErr w:type="gramStart"/>
            <w:r>
              <w:rPr>
                <w:rFonts w:ascii="仿宋_GB2312" w:eastAsia="仿宋_GB2312" w:hAnsi="宋体" w:cs="宋体" w:hint="eastAsia"/>
                <w:color w:val="000000"/>
                <w:kern w:val="0"/>
                <w:sz w:val="24"/>
                <w:szCs w:val="24"/>
              </w:rPr>
              <w:t>商大会</w:t>
            </w:r>
            <w:proofErr w:type="gramEnd"/>
          </w:p>
        </w:tc>
        <w:tc>
          <w:tcPr>
            <w:tcW w:w="3170" w:type="dxa"/>
            <w:tcBorders>
              <w:top w:val="nil"/>
              <w:left w:val="nil"/>
              <w:bottom w:val="single" w:sz="4" w:space="0" w:color="auto"/>
              <w:right w:val="single" w:sz="4" w:space="0" w:color="auto"/>
            </w:tcBorders>
            <w:vAlign w:val="center"/>
          </w:tcPr>
          <w:p w:rsidR="00612D02" w:rsidRDefault="007C1442">
            <w:pPr>
              <w:widowControl/>
              <w:jc w:val="left"/>
              <w:rPr>
                <w:rFonts w:ascii="仿宋_GB2312" w:eastAsia="仿宋_GB2312" w:hAnsi="宋体" w:cs="宋体"/>
                <w:color w:val="000000"/>
                <w:kern w:val="0"/>
                <w:sz w:val="24"/>
                <w:szCs w:val="24"/>
              </w:rPr>
            </w:pPr>
            <w:r>
              <w:rPr>
                <w:rFonts w:ascii="仿宋_GB2312" w:eastAsia="仿宋_GB2312" w:hAnsi="宋体" w:cs="宋体" w:hint="eastAsia"/>
                <w:color w:val="000000"/>
                <w:kern w:val="0"/>
                <w:sz w:val="24"/>
                <w:szCs w:val="24"/>
              </w:rPr>
              <w:t>银川国际交流中心黄河厅</w:t>
            </w:r>
          </w:p>
        </w:tc>
      </w:tr>
    </w:tbl>
    <w:p w:rsidR="00287EF8" w:rsidRDefault="00287EF8">
      <w:pPr>
        <w:spacing w:line="600" w:lineRule="exact"/>
        <w:ind w:firstLineChars="200" w:firstLine="640"/>
        <w:rPr>
          <w:rFonts w:ascii="仿宋_GB2312" w:eastAsia="仿宋_GB2312" w:hAnsi="仿宋" w:cs="Tahoma"/>
          <w:color w:val="000000"/>
          <w:sz w:val="32"/>
          <w:szCs w:val="32"/>
        </w:rPr>
        <w:sectPr w:rsidR="00287EF8" w:rsidSect="00287EF8">
          <w:pgSz w:w="16838" w:h="11906" w:orient="landscape"/>
          <w:pgMar w:top="1800" w:right="1440" w:bottom="1800" w:left="1440" w:header="851" w:footer="992" w:gutter="0"/>
          <w:cols w:space="425"/>
          <w:docGrid w:type="lines" w:linePitch="312"/>
        </w:sectPr>
      </w:pPr>
    </w:p>
    <w:p w:rsidR="00612D02" w:rsidRDefault="007C1442" w:rsidP="007C1442">
      <w:pPr>
        <w:spacing w:line="600" w:lineRule="exact"/>
        <w:rPr>
          <w:rFonts w:ascii="宋体" w:hAnsi="宋体" w:cs="Tahoma"/>
          <w:b/>
          <w:color w:val="000000"/>
          <w:sz w:val="44"/>
          <w:szCs w:val="44"/>
        </w:rPr>
      </w:pPr>
      <w:r>
        <w:rPr>
          <w:rFonts w:ascii="仿宋_GB2312" w:eastAsia="仿宋_GB2312" w:hAnsi="仿宋" w:cs="Tahoma" w:hint="eastAsia"/>
          <w:color w:val="000000"/>
          <w:sz w:val="32"/>
          <w:szCs w:val="32"/>
        </w:rPr>
        <w:t>附件3：</w:t>
      </w:r>
    </w:p>
    <w:p w:rsidR="00612D02" w:rsidRDefault="007C1442">
      <w:pPr>
        <w:spacing w:line="600" w:lineRule="exact"/>
        <w:jc w:val="center"/>
        <w:rPr>
          <w:rFonts w:ascii="宋体" w:hAnsi="宋体" w:cs="Tahoma"/>
          <w:b/>
          <w:color w:val="000000"/>
          <w:sz w:val="44"/>
          <w:szCs w:val="44"/>
        </w:rPr>
      </w:pPr>
      <w:r>
        <w:rPr>
          <w:rFonts w:ascii="宋体" w:hAnsi="宋体" w:cs="Tahoma" w:hint="eastAsia"/>
          <w:b/>
          <w:color w:val="000000"/>
          <w:sz w:val="44"/>
          <w:szCs w:val="44"/>
        </w:rPr>
        <w:t>中阿博览会参展指南摘要</w:t>
      </w:r>
    </w:p>
    <w:p w:rsidR="00612D02" w:rsidRPr="007C1442" w:rsidRDefault="00612D02">
      <w:pPr>
        <w:spacing w:line="600" w:lineRule="exact"/>
        <w:jc w:val="center"/>
        <w:rPr>
          <w:rFonts w:ascii="宋体" w:hAnsi="宋体" w:cs="Tahoma"/>
          <w:color w:val="000000"/>
          <w:sz w:val="44"/>
          <w:szCs w:val="44"/>
        </w:rPr>
      </w:pPr>
    </w:p>
    <w:p w:rsidR="00612D02" w:rsidRDefault="007C1442">
      <w:pPr>
        <w:spacing w:line="600" w:lineRule="exact"/>
        <w:ind w:firstLineChars="200" w:firstLine="643"/>
        <w:rPr>
          <w:rFonts w:ascii="仿宋_GB2312" w:eastAsia="仿宋_GB2312" w:hAnsi="仿宋" w:cs="Tahoma"/>
          <w:color w:val="000000"/>
          <w:sz w:val="32"/>
          <w:szCs w:val="32"/>
        </w:rPr>
      </w:pPr>
      <w:r>
        <w:rPr>
          <w:rFonts w:ascii="仿宋_GB2312" w:eastAsia="仿宋_GB2312" w:hAnsi="仿宋" w:cs="Tahoma" w:hint="eastAsia"/>
          <w:b/>
          <w:color w:val="000000"/>
          <w:sz w:val="32"/>
          <w:szCs w:val="32"/>
        </w:rPr>
        <w:t>参展</w:t>
      </w:r>
      <w:r w:rsidRPr="0063684D">
        <w:rPr>
          <w:rFonts w:ascii="仿宋_GB2312" w:eastAsia="仿宋_GB2312" w:hAnsi="仿宋" w:cs="Tahoma" w:hint="eastAsia"/>
          <w:b/>
          <w:color w:val="000000"/>
          <w:sz w:val="32"/>
          <w:szCs w:val="32"/>
        </w:rPr>
        <w:t>报名时间：</w:t>
      </w:r>
      <w:r>
        <w:rPr>
          <w:rFonts w:ascii="仿宋_GB2312" w:eastAsia="仿宋_GB2312" w:hAnsi="仿宋" w:cs="Tahoma" w:hint="eastAsia"/>
          <w:color w:val="000000"/>
          <w:sz w:val="32"/>
          <w:szCs w:val="32"/>
        </w:rPr>
        <w:t>2017年7月31日18：00时前</w:t>
      </w:r>
    </w:p>
    <w:p w:rsidR="00612D02" w:rsidRDefault="007C1442">
      <w:pPr>
        <w:spacing w:line="600" w:lineRule="exact"/>
        <w:ind w:firstLineChars="200" w:firstLine="643"/>
        <w:rPr>
          <w:rFonts w:ascii="仿宋_GB2312" w:eastAsia="仿宋_GB2312" w:hAnsi="仿宋" w:cs="Tahoma"/>
          <w:color w:val="000000"/>
          <w:sz w:val="32"/>
          <w:szCs w:val="32"/>
        </w:rPr>
      </w:pPr>
      <w:r>
        <w:rPr>
          <w:rFonts w:ascii="仿宋_GB2312" w:eastAsia="仿宋_GB2312" w:hAnsi="仿宋" w:cs="Tahoma" w:hint="eastAsia"/>
          <w:b/>
          <w:color w:val="000000"/>
          <w:sz w:val="32"/>
          <w:szCs w:val="32"/>
        </w:rPr>
        <w:t>参展咨询</w:t>
      </w:r>
      <w:r>
        <w:rPr>
          <w:rFonts w:ascii="仿宋_GB2312" w:eastAsia="仿宋_GB2312" w:hAnsi="仿宋" w:cs="Tahoma" w:hint="eastAsia"/>
          <w:color w:val="000000"/>
          <w:sz w:val="32"/>
          <w:szCs w:val="32"/>
        </w:rPr>
        <w:t xml:space="preserve">： 宁夏回族自治区博览局会展处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：0951-5960608 0951-5960628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：625099186@qq.com bmw131@163.com </w:t>
      </w:r>
    </w:p>
    <w:p w:rsidR="00612D02" w:rsidRDefault="007C1442">
      <w:pPr>
        <w:spacing w:line="600" w:lineRule="exact"/>
        <w:ind w:firstLineChars="200" w:firstLine="643"/>
        <w:rPr>
          <w:rFonts w:ascii="仿宋_GB2312" w:eastAsia="仿宋_GB2312" w:hAnsi="仿宋" w:cs="Tahoma"/>
          <w:color w:val="000000"/>
          <w:sz w:val="32"/>
          <w:szCs w:val="32"/>
        </w:rPr>
      </w:pPr>
      <w:r>
        <w:rPr>
          <w:rFonts w:ascii="仿宋_GB2312" w:eastAsia="仿宋_GB2312" w:hAnsi="仿宋" w:cs="Tahoma" w:hint="eastAsia"/>
          <w:b/>
          <w:color w:val="000000"/>
          <w:sz w:val="32"/>
          <w:szCs w:val="32"/>
        </w:rPr>
        <w:t>参展报名</w:t>
      </w:r>
      <w:r>
        <w:rPr>
          <w:rFonts w:ascii="仿宋_GB2312" w:eastAsia="仿宋_GB2312" w:hAnsi="仿宋" w:cs="Tahoma" w:hint="eastAsia"/>
          <w:color w:val="000000"/>
          <w:sz w:val="32"/>
          <w:szCs w:val="32"/>
        </w:rPr>
        <w:t xml:space="preserve">：主宾国埃及综合展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：0951-5960609</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：wailian@ccpit.org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主题省（福建）特色商品展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：0951-5960761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：nxzhoufeng76@163.com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国际综合展示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：010-82217253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：dongruilin@ccpit.org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中国高</w:t>
      </w:r>
      <w:proofErr w:type="gramStart"/>
      <w:r>
        <w:rPr>
          <w:rFonts w:ascii="仿宋_GB2312" w:eastAsia="仿宋_GB2312" w:hAnsi="仿宋" w:cs="Tahoma" w:hint="eastAsia"/>
          <w:color w:val="000000"/>
          <w:sz w:val="32"/>
          <w:szCs w:val="32"/>
        </w:rPr>
        <w:t>铁技术</w:t>
      </w:r>
      <w:proofErr w:type="gramEnd"/>
      <w:r>
        <w:rPr>
          <w:rFonts w:ascii="仿宋_GB2312" w:eastAsia="仿宋_GB2312" w:hAnsi="仿宋" w:cs="Tahoma" w:hint="eastAsia"/>
          <w:color w:val="000000"/>
          <w:sz w:val="32"/>
          <w:szCs w:val="32"/>
        </w:rPr>
        <w:t xml:space="preserve">成就专题展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：0951-6198097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：nxjgbzhc@163.com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基础设施及产能合作展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：010-59765215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：yuanjh@chinca.org </w:t>
      </w:r>
    </w:p>
    <w:p w:rsidR="00612D02" w:rsidRDefault="007C1442">
      <w:pPr>
        <w:spacing w:line="600" w:lineRule="exact"/>
        <w:ind w:firstLineChars="200" w:firstLine="640"/>
        <w:rPr>
          <w:rFonts w:ascii="仿宋_GB2312" w:eastAsia="仿宋_GB2312" w:hAnsi="仿宋" w:cs="Tahoma"/>
          <w:color w:val="000000"/>
          <w:sz w:val="32"/>
          <w:szCs w:val="32"/>
        </w:rPr>
      </w:pPr>
      <w:proofErr w:type="gramStart"/>
      <w:r>
        <w:rPr>
          <w:rFonts w:ascii="仿宋_GB2312" w:eastAsia="仿宋_GB2312" w:hAnsi="仿宋" w:cs="Tahoma" w:hint="eastAsia"/>
          <w:color w:val="000000"/>
          <w:sz w:val="32"/>
          <w:szCs w:val="32"/>
        </w:rPr>
        <w:t>云计算</w:t>
      </w:r>
      <w:proofErr w:type="gramEnd"/>
      <w:r>
        <w:rPr>
          <w:rFonts w:ascii="仿宋_GB2312" w:eastAsia="仿宋_GB2312" w:hAnsi="仿宋" w:cs="Tahoma" w:hint="eastAsia"/>
          <w:color w:val="000000"/>
          <w:sz w:val="32"/>
          <w:szCs w:val="32"/>
        </w:rPr>
        <w:t xml:space="preserve">和大数据应用展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：0951-2090242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：281810419@qq.com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高新技术与装备展示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：0951-8735175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：13995405256@163.com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中国品牌汽车展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 xml:space="preserve">：010-68595428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：xuzhengyinan@auto-ccpit.org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2017中阿现代农业展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电话</w:t>
      </w:r>
      <w:r>
        <w:rPr>
          <w:rFonts w:ascii="仿宋_GB2312" w:eastAsia="仿宋_GB2312" w:hAnsi="仿宋" w:cs="Tahoma"/>
          <w:color w:val="000000"/>
          <w:sz w:val="32"/>
          <w:szCs w:val="32"/>
        </w:rPr>
        <w:t>：</w:t>
      </w:r>
      <w:r w:rsidR="003B6059">
        <w:rPr>
          <w:rFonts w:ascii="仿宋_GB2312" w:eastAsia="仿宋_GB2312" w:hAnsi="仿宋" w:cs="Tahoma"/>
          <w:color w:val="000000"/>
          <w:sz w:val="32"/>
          <w:szCs w:val="32"/>
        </w:rPr>
        <w:t>0951-</w:t>
      </w:r>
      <w:r>
        <w:rPr>
          <w:rFonts w:ascii="仿宋_GB2312" w:eastAsia="仿宋_GB2312" w:hAnsi="仿宋" w:cs="Tahoma"/>
          <w:color w:val="000000"/>
          <w:sz w:val="32"/>
          <w:szCs w:val="32"/>
        </w:rPr>
        <w:t xml:space="preserve">5169560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邮箱</w:t>
      </w:r>
      <w:r>
        <w:rPr>
          <w:rFonts w:ascii="仿宋_GB2312" w:eastAsia="仿宋_GB2312" w:hAnsi="仿宋" w:cs="Tahoma"/>
          <w:color w:val="000000"/>
          <w:sz w:val="32"/>
          <w:szCs w:val="32"/>
        </w:rPr>
        <w:t xml:space="preserve">：lihongping920@sina.com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宁夏回族自治区博览局（会展处） </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联系电话: 0951-5960628</w:t>
      </w:r>
    </w:p>
    <w:p w:rsidR="00612D02" w:rsidRDefault="007C1442">
      <w:pPr>
        <w:spacing w:line="600" w:lineRule="exact"/>
        <w:ind w:firstLineChars="200" w:firstLine="640"/>
        <w:rPr>
          <w:rFonts w:ascii="仿宋_GB2312" w:eastAsia="仿宋_GB2312" w:hAnsi="仿宋" w:cs="Tahoma"/>
          <w:color w:val="000000"/>
          <w:sz w:val="32"/>
          <w:szCs w:val="32"/>
        </w:rPr>
      </w:pPr>
      <w:r>
        <w:rPr>
          <w:rFonts w:ascii="仿宋_GB2312" w:eastAsia="仿宋_GB2312" w:hAnsi="仿宋" w:cs="Tahoma" w:hint="eastAsia"/>
          <w:color w:val="000000"/>
          <w:sz w:val="32"/>
          <w:szCs w:val="32"/>
        </w:rPr>
        <w:t xml:space="preserve">（中阿博览会系列专业展报名截止日期请登录中阿博览会官方网站查询或咨询宁夏回族自治区博览局会展处）。 </w:t>
      </w:r>
    </w:p>
    <w:p w:rsidR="00612D02" w:rsidRDefault="007C1442">
      <w:pPr>
        <w:spacing w:line="600" w:lineRule="exact"/>
        <w:ind w:firstLineChars="200" w:firstLine="643"/>
        <w:rPr>
          <w:rFonts w:ascii="仿宋_GB2312" w:eastAsia="仿宋_GB2312" w:hAnsi="仿宋" w:cs="Tahoma"/>
          <w:color w:val="000000"/>
          <w:sz w:val="32"/>
          <w:szCs w:val="32"/>
        </w:rPr>
      </w:pPr>
      <w:r>
        <w:rPr>
          <w:rFonts w:ascii="仿宋_GB2312" w:eastAsia="仿宋_GB2312" w:hAnsi="仿宋" w:cs="Tahoma" w:hint="eastAsia"/>
          <w:b/>
          <w:color w:val="000000"/>
          <w:sz w:val="32"/>
          <w:szCs w:val="32"/>
        </w:rPr>
        <w:t>参展确认</w:t>
      </w:r>
      <w:r>
        <w:rPr>
          <w:rFonts w:ascii="仿宋_GB2312" w:eastAsia="仿宋_GB2312" w:hAnsi="仿宋" w:cs="Tahoma" w:hint="eastAsia"/>
          <w:color w:val="000000"/>
          <w:sz w:val="32"/>
          <w:szCs w:val="32"/>
        </w:rPr>
        <w:t>：中阿博览会各板块承办机构确认参展资格后，将向企业发送书面通知，并根据确认的内容安排展位，中阿博览会秘书处保留对展位确认、变更及安排的权利。</w:t>
      </w:r>
    </w:p>
    <w:sectPr w:rsidR="00612D02" w:rsidSect="00287E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6DFBC"/>
    <w:multiLevelType w:val="singleLevel"/>
    <w:tmpl w:val="5966DFBC"/>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C78D5"/>
    <w:rsid w:val="000108D8"/>
    <w:rsid w:val="00015965"/>
    <w:rsid w:val="000A0F21"/>
    <w:rsid w:val="000D248C"/>
    <w:rsid w:val="000D5D12"/>
    <w:rsid w:val="001067BD"/>
    <w:rsid w:val="00113849"/>
    <w:rsid w:val="00163C40"/>
    <w:rsid w:val="00244125"/>
    <w:rsid w:val="00287EF8"/>
    <w:rsid w:val="00295D6E"/>
    <w:rsid w:val="002F43DD"/>
    <w:rsid w:val="003B6059"/>
    <w:rsid w:val="00427E2D"/>
    <w:rsid w:val="004F6CBA"/>
    <w:rsid w:val="005576A0"/>
    <w:rsid w:val="005D1128"/>
    <w:rsid w:val="00612D02"/>
    <w:rsid w:val="0063684D"/>
    <w:rsid w:val="0070269F"/>
    <w:rsid w:val="007C1442"/>
    <w:rsid w:val="007D5B94"/>
    <w:rsid w:val="00855F8E"/>
    <w:rsid w:val="0097176C"/>
    <w:rsid w:val="009B6B41"/>
    <w:rsid w:val="00A25522"/>
    <w:rsid w:val="00A35082"/>
    <w:rsid w:val="00AE51C2"/>
    <w:rsid w:val="00C84C85"/>
    <w:rsid w:val="00CB46C9"/>
    <w:rsid w:val="00D52ACD"/>
    <w:rsid w:val="00DD23B1"/>
    <w:rsid w:val="00DE44EA"/>
    <w:rsid w:val="00FC6863"/>
    <w:rsid w:val="00FC78D5"/>
    <w:rsid w:val="00FE3378"/>
    <w:rsid w:val="00FF4DB2"/>
    <w:rsid w:val="715F110D"/>
    <w:rsid w:val="7E166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F4E57153-1504-4981-B243-FA9DEA64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rPr>
      <w:color w:val="0563C1"/>
      <w:u w:val="single"/>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5A061BE-55A9-4EA4-9A67-E1E756072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441</Words>
  <Characters>2514</Characters>
  <Application>Microsoft Office Word</Application>
  <DocSecurity>0</DocSecurity>
  <Lines>20</Lines>
  <Paragraphs>5</Paragraphs>
  <ScaleCrop>false</ScaleCrop>
  <Company>Lenovo</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山东省商务厅关于组织参加</dc:title>
  <dc:creator>jiang</dc:creator>
  <cp:lastModifiedBy>lenovo</cp:lastModifiedBy>
  <cp:revision>7</cp:revision>
  <dcterms:created xsi:type="dcterms:W3CDTF">2017-06-15T02:51:00Z</dcterms:created>
  <dcterms:modified xsi:type="dcterms:W3CDTF">2017-07-13T06:50:00Z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2052-9.1.0.5134</vt:lpwstr>
  </property>
</Properties>
</file>