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687" w:rsidRDefault="00F94687" w:rsidP="00F94687">
      <w:pPr>
        <w:spacing w:line="640" w:lineRule="exact"/>
        <w:rPr>
          <w:rFonts w:ascii="黑体" w:eastAsia="黑体" w:hAnsi="黑体"/>
          <w:color w:val="000000"/>
          <w:szCs w:val="32"/>
        </w:rPr>
      </w:pPr>
    </w:p>
    <w:p w:rsidR="00F94687" w:rsidRDefault="00F94687" w:rsidP="00F94687">
      <w:pPr>
        <w:spacing w:line="640" w:lineRule="exact"/>
        <w:jc w:val="center"/>
        <w:rPr>
          <w:rFonts w:ascii="方正小标宋简体" w:eastAsia="方正小标宋简体" w:hAnsi="黑体" w:cs="黑体" w:hint="eastAsia"/>
          <w:bCs/>
          <w:color w:val="000000"/>
          <w:sz w:val="44"/>
          <w:szCs w:val="44"/>
        </w:rPr>
      </w:pPr>
      <w:r>
        <w:rPr>
          <w:rFonts w:ascii="方正小标宋简体" w:eastAsia="方正小标宋简体" w:hAnsi="黑体" w:cs="黑体" w:hint="eastAsia"/>
          <w:bCs/>
          <w:color w:val="000000"/>
          <w:sz w:val="44"/>
          <w:szCs w:val="44"/>
        </w:rPr>
        <w:t>山东省境外经贸合作区确认考核</w:t>
      </w:r>
    </w:p>
    <w:p w:rsidR="00F94687" w:rsidRDefault="00F94687" w:rsidP="00F94687">
      <w:pPr>
        <w:spacing w:line="640" w:lineRule="exact"/>
        <w:jc w:val="center"/>
        <w:rPr>
          <w:rFonts w:ascii="方正小标宋简体" w:eastAsia="方正小标宋简体" w:hAnsi="黑体" w:cs="黑体"/>
          <w:bCs/>
          <w:color w:val="000000"/>
          <w:sz w:val="44"/>
          <w:szCs w:val="44"/>
        </w:rPr>
      </w:pPr>
      <w:r>
        <w:rPr>
          <w:rFonts w:ascii="方正小标宋简体" w:eastAsia="方正小标宋简体" w:hAnsi="黑体" w:cs="黑体" w:hint="eastAsia"/>
          <w:bCs/>
          <w:color w:val="000000"/>
          <w:sz w:val="44"/>
          <w:szCs w:val="44"/>
        </w:rPr>
        <w:t>主要指标及申报材料要求</w:t>
      </w:r>
    </w:p>
    <w:p w:rsidR="00F94687" w:rsidRDefault="00F94687" w:rsidP="00F94687">
      <w:pPr>
        <w:spacing w:line="640" w:lineRule="exact"/>
        <w:jc w:val="center"/>
        <w:rPr>
          <w:rFonts w:ascii="方正小标宋简体" w:eastAsia="方正小标宋简体" w:hAnsi="黑体" w:cs="黑体"/>
          <w:bCs/>
          <w:color w:val="000000"/>
          <w:sz w:val="44"/>
          <w:szCs w:val="44"/>
        </w:rPr>
      </w:pPr>
    </w:p>
    <w:p w:rsidR="00F94687" w:rsidRPr="001A5D47" w:rsidRDefault="00F94687" w:rsidP="00F94687">
      <w:pPr>
        <w:spacing w:line="64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1A5D47">
        <w:rPr>
          <w:rFonts w:ascii="黑体" w:eastAsia="黑体" w:hAnsi="黑体" w:hint="eastAsia"/>
          <w:color w:val="000000"/>
          <w:sz w:val="32"/>
          <w:szCs w:val="32"/>
        </w:rPr>
        <w:t>一、确认考核主要指标要求</w:t>
      </w:r>
    </w:p>
    <w:p w:rsidR="00F94687" w:rsidRPr="001A5D47" w:rsidRDefault="00F94687" w:rsidP="00F94687">
      <w:pPr>
        <w:spacing w:line="640" w:lineRule="exact"/>
        <w:ind w:firstLineChars="200" w:firstLine="640"/>
        <w:rPr>
          <w:rFonts w:ascii="楷体_GB2312" w:eastAsia="楷体_GB2312" w:hAnsi="楷体" w:hint="eastAsia"/>
          <w:bCs/>
          <w:color w:val="000000"/>
          <w:sz w:val="32"/>
          <w:szCs w:val="32"/>
        </w:rPr>
      </w:pPr>
      <w:r w:rsidRPr="001A5D47">
        <w:rPr>
          <w:rFonts w:ascii="楷体_GB2312" w:eastAsia="楷体_GB2312" w:hAnsi="楷体" w:hint="eastAsia"/>
          <w:bCs/>
          <w:color w:val="000000"/>
          <w:sz w:val="32"/>
          <w:szCs w:val="32"/>
        </w:rPr>
        <w:t>（一）加工制造型合作区</w:t>
      </w:r>
    </w:p>
    <w:p w:rsidR="00F94687" w:rsidRPr="00AC2351" w:rsidRDefault="00F94687" w:rsidP="00F94687">
      <w:pPr>
        <w:spacing w:line="640" w:lineRule="exact"/>
        <w:ind w:firstLineChars="200" w:firstLine="640"/>
        <w:rPr>
          <w:rFonts w:ascii="仿宋_GB2312" w:eastAsia="仿宋_GB2312" w:hAnsi="楷体" w:hint="eastAsia"/>
          <w:bCs/>
          <w:color w:val="000000"/>
          <w:sz w:val="32"/>
          <w:szCs w:val="32"/>
        </w:rPr>
      </w:pPr>
      <w:r w:rsidRPr="00AC2351">
        <w:rPr>
          <w:rFonts w:ascii="仿宋_GB2312" w:eastAsia="仿宋_GB2312" w:hAnsi="楷体" w:hint="eastAsia"/>
          <w:bCs/>
          <w:color w:val="000000"/>
          <w:sz w:val="32"/>
          <w:szCs w:val="32"/>
        </w:rPr>
        <w:t>1.具备合作区建设所需的水、电、交通运输等外部配套条件；</w:t>
      </w:r>
    </w:p>
    <w:p w:rsidR="00F94687" w:rsidRPr="00AC2351" w:rsidRDefault="00F94687" w:rsidP="00F94687">
      <w:pPr>
        <w:spacing w:line="6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AC2351">
        <w:rPr>
          <w:rFonts w:ascii="仿宋_GB2312" w:eastAsia="仿宋_GB2312" w:hint="eastAsia"/>
          <w:color w:val="000000"/>
          <w:sz w:val="32"/>
          <w:szCs w:val="32"/>
        </w:rPr>
        <w:t>2.已取得完备法律手续的土地面积不低于1平方公里；</w:t>
      </w:r>
    </w:p>
    <w:p w:rsidR="00F94687" w:rsidRPr="00AC2351" w:rsidRDefault="00F94687" w:rsidP="00F94687">
      <w:pPr>
        <w:spacing w:line="6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AC2351">
        <w:rPr>
          <w:rFonts w:ascii="仿宋_GB2312" w:eastAsia="仿宋_GB2312" w:hint="eastAsia"/>
          <w:color w:val="000000"/>
          <w:sz w:val="32"/>
          <w:szCs w:val="32"/>
        </w:rPr>
        <w:t>3.建区企业累计总投资不低于5000万美元，其中已完成区内水、电、路等基础设施和配套服务设施建设投资不低于2000万美元；</w:t>
      </w:r>
    </w:p>
    <w:p w:rsidR="00F94687" w:rsidRPr="00AC2351" w:rsidRDefault="00F94687" w:rsidP="00F94687">
      <w:pPr>
        <w:spacing w:line="6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AC2351">
        <w:rPr>
          <w:rFonts w:ascii="仿宋_GB2312" w:eastAsia="仿宋_GB2312" w:hint="eastAsia"/>
          <w:color w:val="000000"/>
          <w:sz w:val="32"/>
          <w:szCs w:val="32"/>
        </w:rPr>
        <w:t>4.至少有5家以上具备中资控股的加工制造和配套服务型入区企业，至少有3家</w:t>
      </w:r>
      <w:proofErr w:type="gramStart"/>
      <w:r w:rsidRPr="00AC2351">
        <w:rPr>
          <w:rFonts w:ascii="仿宋_GB2312" w:eastAsia="仿宋_GB2312" w:hint="eastAsia"/>
          <w:color w:val="000000"/>
          <w:sz w:val="32"/>
          <w:szCs w:val="32"/>
        </w:rPr>
        <w:t>具备鲁资成分</w:t>
      </w:r>
      <w:proofErr w:type="gramEnd"/>
      <w:r w:rsidRPr="00AC2351">
        <w:rPr>
          <w:rFonts w:ascii="仿宋_GB2312" w:eastAsia="仿宋_GB2312" w:hint="eastAsia"/>
          <w:color w:val="000000"/>
          <w:sz w:val="32"/>
          <w:szCs w:val="32"/>
        </w:rPr>
        <w:t>已建成投产且分属不同境内投资主体。具备中资成分的入区企业投资不低于3000万美元。</w:t>
      </w:r>
    </w:p>
    <w:p w:rsidR="00F94687" w:rsidRPr="00AC2351" w:rsidRDefault="00F94687" w:rsidP="00F94687">
      <w:pPr>
        <w:spacing w:line="640" w:lineRule="exact"/>
        <w:ind w:firstLineChars="200" w:firstLine="640"/>
        <w:rPr>
          <w:rFonts w:ascii="楷体_GB2312" w:eastAsia="楷体_GB2312" w:hAnsi="楷体" w:hint="eastAsia"/>
          <w:bCs/>
          <w:color w:val="000000"/>
          <w:sz w:val="32"/>
          <w:szCs w:val="32"/>
        </w:rPr>
      </w:pPr>
      <w:r w:rsidRPr="00AC2351">
        <w:rPr>
          <w:rFonts w:ascii="楷体_GB2312" w:eastAsia="楷体_GB2312" w:hAnsi="楷体" w:hint="eastAsia"/>
          <w:bCs/>
          <w:color w:val="000000"/>
          <w:sz w:val="32"/>
          <w:szCs w:val="32"/>
        </w:rPr>
        <w:t>（二）资源利用型合作区</w:t>
      </w:r>
    </w:p>
    <w:p w:rsidR="00F94687" w:rsidRPr="00AC2351" w:rsidRDefault="00F94687" w:rsidP="00F94687">
      <w:pPr>
        <w:spacing w:line="6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AC2351">
        <w:rPr>
          <w:rFonts w:ascii="仿宋_GB2312" w:eastAsia="仿宋_GB2312" w:hint="eastAsia"/>
          <w:color w:val="000000"/>
          <w:sz w:val="32"/>
          <w:szCs w:val="32"/>
        </w:rPr>
        <w:t>1.具备合作区建设所需的水、电、交通运输等外部配套条件，已获得的资源储备量应能满足园区持续稳定开发和利用；</w:t>
      </w:r>
    </w:p>
    <w:p w:rsidR="00F94687" w:rsidRPr="00AC2351" w:rsidRDefault="00F94687" w:rsidP="00F94687">
      <w:pPr>
        <w:spacing w:line="6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AC2351">
        <w:rPr>
          <w:rFonts w:ascii="仿宋_GB2312" w:eastAsia="仿宋_GB2312" w:hint="eastAsia"/>
          <w:color w:val="000000"/>
          <w:sz w:val="32"/>
          <w:szCs w:val="32"/>
        </w:rPr>
        <w:t>2.已取得完备法律手续的土地面积不低于1平方公里（不</w:t>
      </w:r>
      <w:r w:rsidRPr="00AC2351">
        <w:rPr>
          <w:rFonts w:ascii="仿宋_GB2312" w:eastAsia="仿宋_GB2312" w:hint="eastAsia"/>
          <w:color w:val="000000"/>
          <w:sz w:val="32"/>
          <w:szCs w:val="32"/>
        </w:rPr>
        <w:lastRenderedPageBreak/>
        <w:t>含资源区面积）；</w:t>
      </w:r>
    </w:p>
    <w:p w:rsidR="00F94687" w:rsidRPr="00AC2351" w:rsidRDefault="00F94687" w:rsidP="00F94687">
      <w:pPr>
        <w:spacing w:line="6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AC2351">
        <w:rPr>
          <w:rFonts w:ascii="仿宋_GB2312" w:eastAsia="仿宋_GB2312" w:hint="eastAsia"/>
          <w:color w:val="000000"/>
          <w:sz w:val="32"/>
          <w:szCs w:val="32"/>
        </w:rPr>
        <w:t>3.建区企业累计总投资不低于5000万美元，其中已完成区内基础设施和配套服务设施建设投资不低于2000万美元；</w:t>
      </w:r>
    </w:p>
    <w:p w:rsidR="00F94687" w:rsidRPr="00AC2351" w:rsidRDefault="00F94687" w:rsidP="00F94687">
      <w:pPr>
        <w:spacing w:line="6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AC2351">
        <w:rPr>
          <w:rFonts w:ascii="仿宋_GB2312" w:eastAsia="仿宋_GB2312" w:hint="eastAsia"/>
          <w:color w:val="000000"/>
          <w:sz w:val="32"/>
          <w:szCs w:val="32"/>
        </w:rPr>
        <w:t>4.至少有5家以上具备中资成分的资源加工利用型和配套服务型入区企业，至少3家</w:t>
      </w:r>
      <w:proofErr w:type="gramStart"/>
      <w:r w:rsidRPr="00AC2351">
        <w:rPr>
          <w:rFonts w:ascii="仿宋_GB2312" w:eastAsia="仿宋_GB2312" w:hint="eastAsia"/>
          <w:color w:val="000000"/>
          <w:sz w:val="32"/>
          <w:szCs w:val="32"/>
        </w:rPr>
        <w:t>具备鲁资成分</w:t>
      </w:r>
      <w:proofErr w:type="gramEnd"/>
      <w:r w:rsidRPr="00AC2351">
        <w:rPr>
          <w:rFonts w:ascii="仿宋_GB2312" w:eastAsia="仿宋_GB2312" w:hint="eastAsia"/>
          <w:color w:val="000000"/>
          <w:sz w:val="32"/>
          <w:szCs w:val="32"/>
        </w:rPr>
        <w:t>已开工建设且分属不同境内投资主体。具备中资成分的入区企业投资不低于2000万美元。</w:t>
      </w:r>
    </w:p>
    <w:p w:rsidR="00F94687" w:rsidRPr="00AC2351" w:rsidRDefault="00F94687" w:rsidP="00F94687">
      <w:pPr>
        <w:spacing w:line="640" w:lineRule="exact"/>
        <w:ind w:firstLineChars="200" w:firstLine="640"/>
        <w:rPr>
          <w:rFonts w:ascii="楷体_GB2312" w:eastAsia="楷体_GB2312" w:hAnsi="楷体" w:hint="eastAsia"/>
          <w:bCs/>
          <w:color w:val="000000"/>
          <w:sz w:val="32"/>
          <w:szCs w:val="32"/>
        </w:rPr>
      </w:pPr>
      <w:r w:rsidRPr="00AC2351">
        <w:rPr>
          <w:rFonts w:ascii="楷体_GB2312" w:eastAsia="楷体_GB2312" w:hAnsi="楷体" w:hint="eastAsia"/>
          <w:bCs/>
          <w:color w:val="000000"/>
          <w:sz w:val="32"/>
          <w:szCs w:val="32"/>
        </w:rPr>
        <w:t>（三）农业产业型合作区</w:t>
      </w:r>
    </w:p>
    <w:p w:rsidR="00F94687" w:rsidRPr="00AC2351" w:rsidRDefault="00F94687" w:rsidP="00F94687">
      <w:pPr>
        <w:spacing w:line="6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AC2351">
        <w:rPr>
          <w:rFonts w:ascii="仿宋_GB2312" w:eastAsia="仿宋_GB2312" w:hint="eastAsia"/>
          <w:color w:val="000000"/>
          <w:sz w:val="32"/>
          <w:szCs w:val="32"/>
        </w:rPr>
        <w:t>1.具备合作区建设所需的水、电、交通运输等外部配套条件，有稳定的收购或供应渠道，可获得的农业资源应能满足合作区可持续开发、加工和贸易；</w:t>
      </w:r>
    </w:p>
    <w:p w:rsidR="00F94687" w:rsidRPr="00AC2351" w:rsidRDefault="00F94687" w:rsidP="00F94687">
      <w:pPr>
        <w:spacing w:line="6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AC2351">
        <w:rPr>
          <w:rFonts w:ascii="仿宋_GB2312" w:eastAsia="仿宋_GB2312" w:hint="eastAsia"/>
          <w:color w:val="000000"/>
          <w:sz w:val="32"/>
          <w:szCs w:val="32"/>
        </w:rPr>
        <w:t>2.已取得完备法律手续的土地面积不低于0.5平方公里（不含农作物种植区域）；</w:t>
      </w:r>
    </w:p>
    <w:p w:rsidR="00F94687" w:rsidRPr="00AC2351" w:rsidRDefault="00F94687" w:rsidP="00F94687">
      <w:pPr>
        <w:spacing w:line="6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AC2351">
        <w:rPr>
          <w:rFonts w:ascii="仿宋_GB2312" w:eastAsia="仿宋_GB2312" w:hint="eastAsia"/>
          <w:color w:val="000000"/>
          <w:sz w:val="32"/>
          <w:szCs w:val="32"/>
        </w:rPr>
        <w:t>3.建区企业累计总投资不低于2000万美元，其中已完成区内基础设施和配套服务设施投资不低于1000万美元，已配套建设农产品仓储、烘干或冷链设施；</w:t>
      </w:r>
    </w:p>
    <w:p w:rsidR="00F94687" w:rsidRPr="00AC2351" w:rsidRDefault="00F94687" w:rsidP="00F94687">
      <w:pPr>
        <w:spacing w:line="6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AC2351">
        <w:rPr>
          <w:rFonts w:ascii="仿宋_GB2312" w:eastAsia="仿宋_GB2312" w:hint="eastAsia"/>
          <w:color w:val="000000"/>
          <w:sz w:val="32"/>
          <w:szCs w:val="32"/>
        </w:rPr>
        <w:t>4.至少有5家以上具备中资成分的农产品加工生产型和配套服务型入区企业，至少3家</w:t>
      </w:r>
      <w:proofErr w:type="gramStart"/>
      <w:r w:rsidRPr="00AC2351">
        <w:rPr>
          <w:rFonts w:ascii="仿宋_GB2312" w:eastAsia="仿宋_GB2312" w:hint="eastAsia"/>
          <w:color w:val="000000"/>
          <w:sz w:val="32"/>
          <w:szCs w:val="32"/>
        </w:rPr>
        <w:t>具备鲁资成分</w:t>
      </w:r>
      <w:proofErr w:type="gramEnd"/>
      <w:r w:rsidRPr="00AC2351">
        <w:rPr>
          <w:rFonts w:ascii="仿宋_GB2312" w:eastAsia="仿宋_GB2312" w:hint="eastAsia"/>
          <w:color w:val="000000"/>
          <w:sz w:val="32"/>
          <w:szCs w:val="32"/>
        </w:rPr>
        <w:t>已开工建设且分属不同境内投资主体。具备中资成分的入区企业投资不低于1000万美元。</w:t>
      </w:r>
    </w:p>
    <w:p w:rsidR="00F94687" w:rsidRPr="00AC2351" w:rsidRDefault="00F94687" w:rsidP="00F94687">
      <w:pPr>
        <w:spacing w:line="640" w:lineRule="exact"/>
        <w:ind w:firstLineChars="200" w:firstLine="640"/>
        <w:rPr>
          <w:rFonts w:ascii="楷体_GB2312" w:eastAsia="楷体_GB2312" w:hAnsi="楷体" w:hint="eastAsia"/>
          <w:bCs/>
          <w:color w:val="000000"/>
          <w:sz w:val="32"/>
          <w:szCs w:val="32"/>
        </w:rPr>
      </w:pPr>
      <w:r w:rsidRPr="00AC2351">
        <w:rPr>
          <w:rFonts w:ascii="楷体_GB2312" w:eastAsia="楷体_GB2312" w:hAnsi="楷体" w:hint="eastAsia"/>
          <w:bCs/>
          <w:color w:val="000000"/>
          <w:sz w:val="32"/>
          <w:szCs w:val="32"/>
        </w:rPr>
        <w:lastRenderedPageBreak/>
        <w:t>（四）远洋渔业型合作区</w:t>
      </w:r>
    </w:p>
    <w:p w:rsidR="00F94687" w:rsidRPr="00AC2351" w:rsidRDefault="00F94687" w:rsidP="00F94687">
      <w:pPr>
        <w:spacing w:line="6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AC2351">
        <w:rPr>
          <w:rFonts w:ascii="仿宋_GB2312" w:eastAsia="仿宋_GB2312" w:hint="eastAsia"/>
          <w:color w:val="000000"/>
          <w:sz w:val="32"/>
          <w:szCs w:val="32"/>
        </w:rPr>
        <w:t>1.具备合作区建设所需的水、电、交通、码头、船坞等外部配套条件，可为远洋渔船提供维修保养、物资补给、培训等服务；有稳定的收购或供应渠道，可获得的渔业资源应能满足园区可持续开发、加工和贸易；</w:t>
      </w:r>
    </w:p>
    <w:p w:rsidR="00F94687" w:rsidRPr="00AC2351" w:rsidRDefault="00F94687" w:rsidP="00F94687">
      <w:pPr>
        <w:spacing w:line="6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AC2351">
        <w:rPr>
          <w:rFonts w:ascii="仿宋_GB2312" w:eastAsia="仿宋_GB2312" w:hint="eastAsia"/>
          <w:color w:val="000000"/>
          <w:sz w:val="32"/>
          <w:szCs w:val="32"/>
        </w:rPr>
        <w:t>2.已取得完备法律手续的土地面积不低于100亩（不含养殖和渔业作业水域）；</w:t>
      </w:r>
    </w:p>
    <w:p w:rsidR="00F94687" w:rsidRPr="00AC2351" w:rsidRDefault="00F94687" w:rsidP="00F94687">
      <w:pPr>
        <w:spacing w:line="6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AC2351">
        <w:rPr>
          <w:rFonts w:ascii="仿宋_GB2312" w:eastAsia="仿宋_GB2312" w:hint="eastAsia"/>
          <w:color w:val="000000"/>
          <w:sz w:val="32"/>
          <w:szCs w:val="32"/>
        </w:rPr>
        <w:t>3.建区企业累计总投资不低于5000万美元，其中已完成区内基础设施投资不低于3000万美元，已具有配套码头、船坞、冷库及冷链物流服务设施；</w:t>
      </w:r>
    </w:p>
    <w:p w:rsidR="00F94687" w:rsidRPr="00AC2351" w:rsidRDefault="00F94687" w:rsidP="00F94687">
      <w:pPr>
        <w:spacing w:line="6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AC2351">
        <w:rPr>
          <w:rFonts w:ascii="仿宋_GB2312" w:eastAsia="仿宋_GB2312" w:hint="eastAsia"/>
          <w:color w:val="000000"/>
          <w:sz w:val="32"/>
          <w:szCs w:val="32"/>
        </w:rPr>
        <w:t>4.至少有5家以上具备中资成分的渔业型及配套服务型入区企业，至少3家</w:t>
      </w:r>
      <w:proofErr w:type="gramStart"/>
      <w:r w:rsidRPr="00AC2351">
        <w:rPr>
          <w:rFonts w:ascii="仿宋_GB2312" w:eastAsia="仿宋_GB2312" w:hint="eastAsia"/>
          <w:color w:val="000000"/>
          <w:sz w:val="32"/>
          <w:szCs w:val="32"/>
        </w:rPr>
        <w:t>具备鲁资成分</w:t>
      </w:r>
      <w:proofErr w:type="gramEnd"/>
      <w:r w:rsidRPr="00AC2351">
        <w:rPr>
          <w:rFonts w:ascii="仿宋_GB2312" w:eastAsia="仿宋_GB2312" w:hint="eastAsia"/>
          <w:color w:val="000000"/>
          <w:sz w:val="32"/>
          <w:szCs w:val="32"/>
        </w:rPr>
        <w:t>已开工建设且分属不同境内投资主体。具备中资成分的入区企业投资不低于1000万美元；</w:t>
      </w:r>
    </w:p>
    <w:p w:rsidR="00F94687" w:rsidRPr="00AC2351" w:rsidRDefault="00F94687" w:rsidP="00F94687">
      <w:pPr>
        <w:spacing w:line="6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AC2351">
        <w:rPr>
          <w:rFonts w:ascii="仿宋_GB2312" w:eastAsia="仿宋_GB2312" w:hint="eastAsia"/>
          <w:color w:val="000000"/>
          <w:sz w:val="32"/>
          <w:szCs w:val="32"/>
        </w:rPr>
        <w:t>5.服务的渔船数量不少于80艘，其中中资渔船数量不少于60艘。</w:t>
      </w:r>
    </w:p>
    <w:p w:rsidR="00F94687" w:rsidRPr="00AC2351" w:rsidRDefault="00F94687" w:rsidP="00F94687">
      <w:pPr>
        <w:spacing w:line="640" w:lineRule="exact"/>
        <w:ind w:firstLineChars="200" w:firstLine="640"/>
        <w:rPr>
          <w:rFonts w:ascii="楷体_GB2312" w:eastAsia="楷体_GB2312" w:hAnsi="楷体" w:hint="eastAsia"/>
          <w:bCs/>
          <w:color w:val="000000"/>
          <w:sz w:val="32"/>
          <w:szCs w:val="32"/>
        </w:rPr>
      </w:pPr>
      <w:r w:rsidRPr="00AC2351">
        <w:rPr>
          <w:rFonts w:ascii="楷体_GB2312" w:eastAsia="楷体_GB2312" w:hAnsi="楷体" w:hint="eastAsia"/>
          <w:bCs/>
          <w:color w:val="000000"/>
          <w:sz w:val="32"/>
          <w:szCs w:val="32"/>
        </w:rPr>
        <w:t>（五）</w:t>
      </w:r>
      <w:proofErr w:type="gramStart"/>
      <w:r w:rsidRPr="00AC2351">
        <w:rPr>
          <w:rFonts w:ascii="楷体_GB2312" w:eastAsia="楷体_GB2312" w:hAnsi="楷体" w:hint="eastAsia"/>
          <w:bCs/>
          <w:color w:val="000000"/>
          <w:sz w:val="32"/>
          <w:szCs w:val="32"/>
        </w:rPr>
        <w:t>商贸物</w:t>
      </w:r>
      <w:proofErr w:type="gramEnd"/>
      <w:r w:rsidRPr="00AC2351">
        <w:rPr>
          <w:rFonts w:ascii="楷体_GB2312" w:eastAsia="楷体_GB2312" w:hAnsi="楷体" w:hint="eastAsia"/>
          <w:bCs/>
          <w:color w:val="000000"/>
          <w:sz w:val="32"/>
          <w:szCs w:val="32"/>
        </w:rPr>
        <w:t>流型合作区</w:t>
      </w:r>
    </w:p>
    <w:p w:rsidR="00F94687" w:rsidRPr="00AC2351" w:rsidRDefault="00F94687" w:rsidP="00F94687">
      <w:pPr>
        <w:spacing w:line="6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AC2351">
        <w:rPr>
          <w:rFonts w:ascii="仿宋_GB2312" w:eastAsia="仿宋_GB2312" w:hint="eastAsia"/>
          <w:color w:val="000000"/>
          <w:sz w:val="32"/>
          <w:szCs w:val="32"/>
        </w:rPr>
        <w:t>1.合作区建设可采用“一区多园”的方式，</w:t>
      </w:r>
      <w:proofErr w:type="gramStart"/>
      <w:r w:rsidRPr="00AC2351">
        <w:rPr>
          <w:rFonts w:ascii="仿宋_GB2312" w:eastAsia="仿宋_GB2312" w:hint="eastAsia"/>
          <w:color w:val="000000"/>
          <w:sz w:val="32"/>
          <w:szCs w:val="32"/>
        </w:rPr>
        <w:t>供商品</w:t>
      </w:r>
      <w:proofErr w:type="gramEnd"/>
      <w:r w:rsidRPr="00AC2351">
        <w:rPr>
          <w:rFonts w:ascii="仿宋_GB2312" w:eastAsia="仿宋_GB2312" w:hint="eastAsia"/>
          <w:color w:val="000000"/>
          <w:sz w:val="32"/>
          <w:szCs w:val="32"/>
        </w:rPr>
        <w:t>展览展示、洽淡、交易区域的建筑面积不少于20000平方米；建区企业已完成投资不低于3000万美元；</w:t>
      </w:r>
    </w:p>
    <w:p w:rsidR="00F94687" w:rsidRPr="00AC2351" w:rsidRDefault="00F94687" w:rsidP="00F94687">
      <w:pPr>
        <w:spacing w:line="6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AC2351">
        <w:rPr>
          <w:rFonts w:ascii="仿宋_GB2312" w:eastAsia="仿宋_GB2312" w:hint="eastAsia"/>
          <w:color w:val="000000"/>
          <w:sz w:val="32"/>
          <w:szCs w:val="32"/>
        </w:rPr>
        <w:t>2.合作区近两年年均交易额不低于2亿美元；</w:t>
      </w:r>
    </w:p>
    <w:p w:rsidR="00F94687" w:rsidRPr="00AC2351" w:rsidRDefault="00F94687" w:rsidP="00F94687">
      <w:pPr>
        <w:spacing w:line="6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AC2351">
        <w:rPr>
          <w:rFonts w:ascii="仿宋_GB2312" w:eastAsia="仿宋_GB2312" w:hint="eastAsia"/>
          <w:color w:val="000000"/>
          <w:sz w:val="32"/>
          <w:szCs w:val="32"/>
        </w:rPr>
        <w:lastRenderedPageBreak/>
        <w:t>3.区内实际经营的贸易型企业不少于50家,其中中资成分的企业不少于30家；</w:t>
      </w:r>
      <w:proofErr w:type="gramStart"/>
      <w:r w:rsidRPr="00AC2351">
        <w:rPr>
          <w:rFonts w:ascii="仿宋_GB2312" w:eastAsia="仿宋_GB2312" w:hint="eastAsia"/>
          <w:color w:val="000000"/>
          <w:sz w:val="32"/>
          <w:szCs w:val="32"/>
        </w:rPr>
        <w:t>具备鲁资成分</w:t>
      </w:r>
      <w:proofErr w:type="gramEnd"/>
      <w:r w:rsidRPr="00AC2351">
        <w:rPr>
          <w:rFonts w:ascii="仿宋_GB2312" w:eastAsia="仿宋_GB2312" w:hint="eastAsia"/>
          <w:color w:val="000000"/>
          <w:sz w:val="32"/>
          <w:szCs w:val="32"/>
        </w:rPr>
        <w:t>的不少于15家，带动山东企业年度进出口额不低于3000万美元；</w:t>
      </w:r>
    </w:p>
    <w:p w:rsidR="00F94687" w:rsidRPr="00AC2351" w:rsidRDefault="00F94687" w:rsidP="00F94687">
      <w:pPr>
        <w:spacing w:line="6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AC2351">
        <w:rPr>
          <w:rFonts w:ascii="仿宋_GB2312" w:eastAsia="仿宋_GB2312" w:hint="eastAsia"/>
          <w:color w:val="000000"/>
          <w:sz w:val="32"/>
          <w:szCs w:val="32"/>
        </w:rPr>
        <w:t>4.具有相应的仓储、数据网络、信息平台等软硬件设施，完成物流区域的构建和租赁，能够满足海关、检验检疫等监管要求。</w:t>
      </w:r>
    </w:p>
    <w:p w:rsidR="00F94687" w:rsidRPr="00AC2351" w:rsidRDefault="00F94687" w:rsidP="00F94687">
      <w:pPr>
        <w:spacing w:line="640" w:lineRule="exact"/>
        <w:ind w:firstLineChars="200" w:firstLine="640"/>
        <w:rPr>
          <w:rFonts w:ascii="楷体_GB2312" w:eastAsia="楷体_GB2312" w:hAnsi="楷体" w:hint="eastAsia"/>
          <w:bCs/>
          <w:color w:val="000000"/>
          <w:sz w:val="32"/>
          <w:szCs w:val="32"/>
        </w:rPr>
      </w:pPr>
      <w:r w:rsidRPr="00AC2351">
        <w:rPr>
          <w:rFonts w:ascii="楷体_GB2312" w:eastAsia="楷体_GB2312" w:hAnsi="楷体" w:hint="eastAsia"/>
          <w:bCs/>
          <w:color w:val="000000"/>
          <w:sz w:val="32"/>
          <w:szCs w:val="32"/>
        </w:rPr>
        <w:t>（六）科技研发型合作区</w:t>
      </w:r>
    </w:p>
    <w:p w:rsidR="00F94687" w:rsidRPr="00AC2351" w:rsidRDefault="00F94687" w:rsidP="00F94687">
      <w:pPr>
        <w:spacing w:line="6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AC2351">
        <w:rPr>
          <w:rFonts w:ascii="仿宋_GB2312" w:eastAsia="仿宋_GB2312" w:hint="eastAsia"/>
          <w:color w:val="000000"/>
          <w:sz w:val="32"/>
          <w:szCs w:val="32"/>
        </w:rPr>
        <w:t>1.已取得完备法律手续，用于研发、设计、实验、试制等区域的建筑面积不低于5000平方米；</w:t>
      </w:r>
    </w:p>
    <w:p w:rsidR="00F94687" w:rsidRPr="00AC2351" w:rsidRDefault="00F94687" w:rsidP="00F94687">
      <w:pPr>
        <w:spacing w:line="6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AC2351">
        <w:rPr>
          <w:rFonts w:ascii="仿宋_GB2312" w:eastAsia="仿宋_GB2312" w:hint="eastAsia"/>
          <w:color w:val="000000"/>
          <w:sz w:val="32"/>
          <w:szCs w:val="32"/>
        </w:rPr>
        <w:t>2.建区企业已完成区内软硬设施投资不低于3000万美元；</w:t>
      </w:r>
    </w:p>
    <w:p w:rsidR="00F94687" w:rsidRPr="00AC2351" w:rsidRDefault="00F94687" w:rsidP="00F94687">
      <w:pPr>
        <w:spacing w:line="6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AC2351">
        <w:rPr>
          <w:rFonts w:ascii="仿宋_GB2312" w:eastAsia="仿宋_GB2312" w:hint="eastAsia"/>
          <w:color w:val="000000"/>
          <w:sz w:val="32"/>
          <w:szCs w:val="32"/>
        </w:rPr>
        <w:t>3.至少有5家具备中资成分的科技研发型入区企业，研发人员不少于100人；至少3家企业</w:t>
      </w:r>
      <w:proofErr w:type="gramStart"/>
      <w:r w:rsidRPr="00AC2351">
        <w:rPr>
          <w:rFonts w:ascii="仿宋_GB2312" w:eastAsia="仿宋_GB2312" w:hint="eastAsia"/>
          <w:color w:val="000000"/>
          <w:sz w:val="32"/>
          <w:szCs w:val="32"/>
        </w:rPr>
        <w:t>具备鲁资成分</w:t>
      </w:r>
      <w:proofErr w:type="gramEnd"/>
      <w:r w:rsidRPr="00AC2351">
        <w:rPr>
          <w:rFonts w:ascii="仿宋_GB2312" w:eastAsia="仿宋_GB2312" w:hint="eastAsia"/>
          <w:color w:val="000000"/>
          <w:sz w:val="32"/>
          <w:szCs w:val="32"/>
        </w:rPr>
        <w:t>已入驻开始</w:t>
      </w:r>
      <w:proofErr w:type="gramStart"/>
      <w:r w:rsidRPr="00AC2351">
        <w:rPr>
          <w:rFonts w:ascii="仿宋_GB2312" w:eastAsia="仿宋_GB2312" w:hint="eastAsia"/>
          <w:color w:val="000000"/>
          <w:sz w:val="32"/>
          <w:szCs w:val="32"/>
        </w:rPr>
        <w:t>研发且</w:t>
      </w:r>
      <w:proofErr w:type="gramEnd"/>
      <w:r w:rsidRPr="00AC2351">
        <w:rPr>
          <w:rFonts w:ascii="仿宋_GB2312" w:eastAsia="仿宋_GB2312" w:hint="eastAsia"/>
          <w:color w:val="000000"/>
          <w:sz w:val="32"/>
          <w:szCs w:val="32"/>
        </w:rPr>
        <w:t>分属不同投资主体。具备中资成分的入区企业投入研发的仪器、设备、工艺装备、材料、引进高端研发人才等软硬件投资总额不低于2000万美元；</w:t>
      </w:r>
    </w:p>
    <w:p w:rsidR="00F94687" w:rsidRPr="00AC2351" w:rsidRDefault="00F94687" w:rsidP="00F94687">
      <w:pPr>
        <w:spacing w:line="6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AC2351">
        <w:rPr>
          <w:rFonts w:ascii="仿宋_GB2312" w:eastAsia="仿宋_GB2312" w:hint="eastAsia"/>
          <w:color w:val="000000"/>
          <w:sz w:val="32"/>
          <w:szCs w:val="32"/>
        </w:rPr>
        <w:t>4.在引进人才、技术和带动投资回归发展方面取得积极成效。</w:t>
      </w:r>
    </w:p>
    <w:p w:rsidR="00F94687" w:rsidRPr="00AC2351" w:rsidRDefault="00F94687" w:rsidP="00F94687">
      <w:pPr>
        <w:spacing w:line="640" w:lineRule="exact"/>
        <w:ind w:firstLineChars="200" w:firstLine="640"/>
        <w:rPr>
          <w:rFonts w:ascii="黑体" w:eastAsia="黑体" w:hAnsi="黑体" w:hint="eastAsia"/>
          <w:color w:val="000000"/>
          <w:sz w:val="32"/>
          <w:szCs w:val="32"/>
        </w:rPr>
      </w:pPr>
      <w:r w:rsidRPr="00AC2351">
        <w:rPr>
          <w:rFonts w:ascii="黑体" w:eastAsia="黑体" w:hAnsi="黑体" w:hint="eastAsia"/>
          <w:color w:val="000000"/>
          <w:sz w:val="32"/>
          <w:szCs w:val="32"/>
        </w:rPr>
        <w:t>二、确认考核申报材料要求</w:t>
      </w:r>
    </w:p>
    <w:p w:rsidR="00F94687" w:rsidRPr="00AC2351" w:rsidRDefault="00F94687" w:rsidP="00F94687">
      <w:pPr>
        <w:spacing w:line="640" w:lineRule="exact"/>
        <w:ind w:firstLineChars="200" w:firstLine="640"/>
        <w:rPr>
          <w:rFonts w:ascii="楷体_GB2312" w:eastAsia="楷体_GB2312" w:hAnsi="楷体" w:hint="eastAsia"/>
          <w:bCs/>
          <w:color w:val="000000"/>
          <w:sz w:val="32"/>
          <w:szCs w:val="32"/>
        </w:rPr>
      </w:pPr>
      <w:r w:rsidRPr="00AC2351">
        <w:rPr>
          <w:rFonts w:ascii="楷体_GB2312" w:eastAsia="楷体_GB2312" w:hAnsi="楷体" w:hint="eastAsia"/>
          <w:bCs/>
          <w:color w:val="000000"/>
          <w:sz w:val="32"/>
          <w:szCs w:val="32"/>
        </w:rPr>
        <w:t>（一）申请报告</w:t>
      </w:r>
    </w:p>
    <w:p w:rsidR="00F94687" w:rsidRPr="00AC2351" w:rsidRDefault="00F94687" w:rsidP="00F94687">
      <w:pPr>
        <w:spacing w:line="6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AC2351">
        <w:rPr>
          <w:rFonts w:ascii="仿宋_GB2312" w:eastAsia="仿宋_GB2312" w:hint="eastAsia"/>
          <w:color w:val="000000"/>
          <w:sz w:val="32"/>
          <w:szCs w:val="32"/>
        </w:rPr>
        <w:t>主要内容应反映申报基本条件要求，包括合作区基本情况，</w:t>
      </w:r>
      <w:r w:rsidRPr="00AC2351">
        <w:rPr>
          <w:rFonts w:ascii="仿宋_GB2312" w:eastAsia="仿宋_GB2312" w:hint="eastAsia"/>
          <w:color w:val="000000"/>
          <w:sz w:val="32"/>
          <w:szCs w:val="32"/>
        </w:rPr>
        <w:lastRenderedPageBreak/>
        <w:t>实施企业能力，境内报批、境外公司设立、用地获取、产业定位和园区规划、优惠政策落实等前期工作情况，外部配套条件，基础设施和公共服务配套建设状况及成效，企业入区情况与规模，园区管理与服务，生产运营效益，促进当地社会经济发展与履行社会责任等。</w:t>
      </w:r>
    </w:p>
    <w:p w:rsidR="00F94687" w:rsidRPr="00D47DC3" w:rsidRDefault="00F94687" w:rsidP="00F94687">
      <w:pPr>
        <w:spacing w:line="640" w:lineRule="exact"/>
        <w:ind w:firstLineChars="200" w:firstLine="640"/>
        <w:rPr>
          <w:rFonts w:ascii="楷体_GB2312" w:eastAsia="楷体_GB2312" w:hAnsi="楷体" w:hint="eastAsia"/>
          <w:bCs/>
          <w:color w:val="000000"/>
          <w:sz w:val="32"/>
          <w:szCs w:val="32"/>
        </w:rPr>
      </w:pPr>
      <w:r w:rsidRPr="00D47DC3">
        <w:rPr>
          <w:rFonts w:ascii="楷体_GB2312" w:eastAsia="楷体_GB2312" w:hAnsi="楷体" w:hint="eastAsia"/>
          <w:bCs/>
          <w:color w:val="000000"/>
          <w:sz w:val="32"/>
          <w:szCs w:val="32"/>
        </w:rPr>
        <w:t>（二）证明材料</w:t>
      </w:r>
    </w:p>
    <w:p w:rsidR="00F94687" w:rsidRPr="00D47DC3" w:rsidRDefault="00F94687" w:rsidP="00F94687">
      <w:pPr>
        <w:spacing w:line="6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D47DC3">
        <w:rPr>
          <w:rFonts w:ascii="仿宋_GB2312" w:eastAsia="仿宋_GB2312" w:hint="eastAsia"/>
          <w:color w:val="000000"/>
          <w:sz w:val="32"/>
          <w:szCs w:val="32"/>
        </w:rPr>
        <w:t>1.合作区建设总体方案及可行性论证；</w:t>
      </w:r>
    </w:p>
    <w:p w:rsidR="00F94687" w:rsidRPr="00D47DC3" w:rsidRDefault="00F94687" w:rsidP="00F94687">
      <w:pPr>
        <w:spacing w:line="6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D47DC3">
        <w:rPr>
          <w:rFonts w:ascii="仿宋_GB2312" w:eastAsia="仿宋_GB2312" w:hint="eastAsia"/>
          <w:color w:val="000000"/>
          <w:sz w:val="32"/>
          <w:szCs w:val="32"/>
        </w:rPr>
        <w:t>2.境内企业设立文件及有关行业主管部门项目批复文件；</w:t>
      </w:r>
    </w:p>
    <w:p w:rsidR="00F94687" w:rsidRPr="00D47DC3" w:rsidRDefault="00F94687" w:rsidP="00F94687">
      <w:pPr>
        <w:spacing w:line="6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D47DC3">
        <w:rPr>
          <w:rFonts w:ascii="仿宋_GB2312" w:eastAsia="仿宋_GB2312" w:hint="eastAsia"/>
          <w:color w:val="000000"/>
          <w:sz w:val="32"/>
          <w:szCs w:val="32"/>
        </w:rPr>
        <w:t>3.境外企业设立文件；</w:t>
      </w:r>
    </w:p>
    <w:p w:rsidR="00F94687" w:rsidRPr="00D47DC3" w:rsidRDefault="00F94687" w:rsidP="00F94687">
      <w:pPr>
        <w:spacing w:line="6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D47DC3">
        <w:rPr>
          <w:rFonts w:ascii="仿宋_GB2312" w:eastAsia="仿宋_GB2312" w:hint="eastAsia"/>
          <w:color w:val="000000"/>
          <w:sz w:val="32"/>
          <w:szCs w:val="32"/>
        </w:rPr>
        <w:t>4.实施企业近2年经会计师事务所审计的财务报告，销售收入、资金实力、招商和抗风险能力等证明文件；</w:t>
      </w:r>
    </w:p>
    <w:p w:rsidR="00F94687" w:rsidRPr="00AC2351" w:rsidRDefault="00F94687" w:rsidP="00F94687">
      <w:pPr>
        <w:spacing w:line="6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D47DC3">
        <w:rPr>
          <w:rFonts w:ascii="仿宋_GB2312" w:eastAsia="仿宋_GB2312" w:hint="eastAsia"/>
          <w:color w:val="000000"/>
          <w:sz w:val="32"/>
          <w:szCs w:val="32"/>
        </w:rPr>
        <w:t>5.合作区财务状</w:t>
      </w:r>
      <w:r w:rsidRPr="00AC2351">
        <w:rPr>
          <w:rFonts w:ascii="仿宋_GB2312" w:eastAsia="仿宋_GB2312" w:hint="eastAsia"/>
          <w:color w:val="000000"/>
          <w:sz w:val="32"/>
          <w:szCs w:val="32"/>
        </w:rPr>
        <w:t>况及投资资金来源证明文件；</w:t>
      </w:r>
    </w:p>
    <w:p w:rsidR="00F94687" w:rsidRPr="00AC2351" w:rsidRDefault="00F94687" w:rsidP="00F94687">
      <w:pPr>
        <w:spacing w:line="6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AC2351">
        <w:rPr>
          <w:rFonts w:ascii="仿宋_GB2312" w:eastAsia="仿宋_GB2312" w:hint="eastAsia"/>
          <w:color w:val="000000"/>
          <w:sz w:val="32"/>
          <w:szCs w:val="32"/>
        </w:rPr>
        <w:t>6.合作区用地法律手续文件；</w:t>
      </w:r>
    </w:p>
    <w:p w:rsidR="00F94687" w:rsidRPr="00AC2351" w:rsidRDefault="00F94687" w:rsidP="00F94687">
      <w:pPr>
        <w:spacing w:line="6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AC2351">
        <w:rPr>
          <w:rFonts w:ascii="仿宋_GB2312" w:eastAsia="仿宋_GB2312" w:hint="eastAsia"/>
          <w:color w:val="000000"/>
          <w:sz w:val="32"/>
          <w:szCs w:val="32"/>
        </w:rPr>
        <w:t>7.合作区总体规划、起步区详细规划、工程进展平面图；</w:t>
      </w:r>
    </w:p>
    <w:p w:rsidR="00F94687" w:rsidRPr="00AC2351" w:rsidRDefault="00F94687" w:rsidP="00F94687">
      <w:pPr>
        <w:spacing w:line="6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AC2351">
        <w:rPr>
          <w:rFonts w:ascii="仿宋_GB2312" w:eastAsia="仿宋_GB2312" w:hint="eastAsia"/>
          <w:color w:val="000000"/>
          <w:sz w:val="32"/>
          <w:szCs w:val="32"/>
        </w:rPr>
        <w:t>8.已签署的合作框架协议或落实的优惠政策文件；</w:t>
      </w:r>
    </w:p>
    <w:p w:rsidR="00F94687" w:rsidRPr="00AC2351" w:rsidRDefault="00F94687" w:rsidP="00F94687">
      <w:pPr>
        <w:spacing w:line="6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AC2351">
        <w:rPr>
          <w:rFonts w:ascii="仿宋_GB2312" w:eastAsia="仿宋_GB2312" w:hint="eastAsia"/>
          <w:color w:val="000000"/>
          <w:sz w:val="32"/>
          <w:szCs w:val="32"/>
        </w:rPr>
        <w:t>9.外部配套条件的落实情况及证明文件；</w:t>
      </w:r>
    </w:p>
    <w:p w:rsidR="00F94687" w:rsidRPr="00AC2351" w:rsidRDefault="00F94687" w:rsidP="00F94687">
      <w:pPr>
        <w:spacing w:line="6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AC2351">
        <w:rPr>
          <w:rFonts w:ascii="仿宋_GB2312" w:eastAsia="仿宋_GB2312" w:hint="eastAsia"/>
          <w:color w:val="000000"/>
          <w:sz w:val="32"/>
          <w:szCs w:val="32"/>
        </w:rPr>
        <w:t>10.项目建设、基础设施、公共服务能力建设状况及成效，相关支出的合法凭证；</w:t>
      </w:r>
    </w:p>
    <w:p w:rsidR="00F94687" w:rsidRPr="00AC2351" w:rsidRDefault="00F94687" w:rsidP="00F94687">
      <w:pPr>
        <w:spacing w:line="6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AC2351">
        <w:rPr>
          <w:rFonts w:ascii="仿宋_GB2312" w:eastAsia="仿宋_GB2312" w:hint="eastAsia"/>
          <w:color w:val="000000"/>
          <w:sz w:val="32"/>
          <w:szCs w:val="32"/>
        </w:rPr>
        <w:t>10.入区企业数量、投资规模等招商成效证明文件；</w:t>
      </w:r>
    </w:p>
    <w:p w:rsidR="00F94687" w:rsidRPr="00AC2351" w:rsidRDefault="00F94687" w:rsidP="00F94687">
      <w:pPr>
        <w:spacing w:line="6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AC2351">
        <w:rPr>
          <w:rFonts w:ascii="仿宋_GB2312" w:eastAsia="仿宋_GB2312" w:hint="eastAsia"/>
          <w:color w:val="000000"/>
          <w:sz w:val="32"/>
          <w:szCs w:val="32"/>
        </w:rPr>
        <w:t>11.合作区合</w:t>
      </w:r>
      <w:proofErr w:type="gramStart"/>
      <w:r w:rsidRPr="00AC2351">
        <w:rPr>
          <w:rFonts w:ascii="仿宋_GB2312" w:eastAsia="仿宋_GB2312" w:hint="eastAsia"/>
          <w:color w:val="000000"/>
          <w:sz w:val="32"/>
          <w:szCs w:val="32"/>
        </w:rPr>
        <w:t>规</w:t>
      </w:r>
      <w:proofErr w:type="gramEnd"/>
      <w:r w:rsidRPr="00AC2351">
        <w:rPr>
          <w:rFonts w:ascii="仿宋_GB2312" w:eastAsia="仿宋_GB2312" w:hint="eastAsia"/>
          <w:color w:val="000000"/>
          <w:sz w:val="32"/>
          <w:szCs w:val="32"/>
        </w:rPr>
        <w:t>建设管理和服务能力证明文件；</w:t>
      </w:r>
    </w:p>
    <w:p w:rsidR="00F94687" w:rsidRPr="00AC2351" w:rsidRDefault="00F94687" w:rsidP="00F94687">
      <w:pPr>
        <w:spacing w:line="6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AC2351">
        <w:rPr>
          <w:rFonts w:ascii="仿宋_GB2312" w:eastAsia="仿宋_GB2312" w:hint="eastAsia"/>
          <w:color w:val="000000"/>
          <w:sz w:val="32"/>
          <w:szCs w:val="32"/>
        </w:rPr>
        <w:lastRenderedPageBreak/>
        <w:t>12.合作</w:t>
      </w:r>
      <w:proofErr w:type="gramStart"/>
      <w:r w:rsidRPr="00AC2351">
        <w:rPr>
          <w:rFonts w:ascii="仿宋_GB2312" w:eastAsia="仿宋_GB2312" w:hint="eastAsia"/>
          <w:color w:val="000000"/>
          <w:sz w:val="32"/>
          <w:szCs w:val="32"/>
        </w:rPr>
        <w:t>区风险</w:t>
      </w:r>
      <w:proofErr w:type="gramEnd"/>
      <w:r w:rsidRPr="00AC2351">
        <w:rPr>
          <w:rFonts w:ascii="仿宋_GB2312" w:eastAsia="仿宋_GB2312" w:hint="eastAsia"/>
          <w:color w:val="000000"/>
          <w:sz w:val="32"/>
          <w:szCs w:val="32"/>
        </w:rPr>
        <w:t>防范办法和突发事件应急预案；</w:t>
      </w:r>
    </w:p>
    <w:p w:rsidR="00F94687" w:rsidRPr="00AC2351" w:rsidRDefault="00F94687" w:rsidP="00F94687">
      <w:pPr>
        <w:spacing w:line="6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AC2351">
        <w:rPr>
          <w:rFonts w:ascii="仿宋_GB2312" w:eastAsia="仿宋_GB2312" w:hint="eastAsia"/>
          <w:color w:val="000000"/>
          <w:sz w:val="32"/>
          <w:szCs w:val="32"/>
        </w:rPr>
        <w:t>13.合作区在所在国经济社会发展、履行社会责任等方面所取得成效的证明文件；</w:t>
      </w:r>
    </w:p>
    <w:p w:rsidR="00F94687" w:rsidRPr="00AC2351" w:rsidRDefault="00F94687" w:rsidP="00F94687">
      <w:pPr>
        <w:spacing w:line="6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AC2351">
        <w:rPr>
          <w:rFonts w:ascii="仿宋_GB2312" w:eastAsia="仿宋_GB2312" w:hint="eastAsia"/>
          <w:color w:val="000000"/>
          <w:sz w:val="32"/>
          <w:szCs w:val="32"/>
        </w:rPr>
        <w:t>14.合作</w:t>
      </w:r>
      <w:proofErr w:type="gramStart"/>
      <w:r w:rsidRPr="00AC2351">
        <w:rPr>
          <w:rFonts w:ascii="仿宋_GB2312" w:eastAsia="仿宋_GB2312" w:hint="eastAsia"/>
          <w:color w:val="000000"/>
          <w:sz w:val="32"/>
          <w:szCs w:val="32"/>
        </w:rPr>
        <w:t>区整体</w:t>
      </w:r>
      <w:proofErr w:type="gramEnd"/>
      <w:r w:rsidRPr="00AC2351">
        <w:rPr>
          <w:rFonts w:ascii="仿宋_GB2312" w:eastAsia="仿宋_GB2312" w:hint="eastAsia"/>
          <w:color w:val="000000"/>
          <w:sz w:val="32"/>
          <w:szCs w:val="32"/>
        </w:rPr>
        <w:t>布局概况的视频图片资料；</w:t>
      </w:r>
    </w:p>
    <w:p w:rsidR="00F94687" w:rsidRDefault="00F94687" w:rsidP="00F94687">
      <w:pPr>
        <w:spacing w:line="6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AC2351">
        <w:rPr>
          <w:rFonts w:ascii="仿宋_GB2312" w:eastAsia="仿宋_GB2312" w:hint="eastAsia"/>
          <w:color w:val="000000"/>
          <w:sz w:val="32"/>
          <w:szCs w:val="32"/>
        </w:rPr>
        <w:t>15.我驻外使领馆（经商处）推荐意见函；</w:t>
      </w:r>
    </w:p>
    <w:p w:rsidR="00F94687" w:rsidRPr="00AC2351" w:rsidRDefault="00F94687" w:rsidP="00F94687">
      <w:pPr>
        <w:spacing w:line="6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16.信用承诺书；</w:t>
      </w:r>
    </w:p>
    <w:p w:rsidR="00F94687" w:rsidRDefault="00F94687" w:rsidP="00F94687">
      <w:pPr>
        <w:spacing w:line="64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AC2351">
        <w:rPr>
          <w:rFonts w:ascii="仿宋_GB2312" w:eastAsia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int="eastAsia"/>
          <w:color w:val="000000"/>
          <w:sz w:val="32"/>
          <w:szCs w:val="32"/>
        </w:rPr>
        <w:t>7</w:t>
      </w:r>
      <w:r w:rsidRPr="00AC2351">
        <w:rPr>
          <w:rFonts w:ascii="仿宋_GB2312" w:eastAsia="仿宋_GB2312" w:hint="eastAsia"/>
          <w:color w:val="000000"/>
          <w:sz w:val="32"/>
          <w:szCs w:val="32"/>
        </w:rPr>
        <w:t>.其他相关材料。</w:t>
      </w:r>
    </w:p>
    <w:p w:rsidR="00F94687" w:rsidRDefault="00F94687" w:rsidP="00F94687">
      <w:pPr>
        <w:spacing w:line="600" w:lineRule="exact"/>
        <w:jc w:val="center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br w:type="page"/>
      </w:r>
    </w:p>
    <w:p w:rsidR="00F94687" w:rsidRPr="002838A5" w:rsidRDefault="00F94687" w:rsidP="00F94687">
      <w:pPr>
        <w:spacing w:line="600" w:lineRule="exact"/>
        <w:jc w:val="center"/>
        <w:rPr>
          <w:rFonts w:ascii="方正小标宋简体" w:eastAsia="方正小标宋简体" w:hAnsi="Courier New" w:cs="宋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Courier New" w:cs="宋体" w:hint="eastAsia"/>
          <w:color w:val="000000"/>
          <w:kern w:val="0"/>
          <w:sz w:val="44"/>
          <w:szCs w:val="44"/>
        </w:rPr>
        <w:t>信 用</w:t>
      </w:r>
      <w:r w:rsidRPr="002838A5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 xml:space="preserve"> </w:t>
      </w:r>
      <w:r w:rsidRPr="002838A5">
        <w:rPr>
          <w:rFonts w:ascii="方正小标宋简体" w:eastAsia="方正小标宋简体" w:hAnsi="Courier New" w:cs="宋体" w:hint="eastAsia"/>
          <w:color w:val="000000"/>
          <w:kern w:val="0"/>
          <w:sz w:val="44"/>
          <w:szCs w:val="44"/>
        </w:rPr>
        <w:t>承</w:t>
      </w:r>
      <w:r w:rsidRPr="002838A5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 xml:space="preserve"> </w:t>
      </w:r>
      <w:r w:rsidRPr="002838A5">
        <w:rPr>
          <w:rFonts w:ascii="方正小标宋简体" w:eastAsia="方正小标宋简体" w:hAnsi="Courier New" w:cs="宋体" w:hint="eastAsia"/>
          <w:color w:val="000000"/>
          <w:kern w:val="0"/>
          <w:sz w:val="44"/>
          <w:szCs w:val="44"/>
        </w:rPr>
        <w:t>诺</w:t>
      </w:r>
      <w:r w:rsidRPr="002838A5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 xml:space="preserve"> </w:t>
      </w:r>
      <w:r w:rsidRPr="002838A5">
        <w:rPr>
          <w:rFonts w:ascii="方正小标宋简体" w:eastAsia="方正小标宋简体" w:hAnsi="Courier New" w:cs="宋体" w:hint="eastAsia"/>
          <w:color w:val="000000"/>
          <w:kern w:val="0"/>
          <w:sz w:val="44"/>
          <w:szCs w:val="44"/>
        </w:rPr>
        <w:t>书</w:t>
      </w:r>
    </w:p>
    <w:p w:rsidR="00F94687" w:rsidRDefault="00F94687" w:rsidP="00F94687">
      <w:pPr>
        <w:spacing w:line="600" w:lineRule="exact"/>
        <w:jc w:val="center"/>
        <w:rPr>
          <w:rFonts w:ascii="Courier New" w:eastAsia="仿宋_GB2312" w:hAnsi="Courier New" w:cs="宋体" w:hint="eastAsia"/>
          <w:color w:val="000000"/>
          <w:kern w:val="0"/>
          <w:sz w:val="44"/>
          <w:szCs w:val="44"/>
        </w:rPr>
      </w:pPr>
    </w:p>
    <w:p w:rsidR="00F94687" w:rsidRPr="002838A5" w:rsidRDefault="00F94687" w:rsidP="00F94687">
      <w:pPr>
        <w:spacing w:line="400" w:lineRule="exact"/>
        <w:ind w:right="-380"/>
        <w:jc w:val="right"/>
        <w:rPr>
          <w:rFonts w:ascii="宋体" w:hAnsi="宋体" w:hint="eastAsia"/>
          <w:szCs w:val="21"/>
        </w:rPr>
      </w:pPr>
      <w:r w:rsidRPr="002838A5">
        <w:rPr>
          <w:rFonts w:ascii="宋体" w:hAnsi="宋体" w:cs="宋体" w:hint="eastAsia"/>
          <w:color w:val="000000"/>
          <w:kern w:val="0"/>
          <w:szCs w:val="21"/>
        </w:rPr>
        <w:t>金额单位：万元</w:t>
      </w:r>
    </w:p>
    <w:tbl>
      <w:tblPr>
        <w:tblW w:w="9437" w:type="dxa"/>
        <w:jc w:val="center"/>
        <w:tblLook w:val="0000"/>
      </w:tblPr>
      <w:tblGrid>
        <w:gridCol w:w="1597"/>
        <w:gridCol w:w="1620"/>
        <w:gridCol w:w="1040"/>
        <w:gridCol w:w="1880"/>
        <w:gridCol w:w="1180"/>
        <w:gridCol w:w="2120"/>
      </w:tblGrid>
      <w:tr w:rsidR="00F94687" w:rsidRPr="002838A5" w:rsidTr="00F94687">
        <w:trPr>
          <w:trHeight w:val="851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687" w:rsidRPr="002838A5" w:rsidRDefault="00F94687" w:rsidP="00F94687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838A5"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项目申报</w:t>
            </w:r>
            <w:r w:rsidRPr="002838A5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单位名称</w:t>
            </w:r>
          </w:p>
        </w:tc>
        <w:tc>
          <w:tcPr>
            <w:tcW w:w="7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687" w:rsidRPr="002838A5" w:rsidRDefault="00F94687" w:rsidP="00F94687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838A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4687" w:rsidRPr="002838A5" w:rsidTr="00F94687">
        <w:trPr>
          <w:trHeight w:val="851"/>
          <w:jc w:val="center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687" w:rsidRPr="002838A5" w:rsidRDefault="00F94687" w:rsidP="00F94687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838A5">
              <w:rPr>
                <w:rFonts w:ascii="宋体" w:hAnsi="宋体" w:cs="宋体" w:hint="eastAsia"/>
                <w:color w:val="000000"/>
                <w:kern w:val="0"/>
                <w:szCs w:val="21"/>
              </w:rPr>
              <w:t>社会信用代码</w:t>
            </w:r>
          </w:p>
        </w:tc>
        <w:tc>
          <w:tcPr>
            <w:tcW w:w="7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687" w:rsidRPr="002838A5" w:rsidRDefault="00F94687" w:rsidP="00F94687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838A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4687" w:rsidRPr="002838A5" w:rsidTr="00F94687">
        <w:trPr>
          <w:trHeight w:val="851"/>
          <w:jc w:val="center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687" w:rsidRPr="002838A5" w:rsidRDefault="00F94687" w:rsidP="00F94687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838A5">
              <w:rPr>
                <w:rFonts w:ascii="宋体" w:hAnsi="宋体" w:cs="宋体" w:hint="eastAsia"/>
                <w:color w:val="000000"/>
                <w:kern w:val="0"/>
                <w:szCs w:val="21"/>
              </w:rPr>
              <w:t>申请财政专项资金项目名称</w:t>
            </w:r>
          </w:p>
        </w:tc>
        <w:tc>
          <w:tcPr>
            <w:tcW w:w="7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4687" w:rsidRPr="002838A5" w:rsidRDefault="00F94687" w:rsidP="00F94687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838A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4687" w:rsidRPr="002838A5" w:rsidTr="00F94687">
        <w:trPr>
          <w:trHeight w:val="851"/>
          <w:jc w:val="center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687" w:rsidRPr="002838A5" w:rsidRDefault="00F94687" w:rsidP="00F94687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838A5">
              <w:rPr>
                <w:rFonts w:ascii="宋体" w:hAnsi="宋体" w:cs="宋体" w:hint="eastAsia"/>
                <w:color w:val="000000"/>
                <w:kern w:val="0"/>
                <w:szCs w:val="21"/>
              </w:rPr>
              <w:t>申请财政</w:t>
            </w:r>
            <w:r w:rsidRPr="002838A5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资金金额</w:t>
            </w:r>
          </w:p>
        </w:tc>
        <w:tc>
          <w:tcPr>
            <w:tcW w:w="7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4687" w:rsidRPr="002838A5" w:rsidRDefault="00F94687" w:rsidP="00F94687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838A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4687" w:rsidRPr="002838A5" w:rsidTr="00F94687">
        <w:trPr>
          <w:trHeight w:val="851"/>
          <w:jc w:val="center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687" w:rsidRPr="002838A5" w:rsidRDefault="00F94687" w:rsidP="00F94687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838A5"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687" w:rsidRPr="002838A5" w:rsidRDefault="00F94687" w:rsidP="00F94687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838A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687" w:rsidRPr="002838A5" w:rsidRDefault="00F94687" w:rsidP="00F94687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838A5">
              <w:rPr>
                <w:rFonts w:ascii="宋体" w:hAnsi="宋体" w:cs="宋体" w:hint="eastAsia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687" w:rsidRPr="002838A5" w:rsidRDefault="00F94687" w:rsidP="00F94687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838A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687" w:rsidRPr="002838A5" w:rsidRDefault="00F94687" w:rsidP="00F94687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838A5">
              <w:rPr>
                <w:rFonts w:ascii="宋体" w:hAnsi="宋体" w:cs="宋体" w:hint="eastAsia"/>
                <w:color w:val="000000"/>
                <w:kern w:val="0"/>
                <w:szCs w:val="21"/>
              </w:rPr>
              <w:t>微信号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687" w:rsidRPr="002838A5" w:rsidRDefault="00F94687" w:rsidP="00F94687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838A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4687" w:rsidRPr="002838A5" w:rsidTr="00F94687">
        <w:trPr>
          <w:trHeight w:val="1701"/>
          <w:jc w:val="center"/>
        </w:trPr>
        <w:tc>
          <w:tcPr>
            <w:tcW w:w="9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687" w:rsidRPr="002838A5" w:rsidRDefault="00F94687" w:rsidP="00F94687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838A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我公司郑重承诺，申请财政资金扶持政策提交的全部资料真实有效、完整准确，不存在任何虚假记载、误导性陈述或者重大遗漏，我单位同意将以上承诺事项纳入信用档案，并作为事中事后监管的参考。如违反以上承诺，自愿退还全部补助资金，终止享受有关扶持政策，并依法依规接受相应处理。</w:t>
            </w:r>
          </w:p>
        </w:tc>
      </w:tr>
      <w:tr w:rsidR="00F94687" w:rsidRPr="002838A5" w:rsidTr="00F94687">
        <w:trPr>
          <w:trHeight w:val="659"/>
          <w:jc w:val="center"/>
        </w:trPr>
        <w:tc>
          <w:tcPr>
            <w:tcW w:w="159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4687" w:rsidRPr="002838A5" w:rsidRDefault="00F94687" w:rsidP="00F94687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838A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4687" w:rsidRPr="002838A5" w:rsidRDefault="00F94687" w:rsidP="00F94687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4687" w:rsidRPr="002838A5" w:rsidRDefault="00F94687" w:rsidP="00F94687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4687" w:rsidRPr="002838A5" w:rsidRDefault="00F94687" w:rsidP="00F94687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4687" w:rsidRPr="002838A5" w:rsidRDefault="00F94687" w:rsidP="00F94687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4687" w:rsidRPr="002838A5" w:rsidRDefault="00F94687" w:rsidP="00F94687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838A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4687" w:rsidRPr="002838A5" w:rsidTr="00F94687">
        <w:trPr>
          <w:trHeight w:val="851"/>
          <w:jc w:val="center"/>
        </w:trPr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4687" w:rsidRPr="002838A5" w:rsidRDefault="00F94687" w:rsidP="00F94687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838A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4687" w:rsidRPr="002838A5" w:rsidRDefault="00F94687" w:rsidP="00F94687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4687" w:rsidRPr="002838A5" w:rsidRDefault="00F94687" w:rsidP="00F94687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4687" w:rsidRPr="002838A5" w:rsidRDefault="00F94687" w:rsidP="00F94687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4687" w:rsidRPr="002838A5" w:rsidRDefault="00F94687" w:rsidP="00F94687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4687" w:rsidRPr="002838A5" w:rsidRDefault="00F94687" w:rsidP="00F94687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838A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4687" w:rsidRPr="002838A5" w:rsidTr="00F94687">
        <w:trPr>
          <w:trHeight w:val="851"/>
          <w:jc w:val="center"/>
        </w:trPr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4687" w:rsidRPr="002838A5" w:rsidRDefault="00F94687" w:rsidP="00F94687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838A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4687" w:rsidRPr="002838A5" w:rsidRDefault="00F94687" w:rsidP="00F94687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4687" w:rsidRPr="002838A5" w:rsidRDefault="00F94687" w:rsidP="00F94687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4687" w:rsidRPr="002838A5" w:rsidRDefault="00F94687" w:rsidP="00F94687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838A5">
              <w:rPr>
                <w:rFonts w:ascii="宋体" w:hAnsi="宋体" w:cs="宋体" w:hint="eastAsia"/>
                <w:color w:val="000000"/>
                <w:kern w:val="0"/>
                <w:szCs w:val="21"/>
              </w:rPr>
              <w:t>法定代表人(签字)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4687" w:rsidRPr="002838A5" w:rsidRDefault="00F94687" w:rsidP="00F94687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838A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4687" w:rsidRPr="002838A5" w:rsidTr="00F94687">
        <w:trPr>
          <w:trHeight w:val="851"/>
          <w:jc w:val="center"/>
        </w:trPr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4687" w:rsidRPr="002838A5" w:rsidRDefault="00F94687" w:rsidP="00F94687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838A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4687" w:rsidRPr="002838A5" w:rsidRDefault="00F94687" w:rsidP="00F94687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4687" w:rsidRPr="002838A5" w:rsidRDefault="00F94687" w:rsidP="00F94687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4687" w:rsidRPr="002838A5" w:rsidRDefault="00F94687" w:rsidP="00F94687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838A5">
              <w:rPr>
                <w:rFonts w:ascii="宋体" w:hAnsi="宋体" w:cs="宋体" w:hint="eastAsia"/>
                <w:color w:val="000000"/>
                <w:kern w:val="0"/>
                <w:szCs w:val="21"/>
              </w:rPr>
              <w:t>申报单位(公章)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4687" w:rsidRPr="002838A5" w:rsidRDefault="00F94687" w:rsidP="00F94687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838A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4687" w:rsidRPr="002838A5" w:rsidTr="00F94687">
        <w:trPr>
          <w:trHeight w:val="851"/>
          <w:jc w:val="center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4687" w:rsidRPr="002838A5" w:rsidRDefault="00F94687" w:rsidP="00F94687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838A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4687" w:rsidRPr="002838A5" w:rsidRDefault="00F94687" w:rsidP="00F94687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838A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4687" w:rsidRPr="002838A5" w:rsidRDefault="00F94687" w:rsidP="00F94687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838A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4687" w:rsidRPr="002838A5" w:rsidRDefault="00F94687" w:rsidP="00F94687">
            <w:pPr>
              <w:widowControl/>
              <w:spacing w:line="30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838A5">
              <w:rPr>
                <w:rFonts w:ascii="宋体" w:hAnsi="宋体" w:cs="宋体" w:hint="eastAsia"/>
                <w:color w:val="000000"/>
                <w:kern w:val="0"/>
                <w:szCs w:val="21"/>
              </w:rPr>
              <w:t>年   月   日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687" w:rsidRPr="002838A5" w:rsidRDefault="00F94687" w:rsidP="00F94687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838A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F94687" w:rsidRDefault="00F94687" w:rsidP="00F94687">
      <w:pPr>
        <w:spacing w:line="560" w:lineRule="exact"/>
        <w:sectPr w:rsidR="00F94687" w:rsidSect="00AC2351">
          <w:footerReference w:type="even" r:id="rId6"/>
          <w:footerReference w:type="default" r:id="rId7"/>
          <w:pgSz w:w="11907" w:h="16840" w:code="9"/>
          <w:pgMar w:top="2098" w:right="1588" w:bottom="1814" w:left="1588" w:header="720" w:footer="1418" w:gutter="0"/>
          <w:cols w:space="425"/>
          <w:docGrid w:linePitch="620" w:charSpace="3237"/>
        </w:sectPr>
      </w:pPr>
    </w:p>
    <w:p w:rsidR="00F94687" w:rsidRDefault="00F94687" w:rsidP="00F94687">
      <w:pPr>
        <w:spacing w:line="560" w:lineRule="exact"/>
        <w:rPr>
          <w:rFonts w:hint="eastAsia"/>
        </w:rPr>
      </w:pPr>
      <w:r>
        <w:lastRenderedPageBreak/>
        <w:br w:type="page"/>
      </w:r>
    </w:p>
    <w:p w:rsidR="00F94687" w:rsidRDefault="00F94687" w:rsidP="00F94687">
      <w:pPr>
        <w:spacing w:line="560" w:lineRule="exact"/>
        <w:rPr>
          <w:rFonts w:hint="eastAsia"/>
        </w:rPr>
      </w:pPr>
    </w:p>
    <w:p w:rsidR="00F94687" w:rsidRDefault="00F94687" w:rsidP="00F94687">
      <w:pPr>
        <w:spacing w:line="560" w:lineRule="exact"/>
        <w:rPr>
          <w:rFonts w:hint="eastAsia"/>
        </w:rPr>
      </w:pPr>
    </w:p>
    <w:p w:rsidR="00F94687" w:rsidRDefault="00F94687" w:rsidP="00F94687">
      <w:pPr>
        <w:spacing w:line="560" w:lineRule="exact"/>
        <w:rPr>
          <w:rFonts w:hint="eastAsia"/>
        </w:rPr>
      </w:pPr>
    </w:p>
    <w:p w:rsidR="00F94687" w:rsidRDefault="00F94687" w:rsidP="00F94687">
      <w:pPr>
        <w:spacing w:line="560" w:lineRule="exact"/>
        <w:rPr>
          <w:rFonts w:hint="eastAsia"/>
        </w:rPr>
      </w:pPr>
    </w:p>
    <w:p w:rsidR="00F94687" w:rsidRDefault="00F94687" w:rsidP="00F94687">
      <w:pPr>
        <w:spacing w:line="560" w:lineRule="exact"/>
        <w:rPr>
          <w:rFonts w:hint="eastAsia"/>
        </w:rPr>
      </w:pPr>
    </w:p>
    <w:p w:rsidR="00F94687" w:rsidRDefault="00F94687" w:rsidP="00F94687">
      <w:pPr>
        <w:spacing w:line="560" w:lineRule="exact"/>
        <w:rPr>
          <w:rFonts w:hint="eastAsia"/>
        </w:rPr>
      </w:pPr>
    </w:p>
    <w:p w:rsidR="00F94687" w:rsidRDefault="00F94687" w:rsidP="00F94687">
      <w:pPr>
        <w:spacing w:line="560" w:lineRule="exact"/>
        <w:rPr>
          <w:rFonts w:hint="eastAsia"/>
        </w:rPr>
      </w:pPr>
    </w:p>
    <w:p w:rsidR="00F94687" w:rsidRDefault="00F94687" w:rsidP="00F94687">
      <w:pPr>
        <w:spacing w:line="560" w:lineRule="exact"/>
        <w:rPr>
          <w:rFonts w:hint="eastAsia"/>
        </w:rPr>
      </w:pPr>
    </w:p>
    <w:p w:rsidR="00F94687" w:rsidRDefault="00F94687" w:rsidP="00F94687">
      <w:pPr>
        <w:spacing w:line="560" w:lineRule="exact"/>
        <w:rPr>
          <w:rFonts w:hint="eastAsia"/>
        </w:rPr>
      </w:pPr>
    </w:p>
    <w:p w:rsidR="00F94687" w:rsidRDefault="00F94687" w:rsidP="00F94687">
      <w:pPr>
        <w:spacing w:line="560" w:lineRule="exact"/>
        <w:rPr>
          <w:rFonts w:hint="eastAsia"/>
        </w:rPr>
      </w:pPr>
    </w:p>
    <w:p w:rsidR="00F94687" w:rsidRDefault="00F94687" w:rsidP="00F94687">
      <w:pPr>
        <w:spacing w:line="560" w:lineRule="exact"/>
        <w:rPr>
          <w:rFonts w:hint="eastAsia"/>
        </w:rPr>
      </w:pPr>
    </w:p>
    <w:p w:rsidR="00F94687" w:rsidRDefault="00F94687" w:rsidP="00F94687">
      <w:pPr>
        <w:spacing w:line="560" w:lineRule="exact"/>
        <w:rPr>
          <w:rFonts w:hint="eastAsia"/>
        </w:rPr>
      </w:pPr>
    </w:p>
    <w:p w:rsidR="00F94687" w:rsidRDefault="00F94687" w:rsidP="00F94687">
      <w:pPr>
        <w:spacing w:line="560" w:lineRule="exact"/>
        <w:rPr>
          <w:rFonts w:hint="eastAsia"/>
        </w:rPr>
      </w:pPr>
    </w:p>
    <w:p w:rsidR="00F94687" w:rsidRDefault="00F94687" w:rsidP="00F94687">
      <w:pPr>
        <w:spacing w:line="560" w:lineRule="exact"/>
        <w:rPr>
          <w:rFonts w:hint="eastAsia"/>
        </w:rPr>
      </w:pPr>
    </w:p>
    <w:p w:rsidR="00F94687" w:rsidRDefault="00F94687" w:rsidP="00F94687">
      <w:pPr>
        <w:spacing w:line="560" w:lineRule="exact"/>
        <w:rPr>
          <w:rFonts w:hint="eastAsia"/>
        </w:rPr>
      </w:pPr>
    </w:p>
    <w:p w:rsidR="00F94687" w:rsidRDefault="00F94687" w:rsidP="00F94687">
      <w:pPr>
        <w:spacing w:line="560" w:lineRule="exact"/>
        <w:rPr>
          <w:rFonts w:hint="eastAsia"/>
        </w:rPr>
      </w:pPr>
    </w:p>
    <w:p w:rsidR="00F94687" w:rsidRDefault="00F94687" w:rsidP="00F94687">
      <w:pPr>
        <w:spacing w:line="560" w:lineRule="exact"/>
        <w:rPr>
          <w:rFonts w:hint="eastAsia"/>
        </w:rPr>
      </w:pPr>
    </w:p>
    <w:p w:rsidR="00F94687" w:rsidRDefault="00F94687" w:rsidP="00F94687">
      <w:pPr>
        <w:spacing w:line="560" w:lineRule="exact"/>
        <w:rPr>
          <w:rFonts w:hint="eastAsia"/>
        </w:rPr>
      </w:pPr>
    </w:p>
    <w:p w:rsidR="00F94687" w:rsidRDefault="00F94687" w:rsidP="00F94687">
      <w:pPr>
        <w:spacing w:line="560" w:lineRule="exact"/>
        <w:rPr>
          <w:rFonts w:hint="eastAsia"/>
        </w:rPr>
      </w:pPr>
    </w:p>
    <w:p w:rsidR="00F94687" w:rsidRDefault="00F94687" w:rsidP="00F94687">
      <w:pPr>
        <w:spacing w:line="560" w:lineRule="exact"/>
        <w:rPr>
          <w:rFonts w:hint="eastAsia"/>
        </w:rPr>
      </w:pPr>
    </w:p>
    <w:p w:rsidR="00F94687" w:rsidRDefault="00F94687" w:rsidP="00F94687">
      <w:pPr>
        <w:spacing w:line="550" w:lineRule="exact"/>
        <w:ind w:firstLineChars="70" w:firstLine="196"/>
        <w:rPr>
          <w:rFonts w:hint="eastAsia"/>
        </w:rPr>
      </w:pPr>
      <w:r w:rsidRPr="009A501E">
        <w:rPr>
          <w:rFonts w:ascii="仿宋_GB2312" w:eastAsia="仿宋_GB2312" w:hint="eastAsia"/>
          <w:noProof/>
          <w:sz w:val="28"/>
          <w:szCs w:val="28"/>
        </w:rPr>
        <w:pict>
          <v:line id="_x0000_s1039" style="position:absolute;left:0;text-align:left;z-index:251659264" from="0,2.1pt" to="436.55pt,2.1pt" strokeweight="1pt"/>
        </w:pict>
      </w:r>
      <w:r>
        <w:rPr>
          <w:rFonts w:ascii="仿宋_GB2312" w:eastAsia="仿宋_GB2312" w:hint="eastAsia"/>
          <w:vanish/>
          <w:sz w:val="28"/>
          <w:szCs w:val="28"/>
        </w:rPr>
        <w:t xml:space="preserve">         </w:t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>
        <w:rPr>
          <w:rFonts w:ascii="仿宋_GB2312" w:eastAsia="仿宋_GB2312" w:hint="eastAsia"/>
          <w:vanish/>
          <w:sz w:val="28"/>
          <w:szCs w:val="28"/>
        </w:rPr>
        <w:pgNum/>
      </w:r>
      <w:r w:rsidRPr="009A501E">
        <w:rPr>
          <w:rFonts w:ascii="仿宋_GB2312" w:eastAsia="仿宋_GB2312" w:hint="eastAsia"/>
          <w:sz w:val="28"/>
          <w:szCs w:val="28"/>
        </w:rPr>
        <w:t xml:space="preserve">山东省商务厅办公室         </w:t>
      </w:r>
      <w:r w:rsidRPr="00A021FD">
        <w:rPr>
          <w:rFonts w:ascii="仿宋_GB2312" w:eastAsia="仿宋_GB2312" w:hint="eastAsia"/>
          <w:spacing w:val="-6"/>
          <w:sz w:val="28"/>
          <w:szCs w:val="28"/>
        </w:rPr>
        <w:t xml:space="preserve">   </w:t>
      </w:r>
      <w:r>
        <w:rPr>
          <w:rFonts w:ascii="仿宋_GB2312" w:eastAsia="仿宋_GB2312" w:hint="eastAsia"/>
          <w:spacing w:val="-6"/>
          <w:sz w:val="28"/>
          <w:szCs w:val="28"/>
        </w:rPr>
        <w:t xml:space="preserve"> </w:t>
      </w:r>
      <w:r w:rsidRPr="00A021FD">
        <w:rPr>
          <w:rFonts w:ascii="仿宋_GB2312" w:eastAsia="仿宋_GB2312" w:hint="eastAsia"/>
          <w:spacing w:val="-6"/>
          <w:sz w:val="28"/>
          <w:szCs w:val="28"/>
        </w:rPr>
        <w:t xml:space="preserve">    </w:t>
      </w:r>
      <w:r w:rsidRPr="00DA6B40">
        <w:rPr>
          <w:rFonts w:ascii="仿宋_GB2312" w:eastAsia="仿宋_GB2312" w:hint="eastAsia"/>
          <w:spacing w:val="-2"/>
          <w:sz w:val="28"/>
          <w:szCs w:val="28"/>
        </w:rPr>
        <w:t xml:space="preserve"> </w:t>
      </w:r>
      <w:r>
        <w:rPr>
          <w:rFonts w:ascii="仿宋_GB2312" w:eastAsia="仿宋_GB2312" w:hint="eastAsia"/>
          <w:spacing w:val="-2"/>
          <w:sz w:val="28"/>
          <w:szCs w:val="28"/>
        </w:rPr>
        <w:t xml:space="preserve">     </w:t>
      </w:r>
      <w:smartTag w:uri="urn:schemas-microsoft-com:office:smarttags" w:element="chsdate">
        <w:smartTagPr>
          <w:attr w:name="Year" w:val="2018"/>
          <w:attr w:name="Month" w:val="9"/>
          <w:attr w:name="Day" w:val="18"/>
          <w:attr w:name="IsLunarDate" w:val="False"/>
          <w:attr w:name="IsROCDate" w:val="False"/>
        </w:smartTagPr>
        <w:r w:rsidRPr="009A501E">
          <w:rPr>
            <w:rFonts w:ascii="仿宋_GB2312" w:eastAsia="仿宋_GB2312" w:hint="eastAsia"/>
            <w:sz w:val="28"/>
            <w:szCs w:val="28"/>
          </w:rPr>
          <w:t>201</w:t>
        </w:r>
        <w:r>
          <w:rPr>
            <w:rFonts w:ascii="仿宋_GB2312" w:eastAsia="仿宋_GB2312" w:hint="eastAsia"/>
            <w:sz w:val="28"/>
            <w:szCs w:val="28"/>
          </w:rPr>
          <w:t>8</w:t>
        </w:r>
        <w:r w:rsidRPr="009A501E">
          <w:rPr>
            <w:rFonts w:ascii="仿宋_GB2312" w:eastAsia="仿宋_GB2312" w:hint="eastAsia"/>
            <w:sz w:val="28"/>
            <w:szCs w:val="28"/>
          </w:rPr>
          <w:t>年</w:t>
        </w:r>
        <w:r>
          <w:rPr>
            <w:rFonts w:ascii="仿宋_GB2312" w:eastAsia="仿宋_GB2312" w:hint="eastAsia"/>
            <w:sz w:val="28"/>
            <w:szCs w:val="28"/>
          </w:rPr>
          <w:t>9</w:t>
        </w:r>
        <w:r w:rsidRPr="009A501E">
          <w:rPr>
            <w:rFonts w:ascii="仿宋_GB2312" w:eastAsia="仿宋_GB2312" w:hint="eastAsia"/>
            <w:sz w:val="28"/>
            <w:szCs w:val="28"/>
          </w:rPr>
          <w:t>月</w:t>
        </w:r>
        <w:r>
          <w:rPr>
            <w:rFonts w:ascii="仿宋_GB2312" w:eastAsia="仿宋_GB2312" w:hint="eastAsia"/>
            <w:sz w:val="28"/>
            <w:szCs w:val="28"/>
          </w:rPr>
          <w:t>18</w:t>
        </w:r>
        <w:r w:rsidRPr="009A501E">
          <w:rPr>
            <w:rFonts w:ascii="仿宋_GB2312" w:eastAsia="仿宋_GB2312" w:hint="eastAsia"/>
            <w:sz w:val="28"/>
            <w:szCs w:val="28"/>
          </w:rPr>
          <w:t>日</w:t>
        </w:r>
      </w:smartTag>
      <w:r w:rsidRPr="009A501E">
        <w:rPr>
          <w:rFonts w:ascii="仿宋_GB2312" w:eastAsia="仿宋_GB2312" w:hint="eastAsia"/>
          <w:sz w:val="28"/>
          <w:szCs w:val="28"/>
        </w:rPr>
        <w:t>印发</w:t>
      </w:r>
      <w:r w:rsidRPr="009A501E">
        <w:rPr>
          <w:rFonts w:ascii="仿宋_GB2312" w:eastAsia="仿宋_GB2312" w:hint="eastAsia"/>
          <w:noProof/>
          <w:sz w:val="28"/>
          <w:szCs w:val="28"/>
        </w:rPr>
        <w:pict>
          <v:line id="_x0000_s1040" style="position:absolute;left:0;text-align:left;z-index:251660288;mso-position-horizontal-relative:text;mso-position-vertical-relative:text" from="0,33.9pt" to="436.55pt,33.9pt" strokeweight="1pt"/>
        </w:pict>
      </w:r>
    </w:p>
    <w:p w:rsidR="00F94687" w:rsidRPr="002838A5" w:rsidRDefault="00F94687" w:rsidP="00F94687">
      <w:pPr>
        <w:spacing w:line="560" w:lineRule="exact"/>
        <w:rPr>
          <w:rFonts w:hint="eastAsia"/>
        </w:rPr>
      </w:pPr>
    </w:p>
    <w:p w:rsidR="002838A5" w:rsidRPr="002838A5" w:rsidRDefault="002838A5" w:rsidP="002838A5">
      <w:pPr>
        <w:spacing w:line="560" w:lineRule="exact"/>
        <w:rPr>
          <w:rFonts w:hint="eastAsia"/>
        </w:rPr>
      </w:pPr>
    </w:p>
    <w:sectPr w:rsidR="002838A5" w:rsidRPr="002838A5" w:rsidSect="00AC2351">
      <w:footerReference w:type="default" r:id="rId8"/>
      <w:pgSz w:w="11907" w:h="16840" w:code="9"/>
      <w:pgMar w:top="2098" w:right="1588" w:bottom="1814" w:left="1588" w:header="720" w:footer="1418" w:gutter="0"/>
      <w:cols w:space="425"/>
      <w:docGrid w:linePitch="620" w:charSpace="32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D98" w:rsidRDefault="00681D98">
      <w:r>
        <w:separator/>
      </w:r>
    </w:p>
  </w:endnote>
  <w:endnote w:type="continuationSeparator" w:id="0">
    <w:p w:rsidR="00681D98" w:rsidRDefault="00681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687" w:rsidRDefault="00F94687" w:rsidP="0063242D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94687" w:rsidRDefault="00F94687" w:rsidP="0063242D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687" w:rsidRPr="00E6484B" w:rsidRDefault="00F94687" w:rsidP="0063242D">
    <w:pPr>
      <w:pStyle w:val="a3"/>
      <w:framePr w:wrap="around" w:vAnchor="text" w:hAnchor="margin" w:xAlign="outside" w:y="1"/>
      <w:rPr>
        <w:rStyle w:val="a4"/>
        <w:rFonts w:ascii="宋体" w:hAnsi="宋体" w:hint="eastAsia"/>
        <w:sz w:val="28"/>
        <w:szCs w:val="28"/>
      </w:rPr>
    </w:pPr>
    <w:r w:rsidRPr="00E6484B">
      <w:rPr>
        <w:rStyle w:val="a4"/>
        <w:rFonts w:ascii="宋体" w:hAnsi="宋体" w:hint="eastAsia"/>
        <w:sz w:val="28"/>
        <w:szCs w:val="28"/>
      </w:rPr>
      <w:t>—</w:t>
    </w:r>
    <w:r>
      <w:rPr>
        <w:rStyle w:val="a4"/>
        <w:rFonts w:ascii="宋体" w:hAnsi="宋体" w:hint="eastAsia"/>
        <w:sz w:val="28"/>
        <w:szCs w:val="28"/>
      </w:rPr>
      <w:t xml:space="preserve"> </w:t>
    </w:r>
    <w:r w:rsidRPr="00E6484B">
      <w:rPr>
        <w:rStyle w:val="a4"/>
        <w:rFonts w:ascii="宋体" w:hAnsi="宋体"/>
        <w:sz w:val="28"/>
        <w:szCs w:val="28"/>
      </w:rPr>
      <w:fldChar w:fldCharType="begin"/>
    </w:r>
    <w:r w:rsidRPr="00E6484B">
      <w:rPr>
        <w:rStyle w:val="a4"/>
        <w:rFonts w:ascii="宋体" w:hAnsi="宋体"/>
        <w:sz w:val="28"/>
        <w:szCs w:val="28"/>
      </w:rPr>
      <w:instrText xml:space="preserve">PAGE  </w:instrText>
    </w:r>
    <w:r w:rsidRPr="00E6484B">
      <w:rPr>
        <w:rStyle w:val="a4"/>
        <w:rFonts w:ascii="宋体" w:hAnsi="宋体"/>
        <w:sz w:val="28"/>
        <w:szCs w:val="28"/>
      </w:rPr>
      <w:fldChar w:fldCharType="separate"/>
    </w:r>
    <w:r w:rsidR="003A2AF9">
      <w:rPr>
        <w:rStyle w:val="a4"/>
        <w:rFonts w:ascii="宋体" w:hAnsi="宋体"/>
        <w:noProof/>
        <w:sz w:val="28"/>
        <w:szCs w:val="28"/>
      </w:rPr>
      <w:t>2</w:t>
    </w:r>
    <w:r w:rsidRPr="00E6484B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</w:t>
    </w:r>
    <w:r w:rsidRPr="00E6484B">
      <w:rPr>
        <w:rStyle w:val="a4"/>
        <w:rFonts w:ascii="宋体" w:hAnsi="宋体" w:hint="eastAsia"/>
        <w:sz w:val="28"/>
        <w:szCs w:val="28"/>
      </w:rPr>
      <w:t>—</w:t>
    </w:r>
  </w:p>
  <w:p w:rsidR="00F94687" w:rsidRDefault="00F94687" w:rsidP="0063242D">
    <w:pPr>
      <w:pStyle w:val="a3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8A5" w:rsidRDefault="002838A5" w:rsidP="002838A5">
    <w:pPr>
      <w:pStyle w:val="a3"/>
      <w:ind w:right="360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D98" w:rsidRDefault="00681D98">
      <w:r>
        <w:separator/>
      </w:r>
    </w:p>
  </w:footnote>
  <w:footnote w:type="continuationSeparator" w:id="0">
    <w:p w:rsidR="00681D98" w:rsidRDefault="00681D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HorizontalSpacing w:val="113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70E8"/>
    <w:rsid w:val="000270E8"/>
    <w:rsid w:val="00061022"/>
    <w:rsid w:val="000C1198"/>
    <w:rsid w:val="001122F4"/>
    <w:rsid w:val="001A5D47"/>
    <w:rsid w:val="001B2A6F"/>
    <w:rsid w:val="001D42F3"/>
    <w:rsid w:val="002838A5"/>
    <w:rsid w:val="002B676D"/>
    <w:rsid w:val="002F2B26"/>
    <w:rsid w:val="003362FB"/>
    <w:rsid w:val="00350DB6"/>
    <w:rsid w:val="003A2AF9"/>
    <w:rsid w:val="004A2E7D"/>
    <w:rsid w:val="005455BE"/>
    <w:rsid w:val="0057551B"/>
    <w:rsid w:val="0063242D"/>
    <w:rsid w:val="0065589E"/>
    <w:rsid w:val="00681D98"/>
    <w:rsid w:val="00763B45"/>
    <w:rsid w:val="00846298"/>
    <w:rsid w:val="00850FE2"/>
    <w:rsid w:val="008F78B5"/>
    <w:rsid w:val="00924993"/>
    <w:rsid w:val="00975A04"/>
    <w:rsid w:val="00A31B23"/>
    <w:rsid w:val="00A32AD0"/>
    <w:rsid w:val="00AC2351"/>
    <w:rsid w:val="00C230C6"/>
    <w:rsid w:val="00D36901"/>
    <w:rsid w:val="00D47DC3"/>
    <w:rsid w:val="00E508D6"/>
    <w:rsid w:val="00ED737A"/>
    <w:rsid w:val="00F94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230C6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">
    <w:name w:val="页脚 Char"/>
    <w:link w:val="a3"/>
    <w:rsid w:val="00C230C6"/>
    <w:rPr>
      <w:rFonts w:ascii="Times New Roman" w:hAnsi="Times New Roman"/>
      <w:kern w:val="2"/>
      <w:sz w:val="18"/>
      <w:szCs w:val="18"/>
    </w:rPr>
  </w:style>
  <w:style w:type="character" w:styleId="a4">
    <w:name w:val="page number"/>
    <w:basedOn w:val="a0"/>
    <w:rsid w:val="00C230C6"/>
  </w:style>
  <w:style w:type="paragraph" w:styleId="a5">
    <w:name w:val="Balloon Text"/>
    <w:basedOn w:val="a"/>
    <w:link w:val="Char0"/>
    <w:uiPriority w:val="99"/>
    <w:semiHidden/>
    <w:unhideWhenUsed/>
    <w:rsid w:val="001A5D47"/>
    <w:rPr>
      <w:sz w:val="18"/>
      <w:szCs w:val="18"/>
    </w:rPr>
  </w:style>
  <w:style w:type="character" w:customStyle="1" w:styleId="Char0">
    <w:name w:val="批注框文本 Char"/>
    <w:link w:val="a5"/>
    <w:uiPriority w:val="99"/>
    <w:semiHidden/>
    <w:rsid w:val="001A5D47"/>
    <w:rPr>
      <w:kern w:val="2"/>
      <w:sz w:val="18"/>
      <w:szCs w:val="18"/>
    </w:rPr>
  </w:style>
  <w:style w:type="paragraph" w:styleId="a6">
    <w:name w:val="Body Text"/>
    <w:basedOn w:val="a"/>
    <w:rsid w:val="00AC2351"/>
    <w:rPr>
      <w:rFonts w:ascii="Times New Roman" w:hAnsi="Times New Roman"/>
      <w:sz w:val="32"/>
      <w:szCs w:val="20"/>
    </w:rPr>
  </w:style>
  <w:style w:type="paragraph" w:styleId="a7">
    <w:name w:val="Date"/>
    <w:basedOn w:val="a"/>
    <w:next w:val="a"/>
    <w:rsid w:val="008F78B5"/>
    <w:pPr>
      <w:ind w:leftChars="2500" w:left="100"/>
    </w:pPr>
  </w:style>
  <w:style w:type="paragraph" w:styleId="a8">
    <w:name w:val="header"/>
    <w:basedOn w:val="a"/>
    <w:rsid w:val="002838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5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400</Words>
  <Characters>2280</Characters>
  <Application>Microsoft Office Word</Application>
  <DocSecurity>0</DocSecurity>
  <Lines>19</Lines>
  <Paragraphs>5</Paragraphs>
  <ScaleCrop>false</ScaleCrop>
  <Company>MS User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liu</cp:lastModifiedBy>
  <cp:revision>2</cp:revision>
  <cp:lastPrinted>2018-09-21T01:13:00Z</cp:lastPrinted>
  <dcterms:created xsi:type="dcterms:W3CDTF">2018-12-27T10:58:00Z</dcterms:created>
  <dcterms:modified xsi:type="dcterms:W3CDTF">2018-12-27T10:58:00Z</dcterms:modified>
</cp:coreProperties>
</file>