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993" w:rsidRDefault="00FB3EBA">
      <w:pPr>
        <w:pStyle w:val="a9"/>
        <w:widowControl/>
        <w:spacing w:before="100" w:after="100" w:line="480" w:lineRule="atLeast"/>
        <w:rPr>
          <w:rStyle w:val="ab"/>
          <w:rFonts w:ascii="黑体" w:eastAsia="黑体" w:hAnsi="黑体" w:cs="宋体"/>
          <w:sz w:val="32"/>
          <w:szCs w:val="32"/>
        </w:rPr>
      </w:pPr>
      <w:r>
        <w:rPr>
          <w:rStyle w:val="ab"/>
          <w:rFonts w:ascii="黑体" w:eastAsia="黑体" w:hAnsi="黑体" w:cs="宋体" w:hint="eastAsia"/>
          <w:sz w:val="32"/>
          <w:szCs w:val="32"/>
        </w:rPr>
        <w:t>附件</w:t>
      </w:r>
    </w:p>
    <w:p w:rsidR="00546993" w:rsidRDefault="0015748B">
      <w:pPr>
        <w:pStyle w:val="a9"/>
        <w:widowControl/>
        <w:spacing w:before="100" w:after="100" w:line="480" w:lineRule="atLeast"/>
        <w:jc w:val="center"/>
        <w:rPr>
          <w:rStyle w:val="ab"/>
          <w:rFonts w:ascii="方正小标宋简体" w:eastAsia="黑体" w:hAnsi="方正小标宋简体" w:cs="方正小标宋简体"/>
          <w:sz w:val="32"/>
          <w:szCs w:val="32"/>
        </w:rPr>
      </w:pPr>
      <w:r w:rsidRPr="0015748B">
        <w:rPr>
          <w:rFonts w:ascii="黑体" w:eastAsia="黑体" w:hAnsi="黑体" w:cs="宋体"/>
          <w:b/>
          <w:sz w:val="32"/>
          <w:szCs w:val="32"/>
        </w:rPr>
        <w:t>山东省</w:t>
      </w:r>
      <w:r w:rsidR="00E26ED3">
        <w:rPr>
          <w:rFonts w:ascii="黑体" w:eastAsia="黑体" w:hAnsi="黑体" w:cs="宋体" w:hint="eastAsia"/>
          <w:b/>
          <w:sz w:val="32"/>
          <w:szCs w:val="32"/>
        </w:rPr>
        <w:t>商务厅委托实施的</w:t>
      </w:r>
      <w:r w:rsidRPr="0015748B">
        <w:rPr>
          <w:rFonts w:ascii="黑体" w:eastAsia="黑体" w:hAnsi="黑体" w:cs="宋体" w:hint="eastAsia"/>
          <w:b/>
          <w:sz w:val="32"/>
          <w:szCs w:val="32"/>
        </w:rPr>
        <w:t>省级行政权力事项</w:t>
      </w:r>
    </w:p>
    <w:tbl>
      <w:tblPr>
        <w:tblW w:w="1204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10"/>
        <w:gridCol w:w="1710"/>
        <w:gridCol w:w="4394"/>
      </w:tblGrid>
      <w:tr w:rsidR="00546993">
        <w:trPr>
          <w:trHeight w:hRule="exact" w:val="624"/>
          <w:tblHeader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拟委托事项名称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委托事项类别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受委托主体</w:t>
            </w:r>
          </w:p>
        </w:tc>
      </w:tr>
      <w:tr w:rsidR="00546993">
        <w:trPr>
          <w:trHeight w:hRule="exact" w:val="59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200" w:lineRule="exact"/>
              <w:jc w:val="center"/>
              <w:textAlignment w:val="center"/>
              <w:rPr>
                <w:rFonts w:eastAsiaTheme="minorEastAsia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eastAsiaTheme="minorEastAsia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从事拍卖业务许可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德州天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衢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新区管委会</w:t>
            </w:r>
          </w:p>
        </w:tc>
      </w:tr>
      <w:tr w:rsidR="00546993">
        <w:trPr>
          <w:trHeight w:hRule="exact" w:val="52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center"/>
              <w:textAlignment w:val="center"/>
              <w:rPr>
                <w:rFonts w:eastAsiaTheme="minorEastAsia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eastAsiaTheme="minorEastAsia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对发卡企业未按规定严格管理预收资金的处罚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行政处罚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临沂沂河新区管委会</w:t>
            </w:r>
          </w:p>
        </w:tc>
      </w:tr>
      <w:tr w:rsidR="00546993">
        <w:trPr>
          <w:trHeight w:hRule="exact" w:val="51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center"/>
              <w:textAlignment w:val="center"/>
              <w:rPr>
                <w:rFonts w:eastAsiaTheme="minorEastAsia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eastAsiaTheme="minorEastAsia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对发卡企业预收资金余额超过规定比例的处罚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6993" w:rsidRDefault="00546993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6993" w:rsidRDefault="00546993">
            <w:pPr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</w:tr>
      <w:tr w:rsidR="00546993">
        <w:trPr>
          <w:trHeight w:hRule="exact" w:val="62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center"/>
              <w:textAlignment w:val="center"/>
              <w:rPr>
                <w:rFonts w:eastAsiaTheme="minorEastAsia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eastAsiaTheme="minorEastAsia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对发卡企业未实行资金存管制度,以及存管资金低于规定比例的处罚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6993" w:rsidRDefault="00546993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6993" w:rsidRDefault="00546993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</w:tr>
      <w:tr w:rsidR="00546993">
        <w:trPr>
          <w:trHeight w:hRule="exact" w:val="62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center"/>
              <w:textAlignment w:val="center"/>
              <w:rPr>
                <w:rFonts w:eastAsiaTheme="minorEastAsia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eastAsiaTheme="minorEastAsia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对发卡企业未按规定确定资金存管账户,以及未与存管资金银行签订存管协议的处罚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6993" w:rsidRDefault="00546993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6993" w:rsidRDefault="00546993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</w:tr>
      <w:tr w:rsidR="00546993">
        <w:trPr>
          <w:trHeight w:hRule="exact" w:val="51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center"/>
              <w:textAlignment w:val="center"/>
              <w:rPr>
                <w:rFonts w:eastAsiaTheme="minorEastAsia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eastAsiaTheme="minorEastAsia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对发卡企业未按规定填报单用途卡业务信息的处罚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6993" w:rsidRDefault="00546993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6993" w:rsidRDefault="00546993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</w:tr>
      <w:tr w:rsidR="00546993">
        <w:trPr>
          <w:trHeight w:hRule="exact" w:val="965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center"/>
              <w:textAlignment w:val="center"/>
              <w:rPr>
                <w:rFonts w:eastAsiaTheme="minorEastAsia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eastAsiaTheme="minorEastAsia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对规模发卡企业、集团发卡企业、品牌发卡企业未按规定建立业务处理系统、发生重大技术故障时未立即向备案机关报告的处罚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993" w:rsidRDefault="00546993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546993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</w:tr>
      <w:tr w:rsidR="00546993">
        <w:trPr>
          <w:trHeight w:hRule="exact" w:val="62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center"/>
              <w:textAlignment w:val="center"/>
              <w:rPr>
                <w:rFonts w:eastAsiaTheme="minorEastAsia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eastAsiaTheme="minorEastAsia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商业特许经营备案（接受备案的主体仅限省内经营的企业）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其他行政权力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除青岛以外的1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  <w:t>5个设区市人民政府</w:t>
            </w:r>
          </w:p>
        </w:tc>
      </w:tr>
      <w:tr w:rsidR="00546993">
        <w:trPr>
          <w:trHeight w:hRule="exact" w:val="66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center"/>
              <w:textAlignment w:val="center"/>
              <w:rPr>
                <w:rFonts w:eastAsiaTheme="minorEastAsia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eastAsiaTheme="minorEastAsia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二手车交易市场经营者和二手车经营主体备案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其他行政权力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  <w:t>除济、青、烟以外的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  <w:t>3个设区市人民政府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，德州天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衢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新区、临沂沂河新区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  <w:t>管委会</w:t>
            </w:r>
          </w:p>
        </w:tc>
      </w:tr>
      <w:tr w:rsidR="00546993">
        <w:trPr>
          <w:trHeight w:hRule="exact" w:val="101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center"/>
              <w:textAlignment w:val="center"/>
              <w:rPr>
                <w:rFonts w:eastAsiaTheme="minorEastAsia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eastAsiaTheme="minorEastAsia" w:cs="Times New Roman"/>
                <w:color w:val="000000"/>
                <w:kern w:val="0"/>
                <w:sz w:val="24"/>
                <w:lang w:bidi="ar"/>
              </w:rPr>
              <w:lastRenderedPageBreak/>
              <w:t>10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单用途商业预付卡集团发卡企业和品牌发卡企业的备案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其他行政权力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6993" w:rsidRDefault="00FB3EB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济南新旧动能转换起步区、德州天衢新区、临沂沂河新区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ar"/>
              </w:rPr>
              <w:t>管委会</w:t>
            </w:r>
          </w:p>
        </w:tc>
      </w:tr>
    </w:tbl>
    <w:p w:rsidR="00546993" w:rsidRDefault="00FB3EBA">
      <w:pPr>
        <w:pStyle w:val="a0"/>
        <w:rPr>
          <w:rFonts w:ascii="楷体" w:eastAsia="楷体" w:hAnsi="楷体"/>
          <w:lang w:bidi="ar"/>
        </w:rPr>
      </w:pPr>
      <w:r>
        <w:rPr>
          <w:rFonts w:hint="eastAsia"/>
          <w:lang w:bidi="ar"/>
        </w:rPr>
        <w:t xml:space="preserve"> </w:t>
      </w:r>
      <w:r>
        <w:rPr>
          <w:lang w:bidi="ar"/>
        </w:rPr>
        <w:t xml:space="preserve"> </w:t>
      </w:r>
    </w:p>
    <w:sectPr w:rsidR="00546993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068" w:rsidRDefault="00491068">
      <w:r>
        <w:separator/>
      </w:r>
    </w:p>
  </w:endnote>
  <w:endnote w:type="continuationSeparator" w:id="0">
    <w:p w:rsidR="00491068" w:rsidRDefault="0049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5922378"/>
    </w:sdtPr>
    <w:sdtEndPr/>
    <w:sdtContent>
      <w:p w:rsidR="00546993" w:rsidRDefault="00FB3E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200" w:rsidRPr="00B71200">
          <w:rPr>
            <w:noProof/>
            <w:lang w:val="zh-CN"/>
          </w:rPr>
          <w:t>2</w:t>
        </w:r>
        <w:r>
          <w:fldChar w:fldCharType="end"/>
        </w:r>
      </w:p>
    </w:sdtContent>
  </w:sdt>
  <w:p w:rsidR="00546993" w:rsidRDefault="005469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068" w:rsidRDefault="00491068">
      <w:r>
        <w:separator/>
      </w:r>
    </w:p>
  </w:footnote>
  <w:footnote w:type="continuationSeparator" w:id="0">
    <w:p w:rsidR="00491068" w:rsidRDefault="00491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4651F"/>
    <w:rsid w:val="000177A7"/>
    <w:rsid w:val="00023EBF"/>
    <w:rsid w:val="0003424D"/>
    <w:rsid w:val="00062B2E"/>
    <w:rsid w:val="00073821"/>
    <w:rsid w:val="000A47BA"/>
    <w:rsid w:val="000B26E7"/>
    <w:rsid w:val="000D071C"/>
    <w:rsid w:val="00112E16"/>
    <w:rsid w:val="00122036"/>
    <w:rsid w:val="0015748B"/>
    <w:rsid w:val="001D29D4"/>
    <w:rsid w:val="001D474F"/>
    <w:rsid w:val="00211DAB"/>
    <w:rsid w:val="002175E1"/>
    <w:rsid w:val="00236ECE"/>
    <w:rsid w:val="00241096"/>
    <w:rsid w:val="002616F9"/>
    <w:rsid w:val="00267EBF"/>
    <w:rsid w:val="002B39E0"/>
    <w:rsid w:val="002F0E30"/>
    <w:rsid w:val="003134F1"/>
    <w:rsid w:val="003625C3"/>
    <w:rsid w:val="00364976"/>
    <w:rsid w:val="003D2C90"/>
    <w:rsid w:val="00485E11"/>
    <w:rsid w:val="00491068"/>
    <w:rsid w:val="00492313"/>
    <w:rsid w:val="004E352F"/>
    <w:rsid w:val="005240E8"/>
    <w:rsid w:val="00546993"/>
    <w:rsid w:val="00547A63"/>
    <w:rsid w:val="00581D98"/>
    <w:rsid w:val="0058381D"/>
    <w:rsid w:val="005A3A5C"/>
    <w:rsid w:val="005E0FC6"/>
    <w:rsid w:val="005E214E"/>
    <w:rsid w:val="00654FE5"/>
    <w:rsid w:val="00666BA6"/>
    <w:rsid w:val="00675959"/>
    <w:rsid w:val="006F0BA6"/>
    <w:rsid w:val="00743F81"/>
    <w:rsid w:val="007B7A88"/>
    <w:rsid w:val="007C51A7"/>
    <w:rsid w:val="007E2B10"/>
    <w:rsid w:val="007F2383"/>
    <w:rsid w:val="008037EF"/>
    <w:rsid w:val="00864E77"/>
    <w:rsid w:val="00871A86"/>
    <w:rsid w:val="00877187"/>
    <w:rsid w:val="008816C4"/>
    <w:rsid w:val="008C381B"/>
    <w:rsid w:val="008C6F3D"/>
    <w:rsid w:val="008F78E7"/>
    <w:rsid w:val="00924E8A"/>
    <w:rsid w:val="009279B2"/>
    <w:rsid w:val="009A612B"/>
    <w:rsid w:val="009B1DA4"/>
    <w:rsid w:val="00A059DA"/>
    <w:rsid w:val="00A400D8"/>
    <w:rsid w:val="00A77185"/>
    <w:rsid w:val="00A91549"/>
    <w:rsid w:val="00B00B59"/>
    <w:rsid w:val="00B2773E"/>
    <w:rsid w:val="00B71200"/>
    <w:rsid w:val="00B9566C"/>
    <w:rsid w:val="00BD2924"/>
    <w:rsid w:val="00BD66F4"/>
    <w:rsid w:val="00BD6D63"/>
    <w:rsid w:val="00BD7B71"/>
    <w:rsid w:val="00BE00E0"/>
    <w:rsid w:val="00C46B85"/>
    <w:rsid w:val="00C76236"/>
    <w:rsid w:val="00C91E88"/>
    <w:rsid w:val="00CC63A4"/>
    <w:rsid w:val="00CD1805"/>
    <w:rsid w:val="00D01990"/>
    <w:rsid w:val="00D378FD"/>
    <w:rsid w:val="00D4136A"/>
    <w:rsid w:val="00D64A3A"/>
    <w:rsid w:val="00D93B8E"/>
    <w:rsid w:val="00DB4104"/>
    <w:rsid w:val="00DB7A16"/>
    <w:rsid w:val="00DC7A22"/>
    <w:rsid w:val="00DD56C1"/>
    <w:rsid w:val="00E26ED3"/>
    <w:rsid w:val="00E35AE6"/>
    <w:rsid w:val="00E43B4F"/>
    <w:rsid w:val="00E508BA"/>
    <w:rsid w:val="00E65773"/>
    <w:rsid w:val="00ED3B5F"/>
    <w:rsid w:val="00ED79F2"/>
    <w:rsid w:val="00F35705"/>
    <w:rsid w:val="00F37DC4"/>
    <w:rsid w:val="00F554D1"/>
    <w:rsid w:val="00F70066"/>
    <w:rsid w:val="00FA66A5"/>
    <w:rsid w:val="00FB3EBA"/>
    <w:rsid w:val="00FC3DC5"/>
    <w:rsid w:val="00FD3702"/>
    <w:rsid w:val="00FE1B5B"/>
    <w:rsid w:val="00FE32B4"/>
    <w:rsid w:val="00FE422C"/>
    <w:rsid w:val="00FF14BB"/>
    <w:rsid w:val="01C66993"/>
    <w:rsid w:val="025E4AAC"/>
    <w:rsid w:val="036E6C6A"/>
    <w:rsid w:val="04102CFE"/>
    <w:rsid w:val="045D5F71"/>
    <w:rsid w:val="05BB7B24"/>
    <w:rsid w:val="09294681"/>
    <w:rsid w:val="0A336B3A"/>
    <w:rsid w:val="0B5B6AE1"/>
    <w:rsid w:val="0DCA209A"/>
    <w:rsid w:val="0E303B9E"/>
    <w:rsid w:val="0E9B397B"/>
    <w:rsid w:val="0FE15324"/>
    <w:rsid w:val="1416098D"/>
    <w:rsid w:val="167E721D"/>
    <w:rsid w:val="182B46CD"/>
    <w:rsid w:val="196063CF"/>
    <w:rsid w:val="1A290E2B"/>
    <w:rsid w:val="1ABA70D8"/>
    <w:rsid w:val="1C715352"/>
    <w:rsid w:val="203E658D"/>
    <w:rsid w:val="20C71A22"/>
    <w:rsid w:val="23EC32F1"/>
    <w:rsid w:val="24143ED8"/>
    <w:rsid w:val="24962534"/>
    <w:rsid w:val="24AB3956"/>
    <w:rsid w:val="274140F0"/>
    <w:rsid w:val="2A961E9A"/>
    <w:rsid w:val="2ED92CB2"/>
    <w:rsid w:val="2FA17869"/>
    <w:rsid w:val="3164651F"/>
    <w:rsid w:val="333D5CE8"/>
    <w:rsid w:val="34192D88"/>
    <w:rsid w:val="35B9311D"/>
    <w:rsid w:val="36956D41"/>
    <w:rsid w:val="37ED6C1E"/>
    <w:rsid w:val="3C5A78E6"/>
    <w:rsid w:val="3F236B34"/>
    <w:rsid w:val="40A13BB8"/>
    <w:rsid w:val="425150C7"/>
    <w:rsid w:val="43EF7FE5"/>
    <w:rsid w:val="445555E5"/>
    <w:rsid w:val="448969F0"/>
    <w:rsid w:val="46934E9D"/>
    <w:rsid w:val="48296BB7"/>
    <w:rsid w:val="48736C38"/>
    <w:rsid w:val="491772F5"/>
    <w:rsid w:val="4CA13B69"/>
    <w:rsid w:val="4CCE478F"/>
    <w:rsid w:val="4E280747"/>
    <w:rsid w:val="4EE23654"/>
    <w:rsid w:val="4EF461D3"/>
    <w:rsid w:val="4F152E5E"/>
    <w:rsid w:val="4F4817A4"/>
    <w:rsid w:val="5192055A"/>
    <w:rsid w:val="51F26087"/>
    <w:rsid w:val="54916CA4"/>
    <w:rsid w:val="564C41AF"/>
    <w:rsid w:val="58DB305B"/>
    <w:rsid w:val="59B44A71"/>
    <w:rsid w:val="5C884E20"/>
    <w:rsid w:val="5D1C256E"/>
    <w:rsid w:val="5E237B8F"/>
    <w:rsid w:val="5F4D59C6"/>
    <w:rsid w:val="62501B22"/>
    <w:rsid w:val="62534F74"/>
    <w:rsid w:val="62C421EF"/>
    <w:rsid w:val="63C30C61"/>
    <w:rsid w:val="63CA5790"/>
    <w:rsid w:val="65B323C0"/>
    <w:rsid w:val="6776606D"/>
    <w:rsid w:val="67D65F7C"/>
    <w:rsid w:val="6CC31D39"/>
    <w:rsid w:val="6E2364E9"/>
    <w:rsid w:val="6F205788"/>
    <w:rsid w:val="6F32484B"/>
    <w:rsid w:val="702A5FBA"/>
    <w:rsid w:val="70783A24"/>
    <w:rsid w:val="717E170A"/>
    <w:rsid w:val="75652609"/>
    <w:rsid w:val="7B1F2163"/>
    <w:rsid w:val="7B76129B"/>
    <w:rsid w:val="7DA4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D3CF20-0C89-4283-A547-55DF1B9E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Pr>
      <w:rFonts w:ascii="Calibri" w:eastAsia="仿宋_GB2312" w:hAnsi="Calibri" w:cs="Times New Roman"/>
      <w:sz w:val="32"/>
      <w:szCs w:val="22"/>
    </w:rPr>
  </w:style>
  <w:style w:type="paragraph" w:styleId="a4">
    <w:name w:val="annotation text"/>
    <w:basedOn w:val="a"/>
    <w:link w:val="Char"/>
    <w:pPr>
      <w:jc w:val="left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3"/>
    <w:pPr>
      <w:snapToGrid w:val="0"/>
      <w:jc w:val="left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4"/>
    <w:next w:val="a4"/>
    <w:link w:val="Char4"/>
    <w:rPr>
      <w:b/>
      <w:bCs/>
    </w:rPr>
  </w:style>
  <w:style w:type="character" w:styleId="ab">
    <w:name w:val="Strong"/>
    <w:basedOn w:val="a1"/>
    <w:qFormat/>
    <w:rPr>
      <w:b/>
    </w:rPr>
  </w:style>
  <w:style w:type="character" w:styleId="ac">
    <w:name w:val="annotation reference"/>
    <w:basedOn w:val="a1"/>
    <w:rPr>
      <w:sz w:val="21"/>
      <w:szCs w:val="21"/>
    </w:rPr>
  </w:style>
  <w:style w:type="character" w:styleId="ad">
    <w:name w:val="footnote reference"/>
    <w:basedOn w:val="a1"/>
    <w:rPr>
      <w:vertAlign w:val="superscript"/>
    </w:rPr>
  </w:style>
  <w:style w:type="character" w:customStyle="1" w:styleId="Char0">
    <w:name w:val="批注框文本 Char"/>
    <w:basedOn w:val="a1"/>
    <w:link w:val="a5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Char2">
    <w:name w:val="页眉 Char"/>
    <w:basedOn w:val="a1"/>
    <w:link w:val="a7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Char">
    <w:name w:val="批注文字 Char"/>
    <w:basedOn w:val="a1"/>
    <w:link w:val="a4"/>
    <w:rPr>
      <w:rFonts w:cstheme="minorBidi"/>
      <w:kern w:val="2"/>
      <w:sz w:val="21"/>
      <w:szCs w:val="24"/>
    </w:rPr>
  </w:style>
  <w:style w:type="character" w:customStyle="1" w:styleId="Char4">
    <w:name w:val="批注主题 Char"/>
    <w:basedOn w:val="Char"/>
    <w:link w:val="aa"/>
    <w:rPr>
      <w:rFonts w:cstheme="minorBidi"/>
      <w:b/>
      <w:bCs/>
      <w:kern w:val="2"/>
      <w:sz w:val="21"/>
      <w:szCs w:val="24"/>
    </w:rPr>
  </w:style>
  <w:style w:type="character" w:customStyle="1" w:styleId="Char3">
    <w:name w:val="脚注文本 Char"/>
    <w:basedOn w:val="a1"/>
    <w:link w:val="a8"/>
    <w:rPr>
      <w:rFonts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3CA0AA-A1C5-4CC9-B5EA-D38D6EAF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49</cp:revision>
  <cp:lastPrinted>2023-02-09T07:48:00Z</cp:lastPrinted>
  <dcterms:created xsi:type="dcterms:W3CDTF">2019-12-16T07:58:00Z</dcterms:created>
  <dcterms:modified xsi:type="dcterms:W3CDTF">2023-02-09T14:40:00Z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