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B7344">
      <w:pPr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7CE3C411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502296A2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年省级统一组织类展会推荐表（外贸处）</w:t>
      </w:r>
    </w:p>
    <w:p w14:paraId="62D9CC01">
      <w:pPr>
        <w:jc w:val="center"/>
        <w:rPr>
          <w:rFonts w:ascii="方正黑体_GBK" w:hAnsi="方正黑体_GBK" w:eastAsia="方正黑体_GBK" w:cs="方正黑体_GBK"/>
          <w:sz w:val="40"/>
          <w:szCs w:val="40"/>
        </w:rPr>
      </w:pPr>
    </w:p>
    <w:tbl>
      <w:tblPr>
        <w:tblStyle w:val="5"/>
        <w:tblW w:w="90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120"/>
        <w:gridCol w:w="1817"/>
        <w:gridCol w:w="2426"/>
      </w:tblGrid>
      <w:tr w14:paraId="108BB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B2364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2C93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展会名称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BBA48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举办时间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FC1D9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举办地点</w:t>
            </w:r>
          </w:p>
        </w:tc>
      </w:tr>
      <w:tr w14:paraId="5A864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1182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DF5A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亚洲酒店用品设施展览会暨中国酒店及餐饮用品博览会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B4CC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13E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泰国曼谷</w:t>
            </w:r>
          </w:p>
        </w:tc>
      </w:tr>
      <w:tr w14:paraId="4D575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9587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917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韩国国际机床展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8DFD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7AA8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韩国首尔</w:t>
            </w:r>
          </w:p>
        </w:tc>
      </w:tr>
      <w:tr w14:paraId="0A787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197E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1D49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年沙特利雅得国际建筑建材展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A182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7A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沙特利雅得</w:t>
            </w:r>
          </w:p>
        </w:tc>
      </w:tr>
      <w:tr w14:paraId="4DC3C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A2D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7D96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米兰国际食品展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8315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EE2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意大利米兰</w:t>
            </w:r>
          </w:p>
        </w:tc>
      </w:tr>
      <w:tr w14:paraId="5EE5A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ECA2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DA2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哈萨克斯坦（阿斯塔纳）国际汽车零配件及售后服务展览会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9C8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9F3F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哈萨克斯坦阿斯塔纳</w:t>
            </w:r>
          </w:p>
        </w:tc>
      </w:tr>
      <w:tr w14:paraId="378B6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7C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36B98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年中国品牌商品（中东欧）展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021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DFC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匈牙利布达佩斯</w:t>
            </w:r>
          </w:p>
        </w:tc>
      </w:tr>
      <w:tr w14:paraId="65753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F85A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2F9B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巴西国际新能源汽车及零部件展览会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A69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C8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巴西圣保罗</w:t>
            </w:r>
          </w:p>
        </w:tc>
      </w:tr>
      <w:tr w14:paraId="0EAA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193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7F6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坦桑尼亚达累斯萨拉姆国际贸易展览会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FDF1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F58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坦桑尼亚达累斯萨拉姆</w:t>
            </w:r>
          </w:p>
        </w:tc>
      </w:tr>
      <w:tr w14:paraId="02CA6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5F6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D625"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俄罗斯国际汽车零配件售后服务展览会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3CD9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31ACF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俄罗斯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圣彼得堡</w:t>
            </w:r>
          </w:p>
        </w:tc>
      </w:tr>
      <w:tr w14:paraId="73114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E14A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88E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年伊拉克国际建筑建材展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BD4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27-30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A8E1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伊拉克巴格达</w:t>
            </w:r>
          </w:p>
        </w:tc>
      </w:tr>
      <w:tr w14:paraId="6D108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06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96B6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日本国际福祉机器展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8A33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B04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日本东京</w:t>
            </w:r>
          </w:p>
        </w:tc>
      </w:tr>
      <w:tr w14:paraId="67914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0E6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B93D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智利国际工业展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70E4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A85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智利圣地亚哥</w:t>
            </w:r>
          </w:p>
        </w:tc>
      </w:tr>
      <w:tr w14:paraId="56F59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0CC0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ACA5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南非国际工业展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FBD4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2D1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南非约翰内斯堡</w:t>
            </w:r>
          </w:p>
        </w:tc>
      </w:tr>
      <w:tr w14:paraId="680EA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4F7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522D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新能源及储能技术（杜塞尔多夫）展览会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E28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F3B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德国杜塞尔多夫</w:t>
            </w:r>
          </w:p>
        </w:tc>
      </w:tr>
    </w:tbl>
    <w:p w14:paraId="1E882373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br w:type="page"/>
      </w:r>
    </w:p>
    <w:p w14:paraId="3B49A732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年省级统一组织类展会推荐表（服贸处）</w:t>
      </w:r>
    </w:p>
    <w:p w14:paraId="3C3B9980">
      <w:pPr>
        <w:rPr>
          <w:rFonts w:ascii="方正黑体_GBK" w:hAnsi="方正黑体_GBK" w:eastAsia="方正黑体_GBK" w:cs="方正黑体_GBK"/>
          <w:sz w:val="32"/>
          <w:szCs w:val="32"/>
        </w:rPr>
      </w:pPr>
    </w:p>
    <w:tbl>
      <w:tblPr>
        <w:tblStyle w:val="5"/>
        <w:tblW w:w="87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383"/>
        <w:gridCol w:w="2464"/>
        <w:gridCol w:w="1932"/>
      </w:tblGrid>
      <w:tr w14:paraId="15A8D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78E6E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87D69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展会名称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1AEC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举办时间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26B5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举办地点</w:t>
            </w:r>
          </w:p>
        </w:tc>
      </w:tr>
      <w:tr w14:paraId="2C2D4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8C2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FB31D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年香港时尚家品家纺、时装、礼品赠品及印刷包装展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9CA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A52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中国香港</w:t>
            </w:r>
          </w:p>
        </w:tc>
      </w:tr>
      <w:tr w14:paraId="5C517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C0B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749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年新加坡通讯展览会</w:t>
            </w:r>
          </w:p>
        </w:tc>
        <w:tc>
          <w:tcPr>
            <w:tcW w:w="2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ED7D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9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5990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新加坡</w:t>
            </w:r>
          </w:p>
        </w:tc>
      </w:tr>
      <w:tr w14:paraId="28F17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D279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E1A7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年泰国跨境电商选品展览会</w:t>
            </w:r>
          </w:p>
        </w:tc>
        <w:tc>
          <w:tcPr>
            <w:tcW w:w="2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5DA5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9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8CA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泰国曼谷</w:t>
            </w:r>
          </w:p>
        </w:tc>
      </w:tr>
      <w:tr w14:paraId="6826B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622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5195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年美国拉斯维加斯消费品及礼品展览会（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ASD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CC9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9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012E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美国拉斯维加斯</w:t>
            </w:r>
          </w:p>
        </w:tc>
      </w:tr>
    </w:tbl>
    <w:p w14:paraId="6544B61D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4E85C853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br w:type="page"/>
      </w:r>
    </w:p>
    <w:p w14:paraId="77E28C61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414F2093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3FD3F74C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36A59360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6C4C3439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74BE16E0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7EF4575B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1F71A758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2B1228E5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4C8592EB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7D584B0F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6A6E854D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3EADEAAB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69C58F94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64B16DBD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629BB3FB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64F6641E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5DA88434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1179BEFD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53A064BA"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505B148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542A8F98">
      <w:pPr>
        <w:tabs>
          <w:tab w:val="left" w:pos="1080"/>
        </w:tabs>
        <w:spacing w:line="560" w:lineRule="exact"/>
        <w:ind w:firstLine="210" w:firstLineChars="100"/>
        <w:rPr>
          <w:rFonts w:ascii="方正黑体_GBK" w:hAnsi="方正黑体_GBK" w:eastAsia="方正黑体_GBK" w:cs="方正黑体_GBK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533390" cy="0"/>
                <wp:effectExtent l="0" t="6350" r="0" b="635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339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3.9pt;height:0pt;width:435.7pt;z-index:251659264;mso-width-relative:page;mso-height-relative:page;" filled="f" stroked="t" coordsize="21600,21600" o:gfxdata="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vysXtMAAAAE&#10;AQAADwAAAAAAAAABACAAAAAiAAAAZHJzL2Rvd25yZXYueG1sUEsBAhQAFAAAAAgAh07iQJVAK3Po&#10;AQAA3AMAAA4AAAAAAAAAAQAgAAAAIg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山东省商务厅办公室</w:t>
      </w:r>
      <w:r>
        <w:rPr>
          <w:rFonts w:ascii="仿宋_GB2312" w:eastAsia="仿宋_GB2312"/>
          <w:sz w:val="28"/>
          <w:szCs w:val="28"/>
        </w:rPr>
        <w:t xml:space="preserve">                      2026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401955</wp:posOffset>
                </wp:positionV>
                <wp:extent cx="5539740" cy="0"/>
                <wp:effectExtent l="0" t="6350" r="0" b="635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7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1.65pt;height:0pt;width:436.2pt;z-index:251659264;mso-width-relative:page;mso-height-relative:page;" filled="f" stroked="t" coordsize="21600,21600" o:gfxdata="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2hrStYA&#10;AAAGAQAADwAAAAAAAAABACAAAAAiAAAAZHJzL2Rvd25yZXYueG1sUEsBAhQAFAAAAAgAh07iQMt/&#10;8CnoAQAA3AMAAA4AAAAAAAAAAQAgAAAAJQ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588" w:bottom="1814" w:left="1588" w:header="851" w:footer="143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6CF75">
    <w:pPr>
      <w:pStyle w:val="3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 w14:paraId="4D11FEE3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F477D"/>
    <w:rsid w:val="0007122C"/>
    <w:rsid w:val="001226A1"/>
    <w:rsid w:val="00177AB9"/>
    <w:rsid w:val="0022702C"/>
    <w:rsid w:val="0025723C"/>
    <w:rsid w:val="002937EA"/>
    <w:rsid w:val="00386919"/>
    <w:rsid w:val="004A143B"/>
    <w:rsid w:val="00505D9D"/>
    <w:rsid w:val="005070CD"/>
    <w:rsid w:val="00583A7B"/>
    <w:rsid w:val="00663992"/>
    <w:rsid w:val="00742545"/>
    <w:rsid w:val="007B0BDB"/>
    <w:rsid w:val="00A13399"/>
    <w:rsid w:val="00A44583"/>
    <w:rsid w:val="00B45C6D"/>
    <w:rsid w:val="00C13DCF"/>
    <w:rsid w:val="00D948D7"/>
    <w:rsid w:val="00D97429"/>
    <w:rsid w:val="00E34678"/>
    <w:rsid w:val="00E35B9E"/>
    <w:rsid w:val="21E60529"/>
    <w:rsid w:val="4FEFD3CB"/>
    <w:rsid w:val="5B5F60D6"/>
    <w:rsid w:val="5F3E2D1A"/>
    <w:rsid w:val="6D521BA0"/>
    <w:rsid w:val="7D5F477D"/>
    <w:rsid w:val="8EFB1C66"/>
    <w:rsid w:val="CFF54CDD"/>
    <w:rsid w:val="E6FB4196"/>
    <w:rsid w:val="FBF6AC86"/>
    <w:rsid w:val="FDDC2F1D"/>
    <w:rsid w:val="FFFFB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Times New Roman" w:hAnsi="Times New Roman"/>
      <w:sz w:val="32"/>
      <w:szCs w:val="2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Body Text Char"/>
    <w:basedOn w:val="6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paragraph" w:customStyle="1" w:styleId="11">
    <w:name w:val="Char Char Char Char Char Char Char Char Char Char Char Char Char Char Char Char Char Char Char"/>
    <w:basedOn w:val="1"/>
    <w:qFormat/>
    <w:uiPriority w:val="99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1650</Words>
  <Characters>1786</Characters>
  <Lines>0</Lines>
  <Paragraphs>0</Paragraphs>
  <TotalTime>8</TotalTime>
  <ScaleCrop>false</ScaleCrop>
  <LinksUpToDate>false</LinksUpToDate>
  <CharactersWithSpaces>1824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2026-02-07T07:32:00Z</dcterms:created>
  <dc:creator>user</dc:creator>
  <cp:lastModifiedBy>Quinn</cp:lastModifiedBy>
  <cp:lastPrinted>2026-02-07T07:50:00Z</cp:lastPrinted>
  <dcterms:modified xsi:type="dcterms:W3CDTF">2026-02-09T04:40:54Z</dcterms:modified>
  <dc:title>山东省商务厅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D27DB6CDF70B48C6892EC0069AEEA56F_13</vt:lpwstr>
  </property>
  <property fmtid="{D5CDD505-2E9C-101B-9397-08002B2CF9AE}" pid="4" name="KSOTemplateDocerSaveRecord">
    <vt:lpwstr>eyJoZGlkIjoiZTRkMThjYWY3NWE5ZTU0NDkxNjI3OGRlYjNhMTkzNDMiLCJ1c2VySWQiOiI4MTM2NzYxMjQifQ==</vt:lpwstr>
  </property>
</Properties>
</file>