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i w:val="0"/>
          <w:color w:val="000000"/>
          <w:sz w:val="36"/>
          <w:szCs w:val="36"/>
          <w:lang w:eastAsia="zh-CN"/>
        </w:rPr>
      </w:pPr>
      <w:r>
        <w:rPr>
          <w:rFonts w:hint="eastAsia" w:ascii="微软雅黑" w:hAnsi="微软雅黑" w:eastAsia="微软雅黑" w:cs="微软雅黑"/>
          <w:i w:val="0"/>
          <w:color w:val="000000"/>
          <w:sz w:val="36"/>
          <w:szCs w:val="36"/>
        </w:rPr>
        <w:t>2019年山东省商务</w:t>
      </w:r>
      <w:r>
        <w:rPr>
          <w:rFonts w:hint="eastAsia" w:ascii="微软雅黑" w:hAnsi="微软雅黑" w:eastAsia="微软雅黑" w:cs="微软雅黑"/>
          <w:i w:val="0"/>
          <w:color w:val="000000"/>
          <w:sz w:val="36"/>
          <w:szCs w:val="36"/>
          <w:lang w:eastAsia="zh-CN"/>
        </w:rPr>
        <w:t>厅</w:t>
      </w:r>
    </w:p>
    <w:p>
      <w:pPr>
        <w:jc w:val="center"/>
        <w:rPr>
          <w:rFonts w:hint="eastAsia" w:ascii="微软雅黑" w:hAnsi="微软雅黑" w:eastAsia="微软雅黑" w:cs="微软雅黑"/>
          <w:i w:val="0"/>
          <w:color w:val="000000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olor w:val="000000"/>
          <w:sz w:val="36"/>
          <w:szCs w:val="36"/>
          <w:lang w:eastAsia="zh-CN"/>
        </w:rPr>
        <w:t>对</w:t>
      </w:r>
      <w:r>
        <w:rPr>
          <w:rFonts w:hint="eastAsia" w:ascii="微软雅黑" w:hAnsi="微软雅黑" w:eastAsia="微软雅黑" w:cs="微软雅黑"/>
          <w:i w:val="0"/>
          <w:color w:val="000000"/>
          <w:sz w:val="36"/>
          <w:szCs w:val="36"/>
        </w:rPr>
        <w:t>中外合资企业合同章程执行的监督检查</w:t>
      </w:r>
    </w:p>
    <w:p>
      <w:pPr>
        <w:jc w:val="right"/>
        <w:rPr>
          <w:rFonts w:hint="eastAsia" w:ascii="微软雅黑" w:hAnsi="微软雅黑" w:eastAsia="微软雅黑" w:cs="微软雅黑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olor w:val="000000"/>
          <w:sz w:val="32"/>
          <w:szCs w:val="32"/>
          <w:lang w:val="en-US" w:eastAsia="zh-CN"/>
        </w:rPr>
        <w:t>2019年5月</w:t>
      </w:r>
    </w:p>
    <w:tbl>
      <w:tblPr>
        <w:tblStyle w:val="2"/>
        <w:tblW w:w="6109" w:type="pct"/>
        <w:tblInd w:w="-9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3210"/>
        <w:gridCol w:w="3240"/>
        <w:gridCol w:w="1485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检查机关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山东省商务厅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检查人员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各市商务主管部门负责检查的人员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检查日期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2019年5月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检查对象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以备案方式设立的外商投资企业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企业名称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检查结果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处理意见和建议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整改完成情况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青岛木村针织有限公司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外商投资企业依法备案情况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以及合同章程履行情况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已通过；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通过核查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通过核查，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无需整改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莱州阳光雪圣电子有限公司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外商投资企业依法备案情况以及合同章程履行情况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已通过；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通过核查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通过核查，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无需整改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威海兴饶电气有限公司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外商投资企业依法备案情况以及合同章程履行情况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已通过；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通过核查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通过核查，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无需整改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青岛益爱思维博商贸有限公司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外商投资企业依法备案情况以及合同章程履行情况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已通过；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通过核查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通过核查，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无需整改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青岛韩速达供应链管理有限公司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外商投资企业依法备案情况以及合同章程履行情况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已通过；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通过核查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通过核查，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无需整改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潍坊福兴食品有限公司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外商投资企业依法备案情况以及合同章程履行情况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已通过；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通过核查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通过核查，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无需整改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青岛法玛农业有限公司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外商投资企业依法备案情况以及合同章程履行情况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已通过；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通过核查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通过核查，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无需整改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威海加州阳光美语培训有限公司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外商投资企业依法备案情况以及合同章程履行情况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已通过；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通过核查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通过核查，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无需整改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山东瑞易堂生物科技有限责任公司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外商投资企业依法备案情况以及合同章程履行情况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已通过；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通过核查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通过核查，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无需整改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莱阳恒洁食品有限公司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外商投资企业依法备案情况以及合同章程履行情况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已通过；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通过核查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通过核查，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无需整改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烟台庆熙国际贸易有限公司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外商投资企业依法备案情况以及合同章程履行情况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已通过；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通过核查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通过核查，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无需整改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烟台鸿达宇欣食品有限公司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外商投资企业依法备案情况以及合同章程履行情况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已通过；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通过核查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通过核查，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无需整改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威海耕茂贸易有限公司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外商投资企业依法备案情况以及合同章程履行情况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已通过；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通过核查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通过核查，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无需整改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早成设计不动产（青岛）有限公司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外商投资企业依法备案情况以及合同章程履行情况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已通过；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通过核查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通过核查，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无需整改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青岛凯莱特健身俱乐部有限公司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外商投资企业依法备案情况以及合同章程履行情况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已通过；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通过核查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通过核查，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无需整改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威海隆力富渔具有限公司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外商投资企业依法备案情况以及合同章程履行情况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已通过；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通过核查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通过核查，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无需整改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4" w:hRule="atLeast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烟台海灿国际贸易有限公司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外商投资企业依法备案情况以及合同章程履行情况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已通过；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通过核查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通过核查，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无需整改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8" w:hRule="atLeast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威海笑品贸易有限公司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外商投资企业依法备案情况以及合同章程履行情况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已通过；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通过核查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通过核查，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无需整改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山东欢喜天孙科技有限公司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外商投资企业依法备案情况以及合同章程履行情况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已通过；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通过核查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通过核查，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无需整改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青岛振城融资租赁有限公司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外商投资企业依法备案情况以及合同章程履行情况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已通过；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通过核查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通过核查，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无需整改</w:t>
            </w:r>
          </w:p>
        </w:tc>
      </w:tr>
    </w:tbl>
    <w:p>
      <w:pPr>
        <w:jc w:val="center"/>
        <w:rPr>
          <w:rFonts w:hint="default" w:ascii="微软雅黑" w:hAnsi="微软雅黑" w:eastAsia="微软雅黑" w:cs="微软雅黑"/>
          <w:i w:val="0"/>
          <w:color w:val="0000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E738F"/>
    <w:rsid w:val="0C9339CF"/>
    <w:rsid w:val="1B9D7E7B"/>
    <w:rsid w:val="22227C3E"/>
    <w:rsid w:val="361E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Xavi</cp:lastModifiedBy>
  <dcterms:modified xsi:type="dcterms:W3CDTF">2019-12-18T06:53:02Z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