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C4" w:rsidRPr="0013688F" w:rsidRDefault="00B653C4" w:rsidP="00D24CF9">
      <w:pPr>
        <w:spacing w:line="600" w:lineRule="exact"/>
        <w:rPr>
          <w:rFonts w:ascii="方正小标宋简体" w:eastAsia="方正小标宋简体"/>
          <w:sz w:val="32"/>
          <w:szCs w:val="32"/>
        </w:rPr>
      </w:pPr>
    </w:p>
    <w:p w:rsidR="009D1AAC" w:rsidRDefault="009D1AAC" w:rsidP="00392C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D1AAC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山东省商务厅</w:t>
      </w:r>
    </w:p>
    <w:p w:rsidR="007639BC" w:rsidRPr="0013688F" w:rsidRDefault="007639BC" w:rsidP="00392C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3688F">
        <w:rPr>
          <w:rFonts w:ascii="方正小标宋简体" w:eastAsia="方正小标宋简体" w:hAnsi="方正小标宋简体" w:cs="方正小标宋简体" w:hint="eastAsia"/>
          <w:sz w:val="44"/>
          <w:szCs w:val="44"/>
        </w:rPr>
        <w:t>加快推进新旧动能转换工作</w:t>
      </w:r>
      <w:r w:rsidR="00163B83" w:rsidRPr="0013688F">
        <w:rPr>
          <w:rFonts w:ascii="方正小标宋简体" w:eastAsia="方正小标宋简体" w:hAnsi="方正小标宋简体" w:cs="方正小标宋简体" w:hint="eastAsia"/>
          <w:sz w:val="44"/>
          <w:szCs w:val="44"/>
        </w:rPr>
        <w:t>落实</w:t>
      </w:r>
      <w:r w:rsidRPr="0013688F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5C319B" w:rsidRPr="0013688F" w:rsidRDefault="005C319B" w:rsidP="00392CB5">
      <w:pPr>
        <w:spacing w:line="600" w:lineRule="exact"/>
        <w:jc w:val="center"/>
        <w:rPr>
          <w:sz w:val="32"/>
          <w:szCs w:val="32"/>
        </w:rPr>
      </w:pPr>
    </w:p>
    <w:p w:rsidR="007639BC" w:rsidRPr="002F6F9B" w:rsidRDefault="007639BC" w:rsidP="00392CB5">
      <w:pPr>
        <w:spacing w:line="600" w:lineRule="exact"/>
        <w:ind w:firstLineChars="200" w:firstLine="640"/>
        <w:rPr>
          <w:rFonts w:ascii="仿宋_GB2312" w:eastAsia="仿宋_GB2312" w:hAnsiTheme="minorEastAsia" w:cs="Times New Roman"/>
          <w:sz w:val="32"/>
          <w:szCs w:val="36"/>
        </w:rPr>
      </w:pPr>
      <w:r w:rsidRPr="002F6F9B">
        <w:rPr>
          <w:rFonts w:ascii="仿宋_GB2312" w:eastAsia="仿宋_GB2312" w:hAnsiTheme="minorEastAsia" w:cs="Times New Roman" w:hint="eastAsia"/>
          <w:sz w:val="32"/>
          <w:szCs w:val="36"/>
        </w:rPr>
        <w:t>为认真贯彻落实</w:t>
      </w:r>
      <w:r w:rsidR="008E1481" w:rsidRPr="002F6F9B">
        <w:rPr>
          <w:rFonts w:ascii="仿宋_GB2312" w:eastAsia="仿宋_GB2312" w:hAnsiTheme="minorEastAsia" w:cs="Times New Roman" w:hint="eastAsia"/>
          <w:sz w:val="32"/>
          <w:szCs w:val="36"/>
        </w:rPr>
        <w:t>省委</w:t>
      </w:r>
      <w:r w:rsidR="00EC1D16" w:rsidRPr="002F6F9B">
        <w:rPr>
          <w:rFonts w:ascii="仿宋_GB2312" w:eastAsia="仿宋_GB2312" w:hAnsiTheme="minorEastAsia" w:cs="Times New Roman" w:hint="eastAsia"/>
          <w:sz w:val="32"/>
          <w:szCs w:val="36"/>
        </w:rPr>
        <w:t>、</w:t>
      </w:r>
      <w:r w:rsidR="008E1481" w:rsidRPr="002F6F9B">
        <w:rPr>
          <w:rFonts w:ascii="仿宋_GB2312" w:eastAsia="仿宋_GB2312" w:hAnsiTheme="minorEastAsia" w:cs="Times New Roman" w:hint="eastAsia"/>
          <w:sz w:val="32"/>
          <w:szCs w:val="36"/>
        </w:rPr>
        <w:t>省政府</w:t>
      </w:r>
      <w:r w:rsidRPr="002F6F9B">
        <w:rPr>
          <w:rFonts w:ascii="仿宋_GB2312" w:eastAsia="仿宋_GB2312" w:hAnsiTheme="minorEastAsia" w:cs="Times New Roman" w:hint="eastAsia"/>
          <w:sz w:val="32"/>
          <w:szCs w:val="36"/>
        </w:rPr>
        <w:t>全面展开新旧动能转换重大工程动员大会精神，组织实施好《山东新旧动能转换综合试验区建设总体方案》《</w:t>
      </w:r>
      <w:r w:rsidR="009B0B04" w:rsidRPr="002F6F9B">
        <w:rPr>
          <w:rFonts w:ascii="仿宋_GB2312" w:eastAsia="仿宋_GB2312" w:hAnsiTheme="minorEastAsia" w:cs="Times New Roman" w:hint="eastAsia"/>
          <w:sz w:val="32"/>
          <w:szCs w:val="36"/>
        </w:rPr>
        <w:t>山东省新旧动能转换重大工程实施规划》《关于推进新旧动能转换重大工程的实施意见》</w:t>
      </w:r>
      <w:r w:rsidRPr="002F6F9B">
        <w:rPr>
          <w:rFonts w:ascii="仿宋_GB2312" w:eastAsia="仿宋_GB2312" w:hAnsiTheme="minorEastAsia" w:cs="Times New Roman" w:hint="eastAsia"/>
          <w:sz w:val="32"/>
          <w:szCs w:val="36"/>
        </w:rPr>
        <w:t>，</w:t>
      </w:r>
      <w:r w:rsidR="00740251" w:rsidRPr="002F6F9B">
        <w:rPr>
          <w:rFonts w:ascii="仿宋_GB2312" w:eastAsia="仿宋_GB2312" w:hAnsiTheme="minorEastAsia" w:cs="Times New Roman" w:hint="eastAsia"/>
          <w:sz w:val="32"/>
          <w:szCs w:val="36"/>
        </w:rPr>
        <w:t>加快推进</w:t>
      </w:r>
      <w:r w:rsidRPr="002F6F9B">
        <w:rPr>
          <w:rFonts w:ascii="仿宋_GB2312" w:eastAsia="仿宋_GB2312" w:hAnsiTheme="minorEastAsia" w:cs="Times New Roman" w:hint="eastAsia"/>
          <w:sz w:val="32"/>
          <w:szCs w:val="36"/>
        </w:rPr>
        <w:t>商务领域新旧动能</w:t>
      </w:r>
      <w:r w:rsidR="00740251" w:rsidRPr="002F6F9B">
        <w:rPr>
          <w:rFonts w:ascii="仿宋_GB2312" w:eastAsia="仿宋_GB2312" w:hAnsiTheme="minorEastAsia" w:cs="Times New Roman" w:hint="eastAsia"/>
          <w:sz w:val="32"/>
          <w:szCs w:val="36"/>
        </w:rPr>
        <w:t>转换</w:t>
      </w:r>
      <w:r w:rsidR="008E1481" w:rsidRPr="002F6F9B">
        <w:rPr>
          <w:rFonts w:ascii="仿宋_GB2312" w:eastAsia="仿宋_GB2312" w:hAnsiTheme="minorEastAsia" w:cs="Times New Roman" w:hint="eastAsia"/>
          <w:sz w:val="32"/>
          <w:szCs w:val="36"/>
        </w:rPr>
        <w:t>工作</w:t>
      </w:r>
      <w:r w:rsidRPr="002F6F9B">
        <w:rPr>
          <w:rFonts w:ascii="仿宋_GB2312" w:eastAsia="仿宋_GB2312" w:hAnsiTheme="minorEastAsia" w:cs="Times New Roman" w:hint="eastAsia"/>
          <w:sz w:val="32"/>
          <w:szCs w:val="36"/>
        </w:rPr>
        <w:t>，制定</w:t>
      </w:r>
      <w:r w:rsidR="00071882" w:rsidRPr="002F6F9B">
        <w:rPr>
          <w:rFonts w:ascii="仿宋_GB2312" w:eastAsia="仿宋_GB2312" w:hAnsiTheme="minorEastAsia" w:cs="Times New Roman" w:hint="eastAsia"/>
          <w:sz w:val="32"/>
          <w:szCs w:val="36"/>
        </w:rPr>
        <w:t>本</w:t>
      </w:r>
      <w:r w:rsidRPr="002F6F9B">
        <w:rPr>
          <w:rFonts w:ascii="仿宋_GB2312" w:eastAsia="仿宋_GB2312" w:hAnsiTheme="minorEastAsia" w:cs="Times New Roman" w:hint="eastAsia"/>
          <w:sz w:val="32"/>
          <w:szCs w:val="36"/>
        </w:rPr>
        <w:t>方案：</w:t>
      </w:r>
    </w:p>
    <w:p w:rsidR="007639BC" w:rsidRPr="0013688F" w:rsidRDefault="007639BC" w:rsidP="00392CB5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6"/>
        </w:rPr>
      </w:pPr>
      <w:r w:rsidRPr="0013688F">
        <w:rPr>
          <w:rFonts w:ascii="黑体" w:eastAsia="黑体" w:hAnsi="黑体" w:cs="Times New Roman" w:hint="eastAsia"/>
          <w:sz w:val="32"/>
          <w:szCs w:val="36"/>
        </w:rPr>
        <w:t>一</w:t>
      </w:r>
      <w:r w:rsidRPr="0013688F">
        <w:rPr>
          <w:rFonts w:ascii="黑体" w:eastAsia="黑体" w:hAnsi="黑体" w:cs="Times New Roman"/>
          <w:sz w:val="32"/>
          <w:szCs w:val="36"/>
        </w:rPr>
        <w:t>、总体要求</w:t>
      </w:r>
    </w:p>
    <w:p w:rsidR="00263BA3" w:rsidRPr="00425D2C" w:rsidRDefault="004F54A4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13688F">
        <w:rPr>
          <w:rFonts w:ascii="楷体_GB2312" w:eastAsia="楷体_GB2312" w:hAnsi="黑体" w:cs="Times New Roman" w:hint="eastAsia"/>
          <w:sz w:val="32"/>
          <w:szCs w:val="36"/>
        </w:rPr>
        <w:t>1.</w:t>
      </w:r>
      <w:r w:rsidR="009B0B04" w:rsidRPr="0013688F">
        <w:rPr>
          <w:rFonts w:ascii="楷体_GB2312" w:eastAsia="楷体_GB2312" w:hAnsi="黑体" w:cs="Times New Roman" w:hint="eastAsia"/>
          <w:sz w:val="32"/>
          <w:szCs w:val="36"/>
        </w:rPr>
        <w:t>指导思想</w:t>
      </w:r>
      <w:r w:rsidR="0078772A" w:rsidRPr="0013688F">
        <w:rPr>
          <w:rFonts w:ascii="楷体_GB2312" w:eastAsia="楷体_GB2312" w:hAnsi="黑体" w:cs="Times New Roman" w:hint="eastAsia"/>
          <w:sz w:val="32"/>
          <w:szCs w:val="36"/>
        </w:rPr>
        <w:t>：</w:t>
      </w:r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坚持以习近平新时代中国特色社会主义思想为指导，按照</w:t>
      </w:r>
      <w:r w:rsidR="00B80CDA">
        <w:rPr>
          <w:rFonts w:ascii="仿宋_GB2312" w:eastAsia="仿宋_GB2312" w:hAnsi="Times New Roman" w:cs="Times New Roman" w:hint="eastAsia"/>
          <w:sz w:val="32"/>
          <w:szCs w:val="32"/>
        </w:rPr>
        <w:t>习</w:t>
      </w:r>
      <w:r w:rsidR="00B80CDA">
        <w:rPr>
          <w:rFonts w:ascii="仿宋_GB2312" w:eastAsia="仿宋_GB2312" w:hAnsi="Times New Roman" w:cs="Times New Roman"/>
          <w:sz w:val="32"/>
          <w:szCs w:val="32"/>
        </w:rPr>
        <w:t>近平总书记关于</w:t>
      </w:r>
      <w:r w:rsidR="00A523E2" w:rsidRPr="0013688F">
        <w:rPr>
          <w:rFonts w:ascii="仿宋_GB2312" w:eastAsia="仿宋_GB2312" w:hAnsi="Times New Roman" w:cs="Times New Roman" w:hint="eastAsia"/>
          <w:sz w:val="32"/>
          <w:szCs w:val="32"/>
        </w:rPr>
        <w:t>重塑</w:t>
      </w:r>
      <w:r w:rsidR="00A523E2" w:rsidRPr="0013688F">
        <w:rPr>
          <w:rFonts w:ascii="仿宋_GB2312" w:eastAsia="仿宋_GB2312" w:hAnsi="Times New Roman" w:cs="Times New Roman"/>
          <w:sz w:val="32"/>
          <w:szCs w:val="32"/>
        </w:rPr>
        <w:t>开放型经济发展新优势</w:t>
      </w:r>
      <w:r w:rsidR="00B80CDA">
        <w:rPr>
          <w:rFonts w:ascii="仿宋_GB2312" w:eastAsia="仿宋_GB2312" w:hAnsi="Times New Roman" w:cs="Times New Roman" w:hint="eastAsia"/>
          <w:sz w:val="32"/>
          <w:szCs w:val="32"/>
        </w:rPr>
        <w:t>的重要</w:t>
      </w:r>
      <w:r w:rsidR="00B80CDA">
        <w:rPr>
          <w:rFonts w:ascii="仿宋_GB2312" w:eastAsia="仿宋_GB2312" w:hAnsi="Times New Roman" w:cs="Times New Roman"/>
          <w:sz w:val="32"/>
          <w:szCs w:val="32"/>
        </w:rPr>
        <w:t>指示精神</w:t>
      </w:r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proofErr w:type="gramStart"/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围绕</w:t>
      </w:r>
      <w:r w:rsidR="00263BA3" w:rsidRPr="0013688F">
        <w:rPr>
          <w:rFonts w:ascii="仿宋_GB2312" w:eastAsia="仿宋_GB2312" w:hAnsi="Times New Roman" w:cs="Times New Roman"/>
          <w:sz w:val="32"/>
          <w:szCs w:val="32"/>
        </w:rPr>
        <w:t>三核引领</w:t>
      </w:r>
      <w:proofErr w:type="gramEnd"/>
      <w:r w:rsidR="00263BA3" w:rsidRPr="0013688F">
        <w:rPr>
          <w:rFonts w:ascii="仿宋_GB2312" w:eastAsia="仿宋_GB2312" w:hAnsi="Times New Roman" w:cs="Times New Roman"/>
          <w:sz w:val="32"/>
          <w:szCs w:val="32"/>
        </w:rPr>
        <w:t>、多点突破、融合互动的总体布局，聚焦新旧动能转换重大专项、重大政策、重大试</w:t>
      </w:r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点试验、重大建设项目，充分</w:t>
      </w:r>
      <w:r w:rsidR="00263BA3" w:rsidRPr="0013688F">
        <w:rPr>
          <w:rFonts w:ascii="仿宋_GB2312" w:eastAsia="仿宋_GB2312" w:hAnsi="Times New Roman" w:cs="Times New Roman"/>
          <w:sz w:val="32"/>
          <w:szCs w:val="32"/>
        </w:rPr>
        <w:t>利用两个市场、两种资源、两类规则，</w:t>
      </w:r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着力推进商务领域供给侧结构性改革，以“四新”</w:t>
      </w:r>
      <w:r w:rsidR="00A46A0F">
        <w:rPr>
          <w:rFonts w:ascii="仿宋_GB2312" w:eastAsia="仿宋_GB2312" w:hAnsi="Times New Roman" w:cs="Times New Roman" w:hint="eastAsia"/>
          <w:sz w:val="32"/>
          <w:szCs w:val="32"/>
        </w:rPr>
        <w:t>经济促“十强”产业</w:t>
      </w:r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EA5431" w:rsidRPr="0013688F">
        <w:rPr>
          <w:rFonts w:ascii="仿宋_GB2312" w:eastAsia="仿宋_GB2312" w:hAnsi="Times New Roman" w:cs="Times New Roman" w:hint="eastAsia"/>
          <w:sz w:val="32"/>
          <w:szCs w:val="32"/>
        </w:rPr>
        <w:t>学在深处、谋在新处、干在实处，</w:t>
      </w:r>
      <w:r w:rsidR="00263BA3" w:rsidRPr="0013688F">
        <w:rPr>
          <w:rFonts w:ascii="仿宋_GB2312" w:eastAsia="仿宋_GB2312" w:hAnsi="Times New Roman" w:cs="Times New Roman" w:hint="eastAsia"/>
          <w:sz w:val="32"/>
          <w:szCs w:val="32"/>
        </w:rPr>
        <w:t>加快推进质量变革、效率变革、动力变革，进一步强化消费对经济发展的基础性作用和开放的引领性作用，为全省创新发展、持续发展、领先发展做出应有贡献。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各处室）</w:t>
      </w:r>
    </w:p>
    <w:p w:rsidR="00A90463" w:rsidRPr="00425D2C" w:rsidRDefault="004F54A4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13688F">
        <w:rPr>
          <w:rFonts w:ascii="楷体_GB2312" w:eastAsia="楷体_GB2312" w:hAnsi="黑体" w:cs="Times New Roman" w:hint="eastAsia"/>
          <w:sz w:val="32"/>
          <w:szCs w:val="36"/>
        </w:rPr>
        <w:t>2.</w:t>
      </w:r>
      <w:r w:rsidR="00FC3C13" w:rsidRPr="0013688F">
        <w:rPr>
          <w:rFonts w:ascii="楷体_GB2312" w:eastAsia="楷体_GB2312" w:hAnsi="黑体" w:cs="Times New Roman" w:hint="eastAsia"/>
          <w:sz w:val="32"/>
          <w:szCs w:val="36"/>
        </w:rPr>
        <w:t>工作</w:t>
      </w:r>
      <w:r w:rsidR="007029B8" w:rsidRPr="0013688F">
        <w:rPr>
          <w:rFonts w:ascii="楷体_GB2312" w:eastAsia="楷体_GB2312" w:hAnsi="黑体" w:cs="Times New Roman"/>
          <w:sz w:val="32"/>
          <w:szCs w:val="36"/>
        </w:rPr>
        <w:t>目标：</w:t>
      </w:r>
      <w:r w:rsidR="007029B8" w:rsidRPr="0013688F">
        <w:rPr>
          <w:rFonts w:ascii="仿宋_GB2312" w:eastAsia="仿宋_GB2312" w:hAnsiTheme="minorEastAsia" w:cs="Times New Roman" w:hint="eastAsia"/>
          <w:sz w:val="32"/>
          <w:szCs w:val="36"/>
        </w:rPr>
        <w:t>按</w:t>
      </w:r>
      <w:r w:rsidR="007029B8" w:rsidRPr="003E69E8">
        <w:rPr>
          <w:rFonts w:ascii="仿宋_GB2312" w:eastAsia="仿宋_GB2312" w:hAnsiTheme="minorEastAsia" w:cs="Times New Roman" w:hint="eastAsia"/>
          <w:sz w:val="32"/>
          <w:szCs w:val="36"/>
        </w:rPr>
        <w:t>照</w:t>
      </w:r>
      <w:r w:rsidR="00163B83" w:rsidRPr="003E69E8">
        <w:rPr>
          <w:rFonts w:ascii="仿宋_GB2312" w:eastAsia="仿宋_GB2312" w:hAnsiTheme="minorEastAsia" w:cs="Times New Roman" w:hint="eastAsia"/>
          <w:sz w:val="32"/>
          <w:szCs w:val="36"/>
        </w:rPr>
        <w:t>“一年全面起势、三年初见成效、五年取得突破、十年塑成优势”</w:t>
      </w:r>
      <w:r w:rsidR="007029B8" w:rsidRPr="003E69E8">
        <w:rPr>
          <w:rFonts w:ascii="仿宋_GB2312" w:eastAsia="仿宋_GB2312" w:hAnsiTheme="minorEastAsia" w:cs="Times New Roman" w:hint="eastAsia"/>
          <w:sz w:val="32"/>
          <w:szCs w:val="36"/>
        </w:rPr>
        <w:t>的总体要求，</w:t>
      </w:r>
      <w:r w:rsidR="00A90463" w:rsidRPr="003E69E8">
        <w:rPr>
          <w:rFonts w:ascii="仿宋_GB2312" w:eastAsia="仿宋_GB2312" w:hAnsiTheme="minorEastAsia" w:cs="Times New Roman" w:hint="eastAsia"/>
          <w:sz w:val="32"/>
          <w:szCs w:val="36"/>
        </w:rPr>
        <w:t>加快推动商务领域新旧动</w:t>
      </w:r>
      <w:r w:rsidR="00A90463" w:rsidRPr="003E69E8">
        <w:rPr>
          <w:rFonts w:ascii="仿宋_GB2312" w:eastAsia="仿宋_GB2312" w:hAnsiTheme="minorEastAsia" w:cs="Times New Roman" w:hint="eastAsia"/>
          <w:sz w:val="32"/>
          <w:szCs w:val="36"/>
        </w:rPr>
        <w:lastRenderedPageBreak/>
        <w:t>能转换重大工程，形成大开放、大招商、大流通、大市场、大商务的发展格局</w:t>
      </w:r>
      <w:r w:rsidR="00D20CA0" w:rsidRPr="003E69E8">
        <w:rPr>
          <w:rFonts w:ascii="仿宋_GB2312" w:eastAsia="仿宋_GB2312" w:hAnsiTheme="minorEastAsia" w:cs="Times New Roman" w:hint="eastAsia"/>
          <w:sz w:val="32"/>
          <w:szCs w:val="36"/>
        </w:rPr>
        <w:t>，</w:t>
      </w:r>
      <w:r w:rsidR="009C4B26">
        <w:rPr>
          <w:rFonts w:ascii="仿宋_GB2312" w:eastAsia="仿宋_GB2312" w:hAnsiTheme="minorEastAsia" w:cs="Times New Roman" w:hint="eastAsia"/>
          <w:sz w:val="32"/>
          <w:szCs w:val="36"/>
        </w:rPr>
        <w:t>推动我</w:t>
      </w:r>
      <w:r w:rsidR="009C4B26">
        <w:rPr>
          <w:rFonts w:ascii="仿宋_GB2312" w:eastAsia="仿宋_GB2312" w:hAnsiTheme="minorEastAsia" w:cs="Times New Roman"/>
          <w:sz w:val="32"/>
          <w:szCs w:val="36"/>
        </w:rPr>
        <w:t>省</w:t>
      </w:r>
      <w:r w:rsidR="00D20CA0" w:rsidRPr="003E69E8">
        <w:rPr>
          <w:rFonts w:ascii="仿宋_GB2312" w:eastAsia="仿宋_GB2312" w:hAnsiTheme="minorEastAsia" w:cs="Times New Roman" w:hint="eastAsia"/>
          <w:sz w:val="32"/>
          <w:szCs w:val="36"/>
        </w:rPr>
        <w:t>商务工作走在全国第一方阵前列</w:t>
      </w:r>
      <w:r w:rsidR="00A90463" w:rsidRPr="003E69E8">
        <w:rPr>
          <w:rFonts w:ascii="仿宋_GB2312" w:eastAsia="仿宋_GB2312" w:hAnsiTheme="minorEastAsia" w:cs="Times New Roman" w:hint="eastAsia"/>
          <w:sz w:val="32"/>
          <w:szCs w:val="36"/>
        </w:rPr>
        <w:t>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各处室）</w:t>
      </w:r>
    </w:p>
    <w:p w:rsidR="00F50475" w:rsidRPr="0013688F" w:rsidRDefault="00F50475" w:rsidP="00392CB5">
      <w:pPr>
        <w:spacing w:line="600" w:lineRule="exact"/>
        <w:ind w:firstLineChars="200" w:firstLine="640"/>
        <w:rPr>
          <w:rFonts w:ascii="仿宋_GB2312" w:eastAsia="仿宋_GB2312" w:hAnsiTheme="minorEastAsia" w:cs="Times New Roman"/>
          <w:sz w:val="32"/>
          <w:szCs w:val="36"/>
        </w:rPr>
      </w:pPr>
      <w:r w:rsidRPr="0013688F">
        <w:rPr>
          <w:rFonts w:ascii="黑体" w:eastAsia="黑体" w:hAnsi="黑体" w:cs="Times New Roman" w:hint="eastAsia"/>
          <w:sz w:val="32"/>
          <w:szCs w:val="36"/>
        </w:rPr>
        <w:t>大开放</w:t>
      </w:r>
      <w:r w:rsidRPr="0013688F">
        <w:rPr>
          <w:rFonts w:ascii="仿宋_GB2312" w:eastAsia="仿宋_GB2312" w:hAnsiTheme="minorEastAsia" w:cs="Times New Roman" w:hint="eastAsia"/>
          <w:sz w:val="32"/>
          <w:szCs w:val="36"/>
        </w:rPr>
        <w:t>就是以</w:t>
      </w:r>
      <w:r w:rsidRPr="0013688F">
        <w:rPr>
          <w:rFonts w:ascii="仿宋_GB2312" w:eastAsia="仿宋_GB2312" w:hAnsi="仿宋_GB2312" w:cs="仿宋_GB2312" w:hint="eastAsia"/>
          <w:sz w:val="32"/>
          <w:szCs w:val="32"/>
        </w:rPr>
        <w:t>“一带一路”建设为重点</w:t>
      </w:r>
      <w:r w:rsidRPr="0013688F">
        <w:rPr>
          <w:rFonts w:ascii="仿宋_GB2312" w:eastAsia="仿宋_GB2312" w:hint="eastAsia"/>
          <w:sz w:val="32"/>
          <w:szCs w:val="32"/>
        </w:rPr>
        <w:t>，巩固</w:t>
      </w:r>
      <w:r w:rsidRPr="0013688F">
        <w:rPr>
          <w:rFonts w:ascii="仿宋_GB2312" w:eastAsia="仿宋_GB2312"/>
          <w:sz w:val="32"/>
          <w:szCs w:val="32"/>
        </w:rPr>
        <w:t>日韩、突破欧美、</w:t>
      </w:r>
      <w:r w:rsidR="00B75764">
        <w:rPr>
          <w:rFonts w:ascii="仿宋_GB2312" w:eastAsia="仿宋_GB2312" w:hint="eastAsia"/>
          <w:sz w:val="32"/>
          <w:szCs w:val="32"/>
        </w:rPr>
        <w:t>拓展</w:t>
      </w:r>
      <w:r w:rsidRPr="0013688F">
        <w:rPr>
          <w:rFonts w:ascii="仿宋_GB2312" w:eastAsia="仿宋_GB2312"/>
          <w:sz w:val="32"/>
          <w:szCs w:val="32"/>
        </w:rPr>
        <w:t>与港澳台合作优势</w:t>
      </w:r>
      <w:r w:rsidRPr="0013688F">
        <w:rPr>
          <w:rFonts w:ascii="仿宋_GB2312" w:eastAsia="仿宋_GB2312" w:hint="eastAsia"/>
          <w:sz w:val="32"/>
          <w:szCs w:val="32"/>
        </w:rPr>
        <w:t>，提升</w:t>
      </w:r>
      <w:r w:rsidRPr="0013688F">
        <w:rPr>
          <w:rFonts w:ascii="仿宋_GB2312" w:eastAsia="仿宋_GB2312"/>
          <w:sz w:val="32"/>
          <w:szCs w:val="32"/>
        </w:rPr>
        <w:t>东部地区开放层次，</w:t>
      </w:r>
      <w:r w:rsidRPr="0013688F">
        <w:rPr>
          <w:rFonts w:ascii="仿宋_GB2312" w:eastAsia="仿宋_GB2312" w:hint="eastAsia"/>
          <w:sz w:val="32"/>
          <w:szCs w:val="32"/>
        </w:rPr>
        <w:t>加快</w:t>
      </w:r>
      <w:r w:rsidRPr="0013688F">
        <w:rPr>
          <w:rFonts w:ascii="仿宋_GB2312" w:eastAsia="仿宋_GB2312"/>
          <w:sz w:val="32"/>
          <w:szCs w:val="32"/>
        </w:rPr>
        <w:t>中西部地区开放步伐，</w:t>
      </w:r>
      <w:r w:rsidRPr="0013688F">
        <w:rPr>
          <w:rFonts w:ascii="仿宋_GB2312" w:eastAsia="仿宋_GB2312" w:hint="eastAsia"/>
          <w:sz w:val="32"/>
        </w:rPr>
        <w:t>努力打造</w:t>
      </w:r>
      <w:r w:rsidRPr="0013688F">
        <w:rPr>
          <w:rFonts w:ascii="仿宋_GB2312" w:eastAsia="仿宋_GB2312" w:hint="eastAsia"/>
          <w:sz w:val="32"/>
          <w:szCs w:val="32"/>
        </w:rPr>
        <w:t>陆海</w:t>
      </w:r>
      <w:r w:rsidRPr="0013688F">
        <w:rPr>
          <w:rFonts w:ascii="仿宋_GB2312" w:eastAsia="仿宋_GB2312"/>
          <w:sz w:val="32"/>
          <w:szCs w:val="32"/>
        </w:rPr>
        <w:t>内外联动、东西双向互济的全面开放新格局</w:t>
      </w:r>
      <w:r w:rsidR="000A4886" w:rsidRPr="0013688F">
        <w:rPr>
          <w:rFonts w:ascii="仿宋_GB2312" w:eastAsia="仿宋_GB2312" w:hAnsi="Times New Roman" w:cs="Times New Roman" w:hint="eastAsia"/>
          <w:sz w:val="32"/>
          <w:szCs w:val="32"/>
        </w:rPr>
        <w:t>，重塑</w:t>
      </w:r>
      <w:r w:rsidR="000A4886" w:rsidRPr="0013688F">
        <w:rPr>
          <w:rFonts w:ascii="仿宋_GB2312" w:eastAsia="仿宋_GB2312" w:hAnsi="Times New Roman" w:cs="Times New Roman"/>
          <w:sz w:val="32"/>
          <w:szCs w:val="32"/>
        </w:rPr>
        <w:t>开放型经济发展新优势</w:t>
      </w:r>
      <w:r w:rsidRPr="0013688F"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。</w:t>
      </w:r>
    </w:p>
    <w:p w:rsidR="00F50475" w:rsidRPr="0013688F" w:rsidRDefault="00F50475" w:rsidP="00392CB5">
      <w:pPr>
        <w:spacing w:line="600" w:lineRule="exact"/>
        <w:ind w:firstLineChars="200" w:firstLine="640"/>
        <w:rPr>
          <w:rFonts w:ascii="仿宋_GB2312" w:eastAsia="仿宋_GB2312" w:hAnsi="仿宋_GB2312" w:cs="仿宋_GB2312"/>
          <w:spacing w:val="-2"/>
          <w:sz w:val="32"/>
          <w:szCs w:val="32"/>
        </w:rPr>
      </w:pPr>
      <w:r w:rsidRPr="0013688F">
        <w:rPr>
          <w:rFonts w:ascii="黑体" w:eastAsia="黑体" w:hAnsi="黑体" w:cs="Times New Roman"/>
          <w:sz w:val="32"/>
          <w:szCs w:val="36"/>
        </w:rPr>
        <w:t>大招商</w:t>
      </w:r>
      <w:r w:rsidRPr="0013688F">
        <w:rPr>
          <w:rFonts w:ascii="仿宋_GB2312" w:eastAsia="仿宋_GB2312" w:hAnsiTheme="minorEastAsia" w:cs="Times New Roman" w:hint="eastAsia"/>
          <w:sz w:val="32"/>
          <w:szCs w:val="36"/>
        </w:rPr>
        <w:t>就是</w:t>
      </w:r>
      <w:r w:rsidR="00331A3D" w:rsidRPr="0013688F">
        <w:rPr>
          <w:rFonts w:ascii="仿宋_GB2312" w:eastAsia="仿宋_GB2312" w:hAnsi="仿宋_GB2312" w:cs="仿宋_GB2312" w:hint="eastAsia"/>
          <w:sz w:val="32"/>
          <w:szCs w:val="32"/>
        </w:rPr>
        <w:t>坚</w:t>
      </w:r>
      <w:r w:rsidR="00331A3D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持世</w:t>
      </w:r>
      <w:r w:rsidR="00331A3D" w:rsidRPr="00234DDC">
        <w:rPr>
          <w:rFonts w:ascii="仿宋_GB2312" w:eastAsia="仿宋_GB2312" w:hAnsiTheme="minorEastAsia" w:cs="仿宋_GB2312" w:hint="eastAsia"/>
          <w:spacing w:val="-2"/>
          <w:sz w:val="32"/>
          <w:szCs w:val="32"/>
        </w:rPr>
        <w:t>界50</w:t>
      </w:r>
      <w:r w:rsidR="00331A3D" w:rsidRPr="00DF11E1">
        <w:rPr>
          <w:rFonts w:ascii="仿宋_GB2312" w:eastAsia="仿宋_GB2312" w:hint="eastAsia"/>
          <w:sz w:val="32"/>
          <w:szCs w:val="32"/>
        </w:rPr>
        <w:t>0强、</w:t>
      </w:r>
      <w:r w:rsidR="0091025E" w:rsidRPr="00DF11E1">
        <w:rPr>
          <w:rFonts w:ascii="仿宋_GB2312" w:eastAsia="仿宋_GB2312" w:hint="eastAsia"/>
          <w:sz w:val="32"/>
          <w:szCs w:val="32"/>
        </w:rPr>
        <w:t>行业领军企业</w:t>
      </w:r>
      <w:r w:rsidR="00331A3D" w:rsidRPr="00DF11E1">
        <w:rPr>
          <w:rFonts w:ascii="仿宋_GB2312" w:eastAsia="仿宋_GB2312" w:hint="eastAsia"/>
          <w:sz w:val="32"/>
          <w:szCs w:val="32"/>
        </w:rPr>
        <w:t>、中小企业“三位一体”，引资</w:t>
      </w:r>
      <w:r w:rsidR="00331A3D" w:rsidRPr="00DF11E1">
        <w:rPr>
          <w:rFonts w:ascii="仿宋_GB2312" w:eastAsia="仿宋_GB2312"/>
          <w:sz w:val="32"/>
          <w:szCs w:val="32"/>
        </w:rPr>
        <w:t>、引智</w:t>
      </w:r>
      <w:r w:rsidR="00331A3D" w:rsidRPr="00DF11E1">
        <w:rPr>
          <w:rFonts w:ascii="仿宋_GB2312" w:eastAsia="仿宋_GB2312" w:hint="eastAsia"/>
          <w:sz w:val="32"/>
          <w:szCs w:val="32"/>
        </w:rPr>
        <w:t>、</w:t>
      </w:r>
      <w:r w:rsidR="00331A3D" w:rsidRPr="00DF11E1">
        <w:rPr>
          <w:rFonts w:ascii="仿宋_GB2312" w:eastAsia="仿宋_GB2312"/>
          <w:sz w:val="32"/>
          <w:szCs w:val="32"/>
        </w:rPr>
        <w:t>引技</w:t>
      </w:r>
      <w:r w:rsidR="00331A3D" w:rsidRPr="00DF11E1">
        <w:rPr>
          <w:rFonts w:ascii="仿宋_GB2312" w:eastAsia="仿宋_GB2312" w:hint="eastAsia"/>
          <w:sz w:val="32"/>
          <w:szCs w:val="32"/>
        </w:rPr>
        <w:t>“三管齐下”，规模、质量</w:t>
      </w:r>
      <w:r w:rsidR="00331A3D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、效益互</w:t>
      </w:r>
      <w:r w:rsidR="00331A3D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促</w:t>
      </w:r>
      <w:r w:rsidR="00331A3D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，省、市、县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三级</w:t>
      </w:r>
      <w:r w:rsidR="00331A3D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联动，</w:t>
      </w:r>
      <w:r w:rsidR="00B75764">
        <w:rPr>
          <w:rFonts w:ascii="仿宋_GB2312" w:eastAsia="仿宋_GB2312" w:hAnsi="仿宋_GB2312" w:cs="仿宋_GB2312" w:hint="eastAsia"/>
          <w:spacing w:val="-2"/>
          <w:sz w:val="32"/>
          <w:szCs w:val="32"/>
        </w:rPr>
        <w:t>聚焦“十强”产业，</w:t>
      </w:r>
      <w:r w:rsidR="00331A3D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着力</w:t>
      </w:r>
      <w:r w:rsidR="00331A3D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引进有带动力、影响力的</w:t>
      </w:r>
      <w:r w:rsidR="00121A0A">
        <w:rPr>
          <w:rFonts w:ascii="仿宋_GB2312" w:eastAsia="仿宋_GB2312" w:hAnsi="仿宋_GB2312" w:cs="仿宋_GB2312" w:hint="eastAsia"/>
          <w:spacing w:val="-2"/>
          <w:sz w:val="32"/>
          <w:szCs w:val="32"/>
        </w:rPr>
        <w:t>“</w:t>
      </w:r>
      <w:r w:rsidR="000A4886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四</w:t>
      </w:r>
      <w:r w:rsidR="000A4886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新</w:t>
      </w:r>
      <w:r w:rsidR="00121A0A">
        <w:rPr>
          <w:rFonts w:ascii="仿宋_GB2312" w:eastAsia="仿宋_GB2312" w:hAnsi="仿宋_GB2312" w:cs="仿宋_GB2312" w:hint="eastAsia"/>
          <w:spacing w:val="-2"/>
          <w:sz w:val="32"/>
          <w:szCs w:val="32"/>
        </w:rPr>
        <w:t>”</w:t>
      </w:r>
      <w:r w:rsidR="000A4886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型</w:t>
      </w:r>
      <w:r w:rsidR="00331A3D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项目，</w:t>
      </w:r>
      <w:r w:rsidR="000A4886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以</w:t>
      </w:r>
      <w:r w:rsidR="00331A3D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增量提升</w:t>
      </w:r>
      <w:r w:rsidR="000A4886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促进</w:t>
      </w:r>
      <w:r w:rsidR="00331A3D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新旧动能转换</w:t>
      </w:r>
      <w:r w:rsidR="00331A3D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。</w:t>
      </w:r>
    </w:p>
    <w:p w:rsidR="00D20CA0" w:rsidRPr="0013688F" w:rsidRDefault="00331A3D" w:rsidP="00392CB5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 w:rsidRPr="0013688F">
        <w:rPr>
          <w:rFonts w:ascii="黑体" w:eastAsia="黑体" w:hAnsi="黑体" w:cs="仿宋_GB2312" w:hint="eastAsia"/>
          <w:spacing w:val="-2"/>
          <w:sz w:val="32"/>
          <w:szCs w:val="32"/>
        </w:rPr>
        <w:t>大流通</w:t>
      </w:r>
      <w:r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就是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以</w:t>
      </w:r>
      <w:r w:rsidR="00D20CA0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现代信息技术、互联网思维，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打破地域</w:t>
      </w:r>
      <w:r w:rsidR="00D20CA0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、时空、部门界限，加强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生产</w:t>
      </w:r>
      <w:r w:rsidR="00D20CA0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与流通、商贸与消费、内贸与外贸之间的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融合</w:t>
      </w:r>
      <w:r w:rsidR="00D20CA0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与对接，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创新</w:t>
      </w:r>
      <w:r w:rsidR="00D20CA0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流通方式</w:t>
      </w:r>
      <w:r w:rsidR="00D20CA0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，</w:t>
      </w:r>
      <w:r w:rsidR="00D20CA0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降低流通成本，</w:t>
      </w:r>
      <w:r w:rsidR="00264272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以</w:t>
      </w:r>
      <w:r w:rsidR="00264272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供应链的提质增效促进产业链、价值链的高端提升</w:t>
      </w:r>
      <w:r w:rsidR="00264272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。</w:t>
      </w:r>
    </w:p>
    <w:p w:rsidR="00D20CA0" w:rsidRPr="0013688F" w:rsidRDefault="00D20CA0" w:rsidP="00392CB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3688F">
        <w:rPr>
          <w:rFonts w:ascii="黑体" w:eastAsia="黑体" w:hAnsi="黑体" w:cs="仿宋_GB2312" w:hint="eastAsia"/>
          <w:sz w:val="32"/>
          <w:szCs w:val="32"/>
        </w:rPr>
        <w:t>大市场</w:t>
      </w:r>
      <w:r w:rsidRPr="0013688F">
        <w:rPr>
          <w:rFonts w:ascii="仿宋_GB2312" w:eastAsia="仿宋_GB2312" w:hAnsi="仿宋_GB2312" w:cs="仿宋_GB2312"/>
          <w:sz w:val="32"/>
          <w:szCs w:val="32"/>
        </w:rPr>
        <w:t>就是</w:t>
      </w:r>
      <w:r w:rsidR="00B07E8E" w:rsidRPr="0013688F">
        <w:rPr>
          <w:rFonts w:ascii="仿宋_GB2312" w:eastAsia="仿宋_GB2312" w:hAnsi="仿宋_GB2312" w:cs="仿宋_GB2312" w:hint="eastAsia"/>
          <w:sz w:val="32"/>
          <w:szCs w:val="32"/>
        </w:rPr>
        <w:t>发挥商务</w:t>
      </w:r>
      <w:r w:rsidR="00B07E8E" w:rsidRPr="0013688F">
        <w:rPr>
          <w:rFonts w:ascii="仿宋_GB2312" w:eastAsia="仿宋_GB2312" w:hAnsi="仿宋_GB2312" w:cs="仿宋_GB2312"/>
          <w:sz w:val="32"/>
          <w:szCs w:val="32"/>
        </w:rPr>
        <w:t>部门职能作用，</w:t>
      </w:r>
      <w:r w:rsidR="00A46A0F">
        <w:rPr>
          <w:rFonts w:ascii="仿宋_GB2312" w:eastAsia="仿宋_GB2312" w:hAnsi="仿宋_GB2312" w:cs="仿宋_GB2312" w:hint="eastAsia"/>
          <w:sz w:val="32"/>
          <w:szCs w:val="32"/>
        </w:rPr>
        <w:t>线上线下一体化提升实体消费多元化水平，创新发展网络经济、共享平台，充分利用大数据</w:t>
      </w:r>
      <w:r w:rsidR="00A97F32" w:rsidRPr="0013688F">
        <w:rPr>
          <w:rFonts w:ascii="仿宋_GB2312" w:eastAsia="仿宋_GB2312" w:hAnsi="仿宋_GB2312" w:cs="仿宋_GB2312"/>
          <w:sz w:val="32"/>
          <w:szCs w:val="32"/>
        </w:rPr>
        <w:t>开拓</w:t>
      </w:r>
      <w:r w:rsidR="000A4886" w:rsidRPr="0013688F">
        <w:rPr>
          <w:rFonts w:ascii="仿宋_GB2312" w:eastAsia="仿宋_GB2312" w:hAnsi="仿宋_GB2312" w:cs="仿宋_GB2312" w:hint="eastAsia"/>
          <w:sz w:val="32"/>
          <w:szCs w:val="32"/>
        </w:rPr>
        <w:t>国际国内</w:t>
      </w:r>
      <w:r w:rsidR="000A4886" w:rsidRPr="0013688F">
        <w:rPr>
          <w:rFonts w:ascii="仿宋_GB2312" w:eastAsia="仿宋_GB2312" w:hAnsi="仿宋_GB2312" w:cs="仿宋_GB2312"/>
          <w:sz w:val="32"/>
          <w:szCs w:val="32"/>
        </w:rPr>
        <w:t>市场，</w:t>
      </w:r>
      <w:r w:rsidR="00A97F32" w:rsidRPr="0013688F">
        <w:rPr>
          <w:rFonts w:ascii="仿宋_GB2312" w:eastAsia="仿宋_GB2312" w:hAnsi="仿宋_GB2312" w:cs="仿宋_GB2312" w:hint="eastAsia"/>
          <w:sz w:val="32"/>
          <w:szCs w:val="32"/>
        </w:rPr>
        <w:t>巩固扩大</w:t>
      </w:r>
      <w:r w:rsidR="00A97F32" w:rsidRPr="0013688F">
        <w:rPr>
          <w:rFonts w:ascii="仿宋_GB2312" w:eastAsia="仿宋_GB2312" w:hAnsi="仿宋_GB2312" w:cs="仿宋_GB2312"/>
          <w:sz w:val="32"/>
          <w:szCs w:val="32"/>
        </w:rPr>
        <w:t>市场</w:t>
      </w:r>
      <w:r w:rsidR="00A97F32" w:rsidRPr="0013688F">
        <w:rPr>
          <w:rFonts w:ascii="仿宋_GB2312" w:eastAsia="仿宋_GB2312" w:hAnsi="仿宋_GB2312" w:cs="仿宋_GB2312" w:hint="eastAsia"/>
          <w:sz w:val="32"/>
          <w:szCs w:val="32"/>
        </w:rPr>
        <w:t>份额</w:t>
      </w:r>
      <w:r w:rsidR="00A97F32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，</w:t>
      </w:r>
      <w:r w:rsidR="000A4886" w:rsidRPr="0013688F">
        <w:rPr>
          <w:rFonts w:ascii="仿宋_GB2312" w:eastAsia="仿宋_GB2312" w:hAnsi="仿宋_GB2312" w:cs="仿宋_GB2312"/>
          <w:sz w:val="32"/>
          <w:szCs w:val="32"/>
        </w:rPr>
        <w:t>加快构建</w:t>
      </w:r>
      <w:r w:rsidR="000A4886" w:rsidRPr="0013688F">
        <w:rPr>
          <w:rFonts w:ascii="仿宋_GB2312" w:eastAsia="仿宋_GB2312" w:hAnsi="仿宋_GB2312" w:cs="仿宋_GB2312" w:hint="eastAsia"/>
          <w:sz w:val="32"/>
          <w:szCs w:val="32"/>
        </w:rPr>
        <w:t>自主</w:t>
      </w:r>
      <w:r w:rsidR="000A4886" w:rsidRPr="0013688F">
        <w:rPr>
          <w:rFonts w:ascii="仿宋_GB2312" w:eastAsia="仿宋_GB2312" w:hAnsi="仿宋_GB2312" w:cs="仿宋_GB2312"/>
          <w:sz w:val="32"/>
          <w:szCs w:val="32"/>
        </w:rPr>
        <w:t>营销体系</w:t>
      </w:r>
      <w:r w:rsidR="000A4886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，强化市场</w:t>
      </w:r>
      <w:r w:rsidR="000A4886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引导生产、满足消费的</w:t>
      </w:r>
      <w:r w:rsidR="00121A0A">
        <w:rPr>
          <w:rFonts w:ascii="仿宋_GB2312" w:eastAsia="仿宋_GB2312" w:hAnsi="仿宋_GB2312" w:cs="仿宋_GB2312" w:hint="eastAsia"/>
          <w:spacing w:val="-2"/>
          <w:sz w:val="32"/>
          <w:szCs w:val="32"/>
        </w:rPr>
        <w:t>主体</w:t>
      </w:r>
      <w:r w:rsidR="000A4886" w:rsidRPr="0013688F">
        <w:rPr>
          <w:rFonts w:ascii="仿宋_GB2312" w:eastAsia="仿宋_GB2312" w:hAnsi="仿宋_GB2312" w:cs="仿宋_GB2312"/>
          <w:spacing w:val="-2"/>
          <w:sz w:val="32"/>
          <w:szCs w:val="32"/>
        </w:rPr>
        <w:t>作用</w:t>
      </w:r>
      <w:r w:rsidR="000A4886" w:rsidRPr="0013688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。</w:t>
      </w:r>
    </w:p>
    <w:p w:rsidR="00264272" w:rsidRPr="0013688F" w:rsidRDefault="00264272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 w:rsidRPr="0013688F">
        <w:rPr>
          <w:rFonts w:ascii="黑体" w:eastAsia="黑体" w:hAnsi="黑体" w:cs="仿宋_GB2312" w:hint="eastAsia"/>
          <w:sz w:val="32"/>
          <w:szCs w:val="32"/>
        </w:rPr>
        <w:t>大商务</w:t>
      </w:r>
      <w:r w:rsidR="000A4886" w:rsidRPr="0013688F">
        <w:rPr>
          <w:rFonts w:ascii="仿宋_GB2312" w:eastAsia="仿宋_GB2312" w:hAnsi="Times New Roman" w:hint="eastAsia"/>
          <w:sz w:val="32"/>
          <w:szCs w:val="24"/>
        </w:rPr>
        <w:t>就是</w:t>
      </w:r>
      <w:r w:rsidR="00A86D16" w:rsidRPr="0013688F">
        <w:rPr>
          <w:rFonts w:ascii="仿宋_GB2312" w:eastAsia="仿宋_GB2312" w:hAnsi="黑体" w:hint="eastAsia"/>
          <w:sz w:val="32"/>
          <w:szCs w:val="32"/>
        </w:rPr>
        <w:t>按照“三外合一”“3</w:t>
      </w:r>
      <w:r w:rsidR="00A86D16" w:rsidRPr="0013688F">
        <w:rPr>
          <w:rFonts w:ascii="仿宋_GB2312" w:eastAsia="仿宋_GB2312" w:hAnsi="黑体"/>
          <w:sz w:val="32"/>
          <w:szCs w:val="32"/>
        </w:rPr>
        <w:t>+</w:t>
      </w:r>
      <w:r w:rsidR="00A86D16" w:rsidRPr="00F67C62">
        <w:rPr>
          <w:rFonts w:ascii="仿宋_GB2312" w:eastAsia="仿宋_GB2312" w:hAnsi="黑体" w:hint="eastAsia"/>
          <w:sz w:val="32"/>
          <w:szCs w:val="32"/>
        </w:rPr>
        <w:t>1”</w:t>
      </w:r>
      <w:r w:rsidR="00F67C62" w:rsidRPr="00F67C62">
        <w:rPr>
          <w:rFonts w:ascii="仿宋_GB2312" w:eastAsia="仿宋_GB2312" w:hAnsi="黑体" w:hint="eastAsia"/>
          <w:sz w:val="32"/>
          <w:szCs w:val="32"/>
        </w:rPr>
        <w:t>和“内外贸一体化”</w:t>
      </w:r>
      <w:r w:rsidR="00A86D16" w:rsidRPr="0013688F">
        <w:rPr>
          <w:rFonts w:ascii="仿宋_GB2312" w:eastAsia="仿宋_GB2312" w:hAnsi="黑体" w:hint="eastAsia"/>
          <w:sz w:val="32"/>
          <w:szCs w:val="32"/>
        </w:rPr>
        <w:t>的</w:t>
      </w:r>
      <w:r w:rsidR="00A86D16" w:rsidRPr="0013688F">
        <w:rPr>
          <w:rFonts w:ascii="仿宋_GB2312" w:eastAsia="仿宋_GB2312" w:hAnsi="黑体"/>
          <w:sz w:val="32"/>
          <w:szCs w:val="32"/>
        </w:rPr>
        <w:t>思路</w:t>
      </w:r>
      <w:r w:rsidR="00A86D16" w:rsidRPr="0013688F">
        <w:rPr>
          <w:rFonts w:ascii="仿宋_GB2312" w:eastAsia="仿宋_GB2312" w:hAnsi="Times New Roman" w:hint="eastAsia"/>
          <w:sz w:val="32"/>
          <w:szCs w:val="24"/>
        </w:rPr>
        <w:t>，健全“横向协同、纵向联动”的工作机制，</w:t>
      </w:r>
      <w:r w:rsidR="00A86D16" w:rsidRPr="0013688F">
        <w:rPr>
          <w:rFonts w:ascii="仿宋_GB2312" w:eastAsia="仿宋_GB2312" w:hAnsi="Times New Roman" w:hint="eastAsia"/>
          <w:sz w:val="32"/>
          <w:szCs w:val="32"/>
        </w:rPr>
        <w:t>打破职能分割</w:t>
      </w:r>
      <w:r w:rsidR="00A86D16" w:rsidRPr="0013688F">
        <w:rPr>
          <w:rFonts w:ascii="仿宋_GB2312" w:eastAsia="仿宋_GB2312" w:hAnsi="Times New Roman" w:hint="eastAsia"/>
          <w:sz w:val="32"/>
          <w:szCs w:val="24"/>
        </w:rPr>
        <w:t>，</w:t>
      </w:r>
      <w:r w:rsidR="000A4886" w:rsidRPr="0013688F">
        <w:rPr>
          <w:rFonts w:ascii="仿宋_GB2312" w:eastAsia="仿宋_GB2312" w:hAnsi="Times New Roman" w:hint="eastAsia"/>
          <w:sz w:val="32"/>
          <w:szCs w:val="24"/>
        </w:rPr>
        <w:t>创新工作理念，优化政务职能，提升服务水平，促进新技术、新产业、</w:t>
      </w:r>
      <w:r w:rsidR="000A4886" w:rsidRPr="0013688F">
        <w:rPr>
          <w:rFonts w:ascii="仿宋_GB2312" w:eastAsia="仿宋_GB2312" w:hAnsi="Times New Roman" w:hint="eastAsia"/>
          <w:sz w:val="32"/>
          <w:szCs w:val="24"/>
        </w:rPr>
        <w:lastRenderedPageBreak/>
        <w:t>新业态、新模式发展。</w:t>
      </w:r>
    </w:p>
    <w:p w:rsidR="00A12ADF" w:rsidRPr="0013688F" w:rsidRDefault="00A12ADF" w:rsidP="00392CB5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6"/>
        </w:rPr>
      </w:pPr>
      <w:r w:rsidRPr="0013688F">
        <w:rPr>
          <w:rFonts w:ascii="黑体" w:eastAsia="黑体" w:hAnsi="黑体" w:cs="Times New Roman" w:hint="eastAsia"/>
          <w:sz w:val="32"/>
          <w:szCs w:val="36"/>
        </w:rPr>
        <w:t>二、</w:t>
      </w:r>
      <w:r w:rsidRPr="0013688F">
        <w:rPr>
          <w:rFonts w:ascii="黑体" w:eastAsia="黑体" w:hAnsi="黑体" w:cs="Times New Roman"/>
          <w:sz w:val="32"/>
          <w:szCs w:val="36"/>
        </w:rPr>
        <w:t>重点任务</w:t>
      </w:r>
    </w:p>
    <w:p w:rsidR="003F2D9B" w:rsidRPr="003E69E8" w:rsidRDefault="0070645E" w:rsidP="00392CB5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突出</w:t>
      </w:r>
      <w:r w:rsidR="00B40EC4" w:rsidRPr="003E69E8">
        <w:rPr>
          <w:rFonts w:ascii="仿宋_GB2312" w:eastAsia="仿宋_GB2312" w:hAnsiTheme="minorEastAsia" w:hint="eastAsia"/>
          <w:sz w:val="32"/>
          <w:szCs w:val="24"/>
        </w:rPr>
        <w:t>三个“重大”</w:t>
      </w:r>
      <w:r w:rsidRPr="003E69E8">
        <w:rPr>
          <w:rFonts w:ascii="仿宋_GB2312" w:eastAsia="仿宋_GB2312" w:hAnsiTheme="minorEastAsia" w:hint="eastAsia"/>
          <w:sz w:val="32"/>
          <w:szCs w:val="24"/>
        </w:rPr>
        <w:t>，着力推进商务领域的新旧动能转换工作</w:t>
      </w:r>
      <w:r w:rsidR="003F2D9B" w:rsidRPr="003E69E8">
        <w:rPr>
          <w:rFonts w:ascii="仿宋_GB2312" w:eastAsia="仿宋_GB2312" w:hAnsiTheme="minorEastAsia" w:hint="eastAsia"/>
          <w:sz w:val="32"/>
          <w:szCs w:val="24"/>
        </w:rPr>
        <w:t>。</w:t>
      </w:r>
    </w:p>
    <w:p w:rsidR="007A2C22" w:rsidRDefault="007A2C22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 w:rsidRPr="007A2C22">
        <w:rPr>
          <w:rFonts w:ascii="楷体_GB2312" w:eastAsia="楷体_GB2312" w:hAnsi="黑体" w:cs="Times New Roman" w:hint="eastAsia"/>
          <w:sz w:val="32"/>
          <w:szCs w:val="36"/>
        </w:rPr>
        <w:t>（一）突出重大政策，以改革开放激发动能转换动力活力</w:t>
      </w:r>
    </w:p>
    <w:p w:rsidR="007A2C22" w:rsidRPr="00425D2C" w:rsidRDefault="007A2C22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7A2C22">
        <w:rPr>
          <w:rFonts w:ascii="楷体_GB2312" w:eastAsia="楷体_GB2312" w:hAnsi="黑体" w:cs="Times New Roman"/>
          <w:sz w:val="32"/>
          <w:szCs w:val="36"/>
        </w:rPr>
        <w:t>3.</w:t>
      </w:r>
      <w:r w:rsidRPr="007A2C22">
        <w:rPr>
          <w:rFonts w:ascii="楷体_GB2312" w:eastAsia="楷体_GB2312" w:hAnsi="黑体" w:cs="Times New Roman" w:hint="eastAsia"/>
          <w:sz w:val="32"/>
          <w:szCs w:val="36"/>
        </w:rPr>
        <w:t>扎实推进自贸</w:t>
      </w:r>
      <w:r w:rsidR="000E15F9" w:rsidRPr="000E15F9">
        <w:rPr>
          <w:rFonts w:ascii="楷体_GB2312" w:eastAsia="楷体_GB2312" w:hAnsi="黑体" w:cs="Times New Roman" w:hint="eastAsia"/>
          <w:sz w:val="32"/>
          <w:szCs w:val="36"/>
        </w:rPr>
        <w:t>试验</w:t>
      </w:r>
      <w:r w:rsidRPr="007A2C22">
        <w:rPr>
          <w:rFonts w:ascii="楷体_GB2312" w:eastAsia="楷体_GB2312" w:hAnsi="黑体" w:cs="Times New Roman" w:hint="eastAsia"/>
          <w:sz w:val="32"/>
          <w:szCs w:val="36"/>
        </w:rPr>
        <w:t>区经验的借鉴推广。</w:t>
      </w:r>
      <w:r w:rsidRPr="007A2C22">
        <w:rPr>
          <w:rFonts w:ascii="仿宋_GB2312" w:eastAsia="仿宋_GB2312" w:hAnsi="Times New Roman" w:hint="eastAsia"/>
          <w:sz w:val="32"/>
          <w:szCs w:val="24"/>
        </w:rPr>
        <w:t>以建设新旧动能转换综合试验区为契机</w:t>
      </w:r>
      <w:r w:rsidR="000E15F9" w:rsidRPr="007A2C22">
        <w:rPr>
          <w:rFonts w:ascii="仿宋_GB2312" w:eastAsia="仿宋_GB2312" w:hAnsi="Times New Roman" w:hint="eastAsia"/>
          <w:sz w:val="32"/>
          <w:szCs w:val="24"/>
        </w:rPr>
        <w:t>，</w:t>
      </w:r>
      <w:r w:rsidR="000E15F9">
        <w:rPr>
          <w:rFonts w:ascii="仿宋_GB2312" w:eastAsia="仿宋_GB2312" w:hAnsi="Times New Roman" w:hint="eastAsia"/>
          <w:sz w:val="32"/>
          <w:szCs w:val="24"/>
        </w:rPr>
        <w:t>争取商务部出台支持我省借鉴</w:t>
      </w:r>
      <w:proofErr w:type="gramStart"/>
      <w:r w:rsidR="000E15F9">
        <w:rPr>
          <w:rFonts w:ascii="仿宋_GB2312" w:eastAsia="仿宋_GB2312" w:hAnsi="Times New Roman" w:hint="eastAsia"/>
          <w:sz w:val="32"/>
          <w:szCs w:val="24"/>
        </w:rPr>
        <w:t>推广自</w:t>
      </w:r>
      <w:proofErr w:type="gramEnd"/>
      <w:r w:rsidR="000E15F9">
        <w:rPr>
          <w:rFonts w:ascii="仿宋_GB2312" w:eastAsia="仿宋_GB2312" w:hAnsi="Times New Roman" w:hint="eastAsia"/>
          <w:sz w:val="32"/>
          <w:szCs w:val="24"/>
        </w:rPr>
        <w:t>贸试验区的措施。在</w:t>
      </w:r>
      <w:r w:rsidR="002C6D08" w:rsidRPr="007A2C22">
        <w:rPr>
          <w:rFonts w:ascii="仿宋_GB2312" w:eastAsia="仿宋_GB2312" w:hAnsi="Times New Roman" w:hint="eastAsia"/>
          <w:sz w:val="32"/>
          <w:szCs w:val="24"/>
        </w:rPr>
        <w:t>济南、青岛、烟台三市</w:t>
      </w:r>
      <w:r w:rsidR="0070645E">
        <w:rPr>
          <w:rFonts w:ascii="仿宋_GB2312" w:eastAsia="仿宋_GB2312" w:hAnsi="Times New Roman" w:hint="eastAsia"/>
          <w:sz w:val="32"/>
          <w:szCs w:val="24"/>
        </w:rPr>
        <w:t>，</w:t>
      </w:r>
      <w:r w:rsidRPr="007A2C22">
        <w:rPr>
          <w:rFonts w:ascii="仿宋_GB2312" w:eastAsia="仿宋_GB2312" w:hAnsi="Times New Roman" w:hint="eastAsia"/>
          <w:sz w:val="32"/>
          <w:szCs w:val="24"/>
        </w:rPr>
        <w:t>依托国家级新区、国家级开发区、海关特殊监管区域，充分</w:t>
      </w:r>
      <w:proofErr w:type="gramStart"/>
      <w:r w:rsidRPr="007A2C22">
        <w:rPr>
          <w:rFonts w:ascii="仿宋_GB2312" w:eastAsia="仿宋_GB2312" w:hAnsi="Times New Roman" w:hint="eastAsia"/>
          <w:sz w:val="32"/>
          <w:szCs w:val="24"/>
        </w:rPr>
        <w:t>借鉴自</w:t>
      </w:r>
      <w:proofErr w:type="gramEnd"/>
      <w:r w:rsidRPr="007A2C22">
        <w:rPr>
          <w:rFonts w:ascii="仿宋_GB2312" w:eastAsia="仿宋_GB2312" w:hAnsi="Times New Roman" w:hint="eastAsia"/>
          <w:sz w:val="32"/>
          <w:szCs w:val="24"/>
        </w:rPr>
        <w:t>贸试验区改革创新经验，在</w:t>
      </w:r>
      <w:r w:rsidR="000E15F9">
        <w:rPr>
          <w:rFonts w:ascii="仿宋_GB2312" w:eastAsia="仿宋_GB2312" w:hAnsi="Times New Roman" w:hint="eastAsia"/>
          <w:sz w:val="32"/>
          <w:szCs w:val="24"/>
        </w:rPr>
        <w:t>提升政府服务效能、</w:t>
      </w:r>
      <w:r w:rsidRPr="007A2C22">
        <w:rPr>
          <w:rFonts w:ascii="仿宋_GB2312" w:eastAsia="仿宋_GB2312" w:hAnsi="Times New Roman" w:hint="eastAsia"/>
          <w:sz w:val="32"/>
          <w:szCs w:val="24"/>
        </w:rPr>
        <w:t>推进投资贸易</w:t>
      </w:r>
      <w:r w:rsidR="000E15F9" w:rsidRPr="007A2C22">
        <w:rPr>
          <w:rFonts w:ascii="仿宋_GB2312" w:eastAsia="仿宋_GB2312" w:hAnsi="Times New Roman" w:hint="eastAsia"/>
          <w:sz w:val="32"/>
          <w:szCs w:val="24"/>
        </w:rPr>
        <w:t>便利化</w:t>
      </w:r>
      <w:r w:rsidRPr="007A2C22">
        <w:rPr>
          <w:rFonts w:ascii="仿宋_GB2312" w:eastAsia="仿宋_GB2312" w:hAnsi="Times New Roman" w:hint="eastAsia"/>
          <w:sz w:val="32"/>
          <w:szCs w:val="24"/>
        </w:rPr>
        <w:t>等方面先行先试，</w:t>
      </w:r>
      <w:r w:rsidR="000E15F9">
        <w:rPr>
          <w:rFonts w:ascii="仿宋_GB2312" w:eastAsia="仿宋_GB2312" w:hAnsi="Times New Roman" w:hint="eastAsia"/>
          <w:sz w:val="32"/>
          <w:szCs w:val="24"/>
        </w:rPr>
        <w:t>加快体制机制创新，</w:t>
      </w:r>
      <w:r w:rsidRPr="007A2C22">
        <w:rPr>
          <w:rFonts w:ascii="仿宋_GB2312" w:eastAsia="仿宋_GB2312" w:hAnsi="Times New Roman" w:hint="eastAsia"/>
          <w:sz w:val="32"/>
          <w:szCs w:val="24"/>
        </w:rPr>
        <w:t>释放新旧动能转换的动力活力。支持符合条件的</w:t>
      </w:r>
      <w:r w:rsidR="000E15F9">
        <w:rPr>
          <w:rFonts w:ascii="仿宋_GB2312" w:eastAsia="仿宋_GB2312" w:hAnsi="Times New Roman" w:hint="eastAsia"/>
          <w:sz w:val="32"/>
          <w:szCs w:val="24"/>
        </w:rPr>
        <w:t>市申建</w:t>
      </w:r>
      <w:r w:rsidRPr="007A2C22">
        <w:rPr>
          <w:rFonts w:ascii="仿宋_GB2312" w:eastAsia="仿宋_GB2312" w:hAnsi="Times New Roman" w:hint="eastAsia"/>
          <w:sz w:val="32"/>
          <w:szCs w:val="24"/>
        </w:rPr>
        <w:t>海关特殊监管区域</w:t>
      </w:r>
      <w:r w:rsidR="002B383F">
        <w:rPr>
          <w:rFonts w:ascii="仿宋_GB2312" w:eastAsia="仿宋_GB2312" w:hAnsi="Times New Roman" w:hint="eastAsia"/>
          <w:sz w:val="32"/>
          <w:szCs w:val="24"/>
        </w:rPr>
        <w:t>，促进海关特殊监管区域</w:t>
      </w:r>
      <w:r w:rsidR="000E15F9">
        <w:rPr>
          <w:rFonts w:ascii="仿宋_GB2312" w:eastAsia="仿宋_GB2312" w:hAnsi="Times New Roman" w:hint="eastAsia"/>
          <w:sz w:val="32"/>
          <w:szCs w:val="24"/>
        </w:rPr>
        <w:t>整</w:t>
      </w:r>
      <w:r w:rsidR="002B383F">
        <w:rPr>
          <w:rFonts w:ascii="仿宋_GB2312" w:eastAsia="仿宋_GB2312" w:hAnsi="Times New Roman" w:hint="eastAsia"/>
          <w:sz w:val="32"/>
          <w:szCs w:val="24"/>
        </w:rPr>
        <w:t>合优化、创新升级</w:t>
      </w:r>
      <w:r w:rsidRPr="007A2C22">
        <w:rPr>
          <w:rFonts w:ascii="仿宋_GB2312" w:eastAsia="仿宋_GB2312" w:hAnsi="Times New Roman" w:hint="eastAsia"/>
          <w:sz w:val="32"/>
          <w:szCs w:val="24"/>
        </w:rPr>
        <w:t>。</w:t>
      </w:r>
      <w:r w:rsidR="0070645E">
        <w:rPr>
          <w:rFonts w:ascii="仿宋_GB2312" w:eastAsia="仿宋_GB2312" w:hAnsi="Times New Roman" w:hint="eastAsia"/>
          <w:sz w:val="32"/>
          <w:szCs w:val="24"/>
        </w:rPr>
        <w:t>开展</w:t>
      </w:r>
      <w:r w:rsidRPr="007A2C22">
        <w:rPr>
          <w:rFonts w:ascii="仿宋_GB2312" w:eastAsia="仿宋_GB2312" w:hAnsi="Times New Roman" w:hint="eastAsia"/>
          <w:sz w:val="32"/>
          <w:szCs w:val="24"/>
        </w:rPr>
        <w:t>《我省申建自由贸易港的路径研究》，支持青岛做好自由</w:t>
      </w:r>
      <w:proofErr w:type="gramStart"/>
      <w:r w:rsidRPr="007A2C22">
        <w:rPr>
          <w:rFonts w:ascii="仿宋_GB2312" w:eastAsia="仿宋_GB2312" w:hAnsi="Times New Roman" w:hint="eastAsia"/>
          <w:sz w:val="32"/>
          <w:szCs w:val="24"/>
        </w:rPr>
        <w:t>贸易港申建工</w:t>
      </w:r>
      <w:proofErr w:type="gramEnd"/>
      <w:r w:rsidRPr="007A2C22">
        <w:rPr>
          <w:rFonts w:ascii="仿宋_GB2312" w:eastAsia="仿宋_GB2312" w:hAnsi="Times New Roman" w:hint="eastAsia"/>
          <w:sz w:val="32"/>
          <w:szCs w:val="24"/>
        </w:rPr>
        <w:t>作。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0C0F89" w:rsidRPr="00425D2C">
        <w:rPr>
          <w:rFonts w:ascii="楷体_GB2312" w:eastAsia="楷体_GB2312" w:hAnsi="黑体" w:cs="Times New Roman" w:hint="eastAsia"/>
          <w:sz w:val="32"/>
          <w:szCs w:val="36"/>
        </w:rPr>
        <w:t>自贸区处</w:t>
      </w:r>
      <w:r w:rsidR="00E84C30">
        <w:rPr>
          <w:rFonts w:ascii="楷体_GB2312" w:eastAsia="楷体_GB2312" w:hAnsi="黑体" w:cs="Times New Roman" w:hint="eastAsia"/>
          <w:sz w:val="32"/>
          <w:szCs w:val="36"/>
        </w:rPr>
        <w:t>、开发区处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A6167A" w:rsidRPr="00425D2C" w:rsidRDefault="007A2C22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7A2C22">
        <w:rPr>
          <w:rFonts w:ascii="楷体_GB2312" w:eastAsia="楷体_GB2312" w:hAnsi="黑体" w:cs="Times New Roman" w:hint="eastAsia"/>
          <w:sz w:val="32"/>
          <w:szCs w:val="36"/>
        </w:rPr>
        <w:t>4</w:t>
      </w:r>
      <w:r w:rsidRPr="007A2C22">
        <w:rPr>
          <w:rFonts w:ascii="楷体_GB2312" w:eastAsia="楷体_GB2312" w:hAnsi="黑体" w:cs="Times New Roman"/>
          <w:sz w:val="32"/>
          <w:szCs w:val="36"/>
        </w:rPr>
        <w:t>.</w:t>
      </w:r>
      <w:r w:rsidRPr="007A2C22">
        <w:rPr>
          <w:rFonts w:ascii="楷体_GB2312" w:eastAsia="楷体_GB2312" w:hAnsi="黑体" w:cs="Times New Roman" w:hint="eastAsia"/>
          <w:sz w:val="32"/>
          <w:szCs w:val="36"/>
        </w:rPr>
        <w:t>着力打造“一带一路”开放通道。</w:t>
      </w:r>
      <w:r w:rsidRPr="007A2C22">
        <w:rPr>
          <w:rFonts w:ascii="仿宋_GB2312" w:eastAsia="仿宋_GB2312" w:hAnsi="Times New Roman" w:hint="eastAsia"/>
          <w:sz w:val="32"/>
          <w:szCs w:val="24"/>
        </w:rPr>
        <w:t>坚持引进来和走出去并重，</w:t>
      </w:r>
      <w:r w:rsidR="0070645E">
        <w:rPr>
          <w:rFonts w:ascii="仿宋_GB2312" w:eastAsia="仿宋_GB2312" w:hAnsi="Times New Roman" w:hint="eastAsia"/>
          <w:sz w:val="32"/>
          <w:szCs w:val="24"/>
        </w:rPr>
        <w:t>深度融入“一带一路”建设</w:t>
      </w:r>
      <w:r w:rsidR="002C6D08">
        <w:rPr>
          <w:rFonts w:ascii="仿宋_GB2312" w:eastAsia="仿宋_GB2312" w:hAnsi="Times New Roman" w:hint="eastAsia"/>
          <w:sz w:val="32"/>
          <w:szCs w:val="24"/>
        </w:rPr>
        <w:t>，注</w:t>
      </w:r>
      <w:r w:rsidR="00477D25">
        <w:rPr>
          <w:rFonts w:ascii="仿宋_GB2312" w:eastAsia="仿宋_GB2312" w:hAnsi="Times New Roman" w:hint="eastAsia"/>
          <w:sz w:val="32"/>
          <w:szCs w:val="24"/>
        </w:rPr>
        <w:t>重</w:t>
      </w:r>
      <w:r w:rsidR="000207A1" w:rsidRPr="0013688F">
        <w:rPr>
          <w:rFonts w:ascii="仿宋_GB2312" w:eastAsia="仿宋_GB2312" w:hAnsi="仿宋_GB2312" w:cs="仿宋_GB2312" w:hint="eastAsia"/>
          <w:sz w:val="32"/>
          <w:szCs w:val="32"/>
        </w:rPr>
        <w:t>发挥我省区位优势</w:t>
      </w:r>
      <w:r w:rsidR="00A86F7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F11E1">
        <w:rPr>
          <w:rFonts w:ascii="仿宋_GB2312" w:eastAsia="仿宋_GB2312" w:hAnsi="仿宋_GB2312" w:cs="仿宋_GB2312" w:hint="eastAsia"/>
          <w:sz w:val="32"/>
          <w:szCs w:val="32"/>
        </w:rPr>
        <w:t>依托沿海港口集群</w:t>
      </w:r>
      <w:r w:rsidR="000207A1" w:rsidRPr="0013688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86F71" w:rsidRPr="0013688F">
        <w:rPr>
          <w:rFonts w:ascii="仿宋_GB2312" w:eastAsia="仿宋_GB2312" w:hAnsi="华文楷体" w:cs="Times New Roman" w:hint="eastAsia"/>
          <w:sz w:val="32"/>
          <w:szCs w:val="36"/>
        </w:rPr>
        <w:t>突出</w:t>
      </w:r>
      <w:r w:rsidR="00A86F71" w:rsidRPr="0013688F">
        <w:rPr>
          <w:rFonts w:ascii="仿宋_GB2312" w:eastAsia="仿宋_GB2312" w:hint="eastAsia"/>
          <w:sz w:val="32"/>
          <w:szCs w:val="32"/>
        </w:rPr>
        <w:t>日韩、</w:t>
      </w:r>
      <w:r w:rsidR="00A86F71" w:rsidRPr="0013688F">
        <w:rPr>
          <w:rFonts w:ascii="仿宋_GB2312" w:eastAsia="仿宋_GB2312"/>
          <w:sz w:val="32"/>
          <w:szCs w:val="32"/>
        </w:rPr>
        <w:t>东南亚到中亚、欧洲</w:t>
      </w:r>
      <w:r w:rsidR="00A86F71" w:rsidRPr="0013688F">
        <w:rPr>
          <w:rFonts w:ascii="仿宋_GB2312" w:eastAsia="仿宋_GB2312" w:hAnsi="华文楷体" w:cs="Times New Roman" w:hint="eastAsia"/>
          <w:sz w:val="32"/>
          <w:szCs w:val="36"/>
        </w:rPr>
        <w:t>的跨境贸易、转口贸易，</w:t>
      </w:r>
      <w:r w:rsidR="000207A1" w:rsidRPr="0013688F">
        <w:rPr>
          <w:rFonts w:ascii="仿宋_GB2312" w:eastAsia="仿宋_GB2312" w:hAnsi="华文楷体" w:cs="Times New Roman" w:hint="eastAsia"/>
          <w:sz w:val="32"/>
          <w:szCs w:val="36"/>
        </w:rPr>
        <w:t>探索中欧</w:t>
      </w:r>
      <w:r w:rsidR="000207A1" w:rsidRPr="0013688F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0207A1" w:rsidRPr="0013688F">
        <w:rPr>
          <w:rFonts w:ascii="仿宋_GB2312" w:eastAsia="仿宋_GB2312" w:hAnsi="仿宋_GB2312" w:cs="仿宋_GB2312"/>
          <w:sz w:val="32"/>
          <w:szCs w:val="32"/>
        </w:rPr>
        <w:t>中亚</w:t>
      </w:r>
      <w:r w:rsidR="000207A1" w:rsidRPr="0013688F">
        <w:rPr>
          <w:rFonts w:ascii="仿宋_GB2312" w:eastAsia="仿宋_GB2312" w:hAnsi="华文楷体" w:cs="Times New Roman" w:hint="eastAsia"/>
          <w:sz w:val="32"/>
          <w:szCs w:val="36"/>
        </w:rPr>
        <w:t>班列发展的新模式，以物流促进人流、资金流、信息流聚集，以大通道驱动资源集聚、要素集约配置、功能集成优化以及产业集群发展</w:t>
      </w:r>
      <w:r w:rsidR="00A86F71">
        <w:rPr>
          <w:rFonts w:ascii="仿宋_GB2312" w:eastAsia="仿宋_GB2312" w:hAnsi="华文楷体" w:cs="Times New Roman" w:hint="eastAsia"/>
          <w:sz w:val="32"/>
          <w:szCs w:val="36"/>
        </w:rPr>
        <w:t>，强化新旧动能转换重大工程的区域发展战略</w:t>
      </w:r>
      <w:r w:rsidR="000207A1" w:rsidRPr="0013688F">
        <w:rPr>
          <w:rFonts w:ascii="仿宋_GB2312" w:eastAsia="仿宋_GB2312" w:hAnsi="华文楷体" w:cs="Times New Roman" w:hint="eastAsia"/>
          <w:sz w:val="32"/>
          <w:szCs w:val="36"/>
        </w:rPr>
        <w:t>，提升</w:t>
      </w:r>
      <w:r w:rsidR="000D60C7">
        <w:rPr>
          <w:rFonts w:ascii="仿宋_GB2312" w:eastAsia="仿宋_GB2312" w:hAnsi="华文楷体" w:cs="Times New Roman" w:hint="eastAsia"/>
          <w:sz w:val="32"/>
          <w:szCs w:val="36"/>
        </w:rPr>
        <w:t>在国家“一带一路”建设中的战略地位</w:t>
      </w:r>
      <w:r w:rsidR="000207A1" w:rsidRPr="0013688F">
        <w:rPr>
          <w:rFonts w:ascii="仿宋_GB2312" w:eastAsia="仿宋_GB2312" w:hAnsi="华文楷体" w:cs="Times New Roman"/>
          <w:sz w:val="32"/>
          <w:szCs w:val="36"/>
        </w:rPr>
        <w:t>。</w:t>
      </w:r>
      <w:r w:rsidR="002C6D08">
        <w:rPr>
          <w:rFonts w:ascii="仿宋_GB2312" w:eastAsia="仿宋_GB2312" w:hAnsi="华文楷体" w:cs="Times New Roman" w:hint="eastAsia"/>
          <w:sz w:val="32"/>
          <w:szCs w:val="36"/>
        </w:rPr>
        <w:t>大力</w:t>
      </w:r>
      <w:r w:rsidRPr="007A2C22">
        <w:rPr>
          <w:rFonts w:ascii="仿宋_GB2312" w:eastAsia="仿宋_GB2312" w:hAnsi="Times New Roman" w:hint="eastAsia"/>
          <w:sz w:val="32"/>
          <w:szCs w:val="24"/>
        </w:rPr>
        <w:t>发展“丝路电商”，积极推进“一带一路”数字化经济战略联盟</w:t>
      </w:r>
      <w:r w:rsidR="0070645E">
        <w:rPr>
          <w:rFonts w:ascii="仿宋_GB2312" w:eastAsia="仿宋_GB2312" w:hAnsi="Times New Roman" w:hint="eastAsia"/>
          <w:sz w:val="32"/>
          <w:szCs w:val="24"/>
        </w:rPr>
        <w:t>，推动</w:t>
      </w:r>
      <w:r w:rsidR="0070645E" w:rsidRPr="007A2C22">
        <w:rPr>
          <w:rFonts w:ascii="仿宋_GB2312" w:eastAsia="仿宋_GB2312" w:hAnsi="Times New Roman" w:hint="eastAsia"/>
          <w:sz w:val="32"/>
          <w:szCs w:val="24"/>
        </w:rPr>
        <w:t>设立全省“一带一路”投资基金。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E13904" w:rsidRPr="00425D2C">
        <w:rPr>
          <w:rFonts w:ascii="楷体_GB2312" w:eastAsia="楷体_GB2312" w:hAnsi="黑体" w:cs="Times New Roman" w:hint="eastAsia"/>
          <w:sz w:val="32"/>
          <w:szCs w:val="36"/>
        </w:rPr>
        <w:t>外经处、</w:t>
      </w:r>
      <w:r w:rsidR="00191B9D" w:rsidRPr="00425D2C">
        <w:rPr>
          <w:rFonts w:ascii="楷体_GB2312" w:eastAsia="楷体_GB2312" w:hAnsi="黑体" w:cs="Times New Roman" w:hint="eastAsia"/>
          <w:sz w:val="32"/>
          <w:szCs w:val="36"/>
        </w:rPr>
        <w:t>外贸处、</w:t>
      </w:r>
      <w:r w:rsidR="00982560" w:rsidRPr="00425D2C">
        <w:rPr>
          <w:rFonts w:ascii="楷体_GB2312" w:eastAsia="楷体_GB2312" w:hAnsi="黑体" w:cs="Times New Roman" w:hint="eastAsia"/>
          <w:sz w:val="32"/>
          <w:szCs w:val="36"/>
        </w:rPr>
        <w:t>流通业处、</w:t>
      </w:r>
      <w:r w:rsidR="00BD7109" w:rsidRPr="00425D2C">
        <w:rPr>
          <w:rFonts w:ascii="楷体_GB2312" w:eastAsia="楷体_GB2312" w:hAnsi="黑体" w:cs="Times New Roman" w:hint="eastAsia"/>
          <w:sz w:val="32"/>
          <w:szCs w:val="36"/>
        </w:rPr>
        <w:lastRenderedPageBreak/>
        <w:t>亚洲处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9C2891" w:rsidRPr="00425D2C" w:rsidRDefault="007A2C22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7A2C22">
        <w:rPr>
          <w:rFonts w:ascii="楷体_GB2312" w:eastAsia="楷体_GB2312" w:hAnsi="黑体" w:cs="Times New Roman" w:hint="eastAsia"/>
          <w:sz w:val="32"/>
          <w:szCs w:val="36"/>
        </w:rPr>
        <w:t>5</w:t>
      </w:r>
      <w:r w:rsidRPr="007A2C22">
        <w:rPr>
          <w:rFonts w:ascii="楷体_GB2312" w:eastAsia="楷体_GB2312" w:hAnsi="黑体" w:cs="Times New Roman"/>
          <w:sz w:val="32"/>
          <w:szCs w:val="36"/>
        </w:rPr>
        <w:t>.</w:t>
      </w:r>
      <w:r w:rsidR="001C59FC">
        <w:rPr>
          <w:rFonts w:ascii="楷体_GB2312" w:eastAsia="楷体_GB2312" w:hAnsi="黑体" w:cs="Times New Roman" w:hint="eastAsia"/>
          <w:sz w:val="32"/>
          <w:szCs w:val="36"/>
        </w:rPr>
        <w:t>放大</w:t>
      </w:r>
      <w:r w:rsidRPr="007A2C22">
        <w:rPr>
          <w:rFonts w:ascii="楷体_GB2312" w:eastAsia="楷体_GB2312" w:hAnsi="黑体" w:cs="Times New Roman" w:hint="eastAsia"/>
          <w:sz w:val="32"/>
          <w:szCs w:val="36"/>
        </w:rPr>
        <w:t>国家试点</w:t>
      </w:r>
      <w:r w:rsidR="001C59FC">
        <w:rPr>
          <w:rFonts w:ascii="楷体_GB2312" w:eastAsia="楷体_GB2312" w:hAnsi="黑体" w:cs="Times New Roman" w:hint="eastAsia"/>
          <w:sz w:val="32"/>
          <w:szCs w:val="36"/>
        </w:rPr>
        <w:t>试验</w:t>
      </w:r>
      <w:r w:rsidRPr="007A2C22">
        <w:rPr>
          <w:rFonts w:ascii="楷体_GB2312" w:eastAsia="楷体_GB2312" w:hAnsi="黑体" w:cs="Times New Roman" w:hint="eastAsia"/>
          <w:sz w:val="32"/>
          <w:szCs w:val="36"/>
        </w:rPr>
        <w:t>政策效</w:t>
      </w:r>
      <w:r w:rsidR="001C59FC">
        <w:rPr>
          <w:rFonts w:ascii="楷体_GB2312" w:eastAsia="楷体_GB2312" w:hAnsi="黑体" w:cs="Times New Roman" w:hint="eastAsia"/>
          <w:sz w:val="32"/>
          <w:szCs w:val="36"/>
        </w:rPr>
        <w:t>应</w:t>
      </w:r>
      <w:r w:rsidRPr="007A2C22">
        <w:rPr>
          <w:rFonts w:ascii="楷体_GB2312" w:eastAsia="楷体_GB2312" w:hAnsi="黑体" w:cs="Times New Roman" w:hint="eastAsia"/>
          <w:sz w:val="32"/>
          <w:szCs w:val="36"/>
        </w:rPr>
        <w:t>。</w:t>
      </w:r>
      <w:r w:rsidR="00493C2D" w:rsidRPr="00493C2D">
        <w:rPr>
          <w:rFonts w:ascii="仿宋_GB2312" w:eastAsia="仿宋_GB2312" w:hAnsi="Times New Roman" w:hint="eastAsia"/>
          <w:sz w:val="32"/>
          <w:szCs w:val="24"/>
        </w:rPr>
        <w:t>加大济南构建开放型经济新体制等各类</w:t>
      </w:r>
      <w:r w:rsidR="00493C2D" w:rsidRPr="00493C2D">
        <w:rPr>
          <w:rFonts w:ascii="仿宋_GB2312" w:eastAsia="仿宋_GB2312" w:hAnsi="Times New Roman"/>
          <w:sz w:val="32"/>
          <w:szCs w:val="24"/>
        </w:rPr>
        <w:t>试点</w:t>
      </w:r>
      <w:r w:rsidR="00493C2D" w:rsidRPr="00493C2D">
        <w:rPr>
          <w:rFonts w:ascii="仿宋_GB2312" w:eastAsia="仿宋_GB2312" w:hAnsi="Times New Roman" w:hint="eastAsia"/>
          <w:sz w:val="32"/>
          <w:szCs w:val="24"/>
        </w:rPr>
        <w:t>试验</w:t>
      </w:r>
      <w:r w:rsidR="00493C2D" w:rsidRPr="00493C2D">
        <w:rPr>
          <w:rFonts w:ascii="仿宋_GB2312" w:eastAsia="仿宋_GB2312" w:hAnsi="Times New Roman"/>
          <w:sz w:val="32"/>
          <w:szCs w:val="24"/>
        </w:rPr>
        <w:t>的支持力度</w:t>
      </w:r>
      <w:r w:rsidR="00493C2D" w:rsidRPr="00493C2D">
        <w:rPr>
          <w:rFonts w:ascii="仿宋_GB2312" w:eastAsia="仿宋_GB2312" w:hAnsi="Times New Roman" w:hint="eastAsia"/>
          <w:sz w:val="32"/>
          <w:szCs w:val="24"/>
        </w:rPr>
        <w:t>，做好省内复制推广工作。</w:t>
      </w:r>
      <w:r w:rsidR="00EF3257">
        <w:rPr>
          <w:rFonts w:ascii="仿宋_GB2312" w:eastAsia="仿宋_GB2312" w:hAnsi="Times New Roman" w:hint="eastAsia"/>
          <w:sz w:val="32"/>
          <w:szCs w:val="24"/>
        </w:rPr>
        <w:t>深入推进青岛跨境电商综合试验区、临沂市场采购贸易方式试点，</w:t>
      </w:r>
      <w:r w:rsidR="001C59FC" w:rsidRPr="001C59FC">
        <w:rPr>
          <w:rFonts w:ascii="仿宋_GB2312" w:eastAsia="仿宋_GB2312" w:hAnsi="Times New Roman" w:hint="eastAsia"/>
          <w:sz w:val="32"/>
          <w:szCs w:val="24"/>
        </w:rPr>
        <w:t>研究制定促进跨境电商、市场采购、外贸综合服务等新业态、新模式发展的政策措施</w:t>
      </w:r>
      <w:r w:rsidR="00EF3257">
        <w:rPr>
          <w:rFonts w:ascii="仿宋_GB2312" w:eastAsia="仿宋_GB2312" w:hAnsi="Times New Roman" w:hint="eastAsia"/>
          <w:sz w:val="32"/>
          <w:szCs w:val="24"/>
        </w:rPr>
        <w:t>，</w:t>
      </w:r>
      <w:r w:rsidR="00EF3257" w:rsidRPr="001C59FC">
        <w:rPr>
          <w:rFonts w:ascii="仿宋_GB2312" w:eastAsia="仿宋_GB2312" w:hAnsi="Times New Roman" w:hint="eastAsia"/>
          <w:sz w:val="32"/>
          <w:szCs w:val="24"/>
        </w:rPr>
        <w:t>带动更多中小企业出口</w:t>
      </w:r>
      <w:r w:rsidR="00EF3257">
        <w:rPr>
          <w:rFonts w:ascii="仿宋_GB2312" w:eastAsia="仿宋_GB2312" w:hAnsi="Times New Roman" w:hint="eastAsia"/>
          <w:sz w:val="32"/>
          <w:szCs w:val="24"/>
        </w:rPr>
        <w:t>。</w:t>
      </w:r>
      <w:r w:rsidR="0099502F">
        <w:rPr>
          <w:rFonts w:ascii="仿宋_GB2312" w:eastAsia="仿宋_GB2312" w:hAnsi="Times New Roman" w:hint="eastAsia"/>
          <w:sz w:val="32"/>
          <w:szCs w:val="24"/>
        </w:rPr>
        <w:t>推动济南、烟台、潍坊、威海、日照省级跨境</w:t>
      </w:r>
      <w:proofErr w:type="gramStart"/>
      <w:r w:rsidR="0099502F">
        <w:rPr>
          <w:rFonts w:ascii="仿宋_GB2312" w:eastAsia="仿宋_GB2312" w:hAnsi="Times New Roman" w:hint="eastAsia"/>
          <w:sz w:val="32"/>
          <w:szCs w:val="24"/>
        </w:rPr>
        <w:t>电商综试区</w:t>
      </w:r>
      <w:proofErr w:type="gramEnd"/>
      <w:r w:rsidR="0099502F">
        <w:rPr>
          <w:rFonts w:ascii="仿宋_GB2312" w:eastAsia="仿宋_GB2312" w:hAnsi="Times New Roman" w:hint="eastAsia"/>
          <w:sz w:val="32"/>
          <w:szCs w:val="24"/>
        </w:rPr>
        <w:t>加快发展，争取符合条件的升级为国家级。</w:t>
      </w:r>
      <w:r w:rsidR="009C2891" w:rsidRPr="001C59FC">
        <w:rPr>
          <w:rFonts w:ascii="仿宋_GB2312" w:eastAsia="仿宋_GB2312" w:hAnsi="Times New Roman" w:hint="eastAsia"/>
          <w:sz w:val="32"/>
          <w:szCs w:val="24"/>
        </w:rPr>
        <w:t>支持即墨国际商贸城、烟台三</w:t>
      </w:r>
      <w:proofErr w:type="gramStart"/>
      <w:r w:rsidR="009C2891" w:rsidRPr="001C59FC">
        <w:rPr>
          <w:rFonts w:ascii="仿宋_GB2312" w:eastAsia="仿宋_GB2312" w:hAnsi="Times New Roman" w:hint="eastAsia"/>
          <w:sz w:val="32"/>
          <w:szCs w:val="24"/>
        </w:rPr>
        <w:t>站市场</w:t>
      </w:r>
      <w:proofErr w:type="gramEnd"/>
      <w:r w:rsidR="009C2891" w:rsidRPr="001C59FC">
        <w:rPr>
          <w:rFonts w:ascii="仿宋_GB2312" w:eastAsia="仿宋_GB2312" w:hAnsi="Times New Roman" w:hint="eastAsia"/>
          <w:sz w:val="32"/>
          <w:szCs w:val="24"/>
        </w:rPr>
        <w:t>申报市场采购贸易方式试点</w:t>
      </w:r>
      <w:r w:rsidR="0021779D" w:rsidRPr="001C59FC">
        <w:rPr>
          <w:rFonts w:ascii="仿宋_GB2312" w:eastAsia="仿宋_GB2312" w:hAnsi="Times New Roman" w:hint="eastAsia"/>
          <w:sz w:val="32"/>
          <w:szCs w:val="24"/>
        </w:rPr>
        <w:t>。</w:t>
      </w:r>
      <w:r w:rsidR="004E3DC6">
        <w:rPr>
          <w:rFonts w:ascii="仿宋_GB2312" w:eastAsia="仿宋_GB2312" w:hAnsi="Times New Roman" w:hint="eastAsia"/>
          <w:sz w:val="32"/>
          <w:szCs w:val="24"/>
        </w:rPr>
        <w:t>制定《威海市深化服务贸易创新试点实施方案》，</w:t>
      </w:r>
      <w:r w:rsidR="002B383F">
        <w:rPr>
          <w:rFonts w:ascii="仿宋_GB2312" w:eastAsia="仿宋_GB2312" w:hAnsi="Times New Roman" w:hint="eastAsia"/>
          <w:sz w:val="32"/>
          <w:szCs w:val="24"/>
        </w:rPr>
        <w:t>在济南、青岛、烟台、潍坊、淄博等五市</w:t>
      </w:r>
      <w:r w:rsidR="0099502F">
        <w:rPr>
          <w:rFonts w:ascii="仿宋_GB2312" w:eastAsia="仿宋_GB2312" w:hAnsi="Times New Roman" w:hint="eastAsia"/>
          <w:sz w:val="32"/>
          <w:szCs w:val="24"/>
        </w:rPr>
        <w:t>复制</w:t>
      </w:r>
      <w:r w:rsidR="002B383F">
        <w:rPr>
          <w:rFonts w:ascii="仿宋_GB2312" w:eastAsia="仿宋_GB2312" w:hAnsi="Times New Roman" w:hint="eastAsia"/>
          <w:sz w:val="32"/>
          <w:szCs w:val="24"/>
        </w:rPr>
        <w:t>推广威海</w:t>
      </w:r>
      <w:r w:rsidR="0099502F">
        <w:rPr>
          <w:rFonts w:ascii="仿宋_GB2312" w:eastAsia="仿宋_GB2312" w:hAnsi="Times New Roman" w:hint="eastAsia"/>
          <w:sz w:val="32"/>
          <w:szCs w:val="24"/>
        </w:rPr>
        <w:t>经验</w:t>
      </w:r>
      <w:r w:rsidR="0021779D">
        <w:rPr>
          <w:rFonts w:ascii="仿宋_GB2312" w:eastAsia="仿宋_GB2312" w:hAnsi="Times New Roman" w:hint="eastAsia"/>
          <w:sz w:val="32"/>
          <w:szCs w:val="24"/>
        </w:rPr>
        <w:t>。开展省级</w:t>
      </w:r>
      <w:r w:rsidR="00EF3257">
        <w:rPr>
          <w:rFonts w:ascii="仿宋_GB2312" w:eastAsia="仿宋_GB2312" w:hAnsi="Times New Roman" w:hint="eastAsia"/>
          <w:sz w:val="32"/>
          <w:szCs w:val="24"/>
        </w:rPr>
        <w:t>服务外包示范城市</w:t>
      </w:r>
      <w:r w:rsidR="0099502F">
        <w:rPr>
          <w:rFonts w:ascii="仿宋_GB2312" w:eastAsia="仿宋_GB2312" w:hAnsi="Times New Roman" w:hint="eastAsia"/>
          <w:sz w:val="32"/>
          <w:szCs w:val="24"/>
        </w:rPr>
        <w:t>、服务贸易特色服务出口基地</w:t>
      </w:r>
      <w:r w:rsidR="00EF3257">
        <w:rPr>
          <w:rFonts w:ascii="仿宋_GB2312" w:eastAsia="仿宋_GB2312" w:hAnsi="Times New Roman" w:hint="eastAsia"/>
          <w:sz w:val="32"/>
          <w:szCs w:val="24"/>
        </w:rPr>
        <w:t>认定和齐鲁文化贸易海外中心创建工作，支持烟台市申创中国服务外包示范城市，博山区创建国家陶</w:t>
      </w:r>
      <w:proofErr w:type="gramStart"/>
      <w:r w:rsidR="00EF3257">
        <w:rPr>
          <w:rFonts w:ascii="仿宋_GB2312" w:eastAsia="仿宋_GB2312" w:hAnsi="Times New Roman" w:hint="eastAsia"/>
          <w:sz w:val="32"/>
          <w:szCs w:val="24"/>
        </w:rPr>
        <w:t>琉</w:t>
      </w:r>
      <w:proofErr w:type="gramEnd"/>
      <w:r w:rsidR="00EF3257">
        <w:rPr>
          <w:rFonts w:ascii="仿宋_GB2312" w:eastAsia="仿宋_GB2312" w:hAnsi="Times New Roman" w:hint="eastAsia"/>
          <w:sz w:val="32"/>
          <w:szCs w:val="24"/>
        </w:rPr>
        <w:t>文化出口基地。</w:t>
      </w:r>
      <w:r w:rsidR="009C2891" w:rsidRPr="00387B0A">
        <w:rPr>
          <w:rFonts w:ascii="仿宋_GB2312" w:eastAsia="仿宋_GB2312" w:hAnsi="Times New Roman" w:hint="eastAsia"/>
          <w:sz w:val="32"/>
          <w:szCs w:val="24"/>
        </w:rPr>
        <w:t>加快服务贸易技术创新和模式创新步伐，打造服务贸易新型网络平台，促进制造业与服务业的融合发展。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25181F" w:rsidRPr="00425D2C">
        <w:rPr>
          <w:rFonts w:ascii="楷体_GB2312" w:eastAsia="楷体_GB2312" w:hAnsi="黑体" w:cs="Times New Roman" w:hint="eastAsia"/>
          <w:sz w:val="32"/>
          <w:szCs w:val="36"/>
        </w:rPr>
        <w:t>研究室、外贸处、服务贸易处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21760C" w:rsidRPr="00425D2C" w:rsidRDefault="0021760C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6</w:t>
      </w:r>
      <w:r w:rsidRPr="009C4C9C">
        <w:rPr>
          <w:rFonts w:ascii="楷体_GB2312" w:eastAsia="楷体_GB2312" w:hAnsi="黑体" w:cs="Times New Roman"/>
          <w:sz w:val="32"/>
          <w:szCs w:val="36"/>
        </w:rPr>
        <w:t>.</w:t>
      </w:r>
      <w:r w:rsidRPr="009C4C9C">
        <w:rPr>
          <w:rFonts w:ascii="楷体_GB2312" w:eastAsia="楷体_GB2312" w:hAnsi="黑体" w:cs="Times New Roman" w:hint="eastAsia"/>
          <w:sz w:val="32"/>
          <w:szCs w:val="36"/>
        </w:rPr>
        <w:t>优化国际投资环境。</w:t>
      </w:r>
      <w:r w:rsidRPr="009C4C9C">
        <w:rPr>
          <w:rFonts w:ascii="仿宋_GB2312" w:eastAsia="仿宋_GB2312" w:hAnsi="Times New Roman" w:hint="eastAsia"/>
          <w:sz w:val="32"/>
          <w:szCs w:val="24"/>
        </w:rPr>
        <w:t>围绕国际惯例、国民待遇，积极对接高标准国际经贸规则，问题导向、精准施策，深入开展优化外商投资环境系列活动，提高投资贸易便利化自由化水平。全面实行准入前国民待遇加负面清单管理模式，加快推进外商投资企业商务备案与工商登记“单一窗口、单一表格”受理。鼓励各市出台扩大利用外资的政策措施，推行外资企业“服务大使”制度。</w:t>
      </w:r>
      <w:r w:rsidR="00204FCA">
        <w:rPr>
          <w:rFonts w:ascii="仿宋_GB2312" w:eastAsia="仿宋_GB2312" w:hAnsi="Times New Roman" w:hint="eastAsia"/>
          <w:sz w:val="32"/>
          <w:szCs w:val="24"/>
        </w:rPr>
        <w:t>支持有</w:t>
      </w:r>
      <w:r w:rsidR="00204FCA">
        <w:rPr>
          <w:rFonts w:ascii="仿宋_GB2312" w:eastAsia="仿宋_GB2312" w:hAnsi="Times New Roman" w:hint="eastAsia"/>
          <w:sz w:val="32"/>
          <w:szCs w:val="24"/>
        </w:rPr>
        <w:lastRenderedPageBreak/>
        <w:t>条件的市建设并</w:t>
      </w:r>
      <w:r>
        <w:rPr>
          <w:rFonts w:ascii="仿宋_GB2312" w:eastAsia="仿宋_GB2312" w:hAnsi="Times New Roman" w:hint="eastAsia"/>
          <w:sz w:val="32"/>
          <w:szCs w:val="24"/>
        </w:rPr>
        <w:t>完善国际学校、医疗、文化等设施</w:t>
      </w:r>
      <w:r w:rsidR="00204FCA">
        <w:rPr>
          <w:rFonts w:ascii="仿宋_GB2312" w:eastAsia="仿宋_GB2312" w:hAnsi="Times New Roman" w:hint="eastAsia"/>
          <w:sz w:val="32"/>
          <w:szCs w:val="24"/>
        </w:rPr>
        <w:t>，持续优化生活环境</w:t>
      </w:r>
      <w:r>
        <w:rPr>
          <w:rFonts w:ascii="仿宋_GB2312" w:eastAsia="仿宋_GB2312" w:hAnsi="Times New Roman" w:hint="eastAsia"/>
          <w:sz w:val="32"/>
          <w:szCs w:val="24"/>
        </w:rPr>
        <w:t>。</w:t>
      </w:r>
      <w:r w:rsidRPr="009C4C9C">
        <w:rPr>
          <w:rFonts w:ascii="仿宋_GB2312" w:eastAsia="仿宋_GB2312" w:hAnsi="Times New Roman" w:hint="eastAsia"/>
          <w:sz w:val="32"/>
          <w:szCs w:val="24"/>
        </w:rPr>
        <w:t>联合第三方机构，开展17市外商投资环境综合评价，打造能容纳世界人的营商环境。</w:t>
      </w:r>
      <w:r w:rsidRPr="003A302D">
        <w:rPr>
          <w:rFonts w:ascii="仿宋_GB2312" w:eastAsia="仿宋_GB2312" w:hAnsi="Times New Roman" w:hint="eastAsia"/>
          <w:sz w:val="32"/>
          <w:szCs w:val="24"/>
        </w:rPr>
        <w:t>以破解货源外流为抓手推动贸易便利化</w:t>
      </w:r>
      <w:r>
        <w:rPr>
          <w:rFonts w:ascii="仿宋_GB2312" w:eastAsia="仿宋_GB2312" w:hAnsi="Times New Roman" w:hint="eastAsia"/>
          <w:sz w:val="32"/>
          <w:szCs w:val="24"/>
        </w:rPr>
        <w:t>，</w:t>
      </w:r>
      <w:r w:rsidRPr="003A302D">
        <w:rPr>
          <w:rFonts w:ascii="仿宋_GB2312" w:eastAsia="仿宋_GB2312" w:hAnsi="Times New Roman" w:hint="eastAsia"/>
          <w:sz w:val="32"/>
          <w:szCs w:val="24"/>
        </w:rPr>
        <w:t>进一步推进</w:t>
      </w:r>
      <w:proofErr w:type="gramStart"/>
      <w:r w:rsidRPr="003A302D">
        <w:rPr>
          <w:rFonts w:ascii="仿宋_GB2312" w:eastAsia="仿宋_GB2312" w:hAnsi="Times New Roman" w:hint="eastAsia"/>
          <w:sz w:val="32"/>
          <w:szCs w:val="24"/>
        </w:rPr>
        <w:t>电子口岸</w:t>
      </w:r>
      <w:proofErr w:type="gramEnd"/>
      <w:r w:rsidRPr="003A302D">
        <w:rPr>
          <w:rFonts w:ascii="仿宋_GB2312" w:eastAsia="仿宋_GB2312" w:hAnsi="Times New Roman" w:hint="eastAsia"/>
          <w:sz w:val="32"/>
          <w:szCs w:val="24"/>
        </w:rPr>
        <w:t>建设，围绕提高通关效率、整治不合理收费、降低通关成本，深入开展贸易便利化专项行动。</w:t>
      </w:r>
      <w:r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Pr="00425D2C">
        <w:rPr>
          <w:rFonts w:ascii="楷体_GB2312" w:eastAsia="楷体_GB2312" w:hAnsi="黑体" w:cs="Times New Roman" w:hint="eastAsia"/>
          <w:sz w:val="32"/>
          <w:szCs w:val="36"/>
        </w:rPr>
        <w:t>外资处、外贸处）</w:t>
      </w:r>
    </w:p>
    <w:p w:rsidR="00B201D5" w:rsidRPr="00425D2C" w:rsidRDefault="0021760C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7</w:t>
      </w:r>
      <w:r w:rsidR="00B201D5" w:rsidRPr="00B201D5">
        <w:rPr>
          <w:rFonts w:ascii="楷体_GB2312" w:eastAsia="楷体_GB2312" w:hAnsi="黑体" w:cs="Times New Roman"/>
          <w:sz w:val="32"/>
          <w:szCs w:val="36"/>
        </w:rPr>
        <w:t>.</w:t>
      </w:r>
      <w:r w:rsidR="00B201D5" w:rsidRPr="0013688F">
        <w:rPr>
          <w:rFonts w:ascii="楷体_GB2312" w:eastAsia="楷体_GB2312" w:hAnsi="黑体" w:cs="Times New Roman" w:hint="eastAsia"/>
          <w:sz w:val="32"/>
          <w:szCs w:val="36"/>
        </w:rPr>
        <w:t>加快发展新</w:t>
      </w:r>
      <w:r w:rsidR="00740A61">
        <w:rPr>
          <w:rFonts w:ascii="楷体_GB2312" w:eastAsia="楷体_GB2312" w:hAnsi="黑体" w:cs="Times New Roman" w:hint="eastAsia"/>
          <w:sz w:val="32"/>
          <w:szCs w:val="36"/>
        </w:rPr>
        <w:t>型</w:t>
      </w:r>
      <w:r w:rsidR="00B201D5" w:rsidRPr="0013688F">
        <w:rPr>
          <w:rFonts w:ascii="楷体_GB2312" w:eastAsia="楷体_GB2312" w:hAnsi="黑体" w:cs="Times New Roman" w:hint="eastAsia"/>
          <w:sz w:val="32"/>
          <w:szCs w:val="36"/>
        </w:rPr>
        <w:t>消费。</w:t>
      </w:r>
      <w:r w:rsidR="0047029E">
        <w:rPr>
          <w:rFonts w:ascii="仿宋_GB2312" w:eastAsia="仿宋_GB2312" w:hAnsi="Times New Roman" w:hint="eastAsia"/>
          <w:sz w:val="32"/>
          <w:szCs w:val="24"/>
        </w:rPr>
        <w:t>深入开展</w:t>
      </w:r>
      <w:r w:rsidR="0047029E" w:rsidRPr="00B201D5">
        <w:rPr>
          <w:rFonts w:ascii="仿宋_GB2312" w:eastAsia="仿宋_GB2312" w:hAnsi="Times New Roman" w:hint="eastAsia"/>
          <w:sz w:val="32"/>
          <w:szCs w:val="24"/>
        </w:rPr>
        <w:t>新时期促进消费扩大升级</w:t>
      </w:r>
      <w:r w:rsidR="00B018DE">
        <w:rPr>
          <w:rFonts w:ascii="仿宋_GB2312" w:eastAsia="仿宋_GB2312" w:hAnsi="Times New Roman" w:hint="eastAsia"/>
          <w:sz w:val="32"/>
          <w:szCs w:val="24"/>
        </w:rPr>
        <w:t>、</w:t>
      </w:r>
      <w:r w:rsidR="0047029E" w:rsidRPr="00B201D5">
        <w:rPr>
          <w:rFonts w:ascii="仿宋_GB2312" w:eastAsia="仿宋_GB2312" w:hAnsi="Times New Roman" w:hint="eastAsia"/>
          <w:sz w:val="32"/>
          <w:szCs w:val="24"/>
        </w:rPr>
        <w:t>加快新旧动能转换的政策研究</w:t>
      </w:r>
      <w:r w:rsidR="00361591">
        <w:rPr>
          <w:rFonts w:ascii="仿宋_GB2312" w:eastAsia="仿宋_GB2312" w:hAnsi="Times New Roman" w:hint="eastAsia"/>
          <w:sz w:val="32"/>
          <w:szCs w:val="24"/>
        </w:rPr>
        <w:t>，</w:t>
      </w:r>
      <w:r w:rsidR="004E3DC6" w:rsidRPr="004E3DC6">
        <w:rPr>
          <w:rFonts w:ascii="仿宋_GB2312" w:eastAsia="仿宋_GB2312" w:hAnsi="Times New Roman" w:hint="eastAsia"/>
          <w:sz w:val="32"/>
          <w:szCs w:val="24"/>
        </w:rPr>
        <w:t>制定实施消费升级行动计划，完善消费促进机制。</w:t>
      </w:r>
      <w:r w:rsidR="00D95DA9">
        <w:rPr>
          <w:rFonts w:ascii="仿宋_GB2312" w:eastAsia="仿宋_GB2312" w:hAnsi="Times New Roman" w:hint="eastAsia"/>
          <w:sz w:val="32"/>
          <w:szCs w:val="24"/>
        </w:rPr>
        <w:t>加强对新零售模式的研究，</w:t>
      </w:r>
      <w:r w:rsidR="008D22AA">
        <w:rPr>
          <w:rFonts w:ascii="仿宋_GB2312" w:eastAsia="仿宋_GB2312" w:hAnsi="Times New Roman" w:hint="eastAsia"/>
          <w:sz w:val="32"/>
          <w:szCs w:val="24"/>
        </w:rPr>
        <w:t>积极引进新零售企业落地山东。</w:t>
      </w:r>
      <w:r w:rsidR="00B018DE">
        <w:rPr>
          <w:rFonts w:ascii="仿宋_GB2312" w:eastAsia="仿宋_GB2312" w:hAnsi="Times New Roman" w:hint="eastAsia"/>
          <w:sz w:val="32"/>
          <w:szCs w:val="24"/>
        </w:rPr>
        <w:t>大力发展分享经济、共享经济、平台经济、网络经济等新业态，</w:t>
      </w:r>
      <w:r w:rsidR="00572B5E">
        <w:rPr>
          <w:rFonts w:ascii="仿宋_GB2312" w:eastAsia="仿宋_GB2312" w:hAnsi="Times New Roman" w:hint="eastAsia"/>
          <w:sz w:val="32"/>
          <w:szCs w:val="24"/>
        </w:rPr>
        <w:t>着力培育一批“小巨人”企业，宣传表彰领军人物。</w:t>
      </w:r>
      <w:r w:rsidR="009C2891" w:rsidRPr="009C2891">
        <w:rPr>
          <w:rFonts w:ascii="仿宋_GB2312" w:eastAsia="仿宋_GB2312" w:hAnsi="Times New Roman" w:hint="eastAsia"/>
          <w:sz w:val="32"/>
          <w:szCs w:val="24"/>
        </w:rPr>
        <w:t>实施家政服务业提质扩容行动方案，</w:t>
      </w:r>
      <w:r w:rsidR="008151B8">
        <w:rPr>
          <w:rFonts w:ascii="仿宋_GB2312" w:eastAsia="仿宋_GB2312" w:hAnsi="Times New Roman" w:hint="eastAsia"/>
          <w:sz w:val="32"/>
          <w:szCs w:val="24"/>
        </w:rPr>
        <w:t>推动家政服务诚信体系建设，提高规</w:t>
      </w:r>
      <w:r w:rsidR="00B018DE">
        <w:rPr>
          <w:rFonts w:ascii="仿宋_GB2312" w:eastAsia="仿宋_GB2312" w:hAnsi="Times New Roman" w:hint="eastAsia"/>
          <w:sz w:val="32"/>
          <w:szCs w:val="24"/>
        </w:rPr>
        <w:t>范</w:t>
      </w:r>
      <w:r w:rsidR="008151B8">
        <w:rPr>
          <w:rFonts w:ascii="仿宋_GB2312" w:eastAsia="仿宋_GB2312" w:hAnsi="Times New Roman" w:hint="eastAsia"/>
          <w:sz w:val="32"/>
          <w:szCs w:val="24"/>
        </w:rPr>
        <w:t>化、标准化服务水平。</w:t>
      </w:r>
      <w:r w:rsidR="0081144A" w:rsidRPr="007A2C22">
        <w:rPr>
          <w:rFonts w:ascii="仿宋_GB2312" w:eastAsia="仿宋_GB2312" w:hAnsi="Times New Roman" w:hint="eastAsia"/>
          <w:sz w:val="32"/>
          <w:szCs w:val="24"/>
        </w:rPr>
        <w:t>总结提升农村电子商务示范县经验，扎实推进国家电子商务进农村综合试点，开展电子商务示范基地、示范企业创建活动。</w:t>
      </w:r>
      <w:r w:rsidR="0081144A" w:rsidRPr="00B201D5">
        <w:rPr>
          <w:rFonts w:ascii="仿宋_GB2312" w:eastAsia="仿宋_GB2312" w:hAnsi="Times New Roman" w:hint="eastAsia"/>
          <w:sz w:val="32"/>
          <w:szCs w:val="24"/>
        </w:rPr>
        <w:t>搞好“鲁产国际品牌产品”全球行、中华行、网上行系列活动。指导各地举办美食节，促进大众餐饮消费。</w:t>
      </w:r>
      <w:r w:rsidR="0081144A">
        <w:rPr>
          <w:rFonts w:ascii="仿宋_GB2312" w:eastAsia="仿宋_GB2312" w:hAnsi="Times New Roman" w:hint="eastAsia"/>
          <w:sz w:val="32"/>
          <w:szCs w:val="24"/>
        </w:rPr>
        <w:t>按照</w:t>
      </w:r>
      <w:r w:rsidR="0081144A" w:rsidRPr="00B201D5">
        <w:rPr>
          <w:rFonts w:ascii="仿宋_GB2312" w:eastAsia="仿宋_GB2312" w:hAnsi="Times New Roman" w:hint="eastAsia"/>
          <w:sz w:val="32"/>
          <w:szCs w:val="24"/>
        </w:rPr>
        <w:t>品牌化、专业化、国际化</w:t>
      </w:r>
      <w:r w:rsidR="0081144A">
        <w:rPr>
          <w:rFonts w:ascii="仿宋_GB2312" w:eastAsia="仿宋_GB2312" w:hAnsi="Times New Roman" w:hint="eastAsia"/>
          <w:sz w:val="32"/>
          <w:szCs w:val="24"/>
        </w:rPr>
        <w:t>的</w:t>
      </w:r>
      <w:r w:rsidR="0081144A" w:rsidRPr="00B201D5">
        <w:rPr>
          <w:rFonts w:ascii="仿宋_GB2312" w:eastAsia="仿宋_GB2312" w:hAnsi="Times New Roman" w:hint="eastAsia"/>
          <w:sz w:val="32"/>
          <w:szCs w:val="24"/>
        </w:rPr>
        <w:t>发展</w:t>
      </w:r>
      <w:r w:rsidR="0081144A">
        <w:rPr>
          <w:rFonts w:ascii="仿宋_GB2312" w:eastAsia="仿宋_GB2312" w:hAnsi="Times New Roman" w:hint="eastAsia"/>
          <w:sz w:val="32"/>
          <w:szCs w:val="24"/>
        </w:rPr>
        <w:t>思路</w:t>
      </w:r>
      <w:r w:rsidR="0081144A" w:rsidRPr="00B201D5">
        <w:rPr>
          <w:rFonts w:ascii="仿宋_GB2312" w:eastAsia="仿宋_GB2312" w:hAnsi="Times New Roman" w:hint="eastAsia"/>
          <w:sz w:val="32"/>
          <w:szCs w:val="24"/>
        </w:rPr>
        <w:t>，促进会展经济提质增效。</w:t>
      </w:r>
      <w:r w:rsidR="0081144A" w:rsidRPr="007A2C22">
        <w:rPr>
          <w:rFonts w:ascii="仿宋_GB2312" w:eastAsia="仿宋_GB2312" w:hAnsi="Times New Roman" w:hint="eastAsia"/>
          <w:sz w:val="32"/>
          <w:szCs w:val="24"/>
        </w:rPr>
        <w:t>深入推进农产品</w:t>
      </w:r>
      <w:bookmarkStart w:id="0" w:name="_Hlk510957343"/>
      <w:r w:rsidR="0081144A" w:rsidRPr="007A2C22">
        <w:rPr>
          <w:rFonts w:ascii="仿宋_GB2312" w:eastAsia="仿宋_GB2312" w:hAnsi="Times New Roman" w:hint="eastAsia"/>
          <w:sz w:val="32"/>
          <w:szCs w:val="24"/>
        </w:rPr>
        <w:t>冷链</w:t>
      </w:r>
      <w:bookmarkEnd w:id="0"/>
      <w:r w:rsidR="0081144A" w:rsidRPr="007A2C22">
        <w:rPr>
          <w:rFonts w:ascii="仿宋_GB2312" w:eastAsia="仿宋_GB2312" w:hAnsi="Times New Roman" w:hint="eastAsia"/>
          <w:sz w:val="32"/>
          <w:szCs w:val="24"/>
        </w:rPr>
        <w:t>物流、物流标准化试点及重要产品追溯</w:t>
      </w:r>
      <w:proofErr w:type="gramStart"/>
      <w:r w:rsidR="0081144A" w:rsidRPr="007A2C22">
        <w:rPr>
          <w:rFonts w:ascii="仿宋_GB2312" w:eastAsia="仿宋_GB2312" w:hAnsi="Times New Roman" w:hint="eastAsia"/>
          <w:sz w:val="32"/>
          <w:szCs w:val="24"/>
        </w:rPr>
        <w:t>示范省</w:t>
      </w:r>
      <w:proofErr w:type="gramEnd"/>
      <w:r w:rsidR="0081144A" w:rsidRPr="007A2C22">
        <w:rPr>
          <w:rFonts w:ascii="仿宋_GB2312" w:eastAsia="仿宋_GB2312" w:hAnsi="Times New Roman" w:hint="eastAsia"/>
          <w:sz w:val="32"/>
          <w:szCs w:val="24"/>
        </w:rPr>
        <w:t>建设</w:t>
      </w:r>
      <w:r w:rsidR="0081144A">
        <w:rPr>
          <w:rFonts w:ascii="仿宋_GB2312" w:eastAsia="仿宋_GB2312" w:hAnsi="Times New Roman" w:hint="eastAsia"/>
          <w:sz w:val="32"/>
          <w:szCs w:val="24"/>
        </w:rPr>
        <w:t>。</w:t>
      </w:r>
      <w:r w:rsidR="0081144A" w:rsidRPr="00740A61">
        <w:rPr>
          <w:rFonts w:ascii="仿宋_GB2312" w:eastAsia="仿宋_GB2312" w:hAnsi="Times New Roman" w:hint="eastAsia"/>
          <w:sz w:val="32"/>
          <w:szCs w:val="24"/>
        </w:rPr>
        <w:t>全面推进“惠民三进工程”</w:t>
      </w:r>
      <w:r w:rsidR="0081144A" w:rsidRPr="007A2C22">
        <w:rPr>
          <w:rFonts w:ascii="仿宋_GB2312" w:eastAsia="仿宋_GB2312" w:hAnsi="Times New Roman" w:hint="eastAsia"/>
          <w:sz w:val="32"/>
          <w:szCs w:val="24"/>
        </w:rPr>
        <w:t>。</w:t>
      </w:r>
      <w:r w:rsidR="009C2891" w:rsidRPr="007A2C22">
        <w:rPr>
          <w:rFonts w:ascii="仿宋_GB2312" w:eastAsia="仿宋_GB2312" w:hAnsi="Times New Roman" w:hint="eastAsia"/>
          <w:sz w:val="32"/>
          <w:szCs w:val="24"/>
        </w:rPr>
        <w:t>复制推广内贸流通体制改革发展综合试点经验，</w:t>
      </w:r>
      <w:r w:rsidR="009C2891">
        <w:rPr>
          <w:rFonts w:ascii="仿宋_GB2312" w:eastAsia="仿宋_GB2312" w:hAnsi="Times New Roman" w:hint="eastAsia"/>
          <w:sz w:val="32"/>
          <w:szCs w:val="24"/>
        </w:rPr>
        <w:t>扎实做好</w:t>
      </w:r>
      <w:r w:rsidR="009C2891" w:rsidRPr="007A2C22">
        <w:rPr>
          <w:rFonts w:ascii="仿宋_GB2312" w:eastAsia="仿宋_GB2312" w:hAnsi="Times New Roman" w:hint="eastAsia"/>
          <w:sz w:val="32"/>
          <w:szCs w:val="24"/>
        </w:rPr>
        <w:t>济南、青岛供应链体</w:t>
      </w:r>
      <w:proofErr w:type="gramStart"/>
      <w:r w:rsidR="009C2891" w:rsidRPr="007A2C22">
        <w:rPr>
          <w:rFonts w:ascii="仿宋_GB2312" w:eastAsia="仿宋_GB2312" w:hAnsi="Times New Roman" w:hint="eastAsia"/>
          <w:sz w:val="32"/>
          <w:szCs w:val="24"/>
        </w:rPr>
        <w:t>系建设</w:t>
      </w:r>
      <w:proofErr w:type="gramEnd"/>
      <w:r w:rsidR="009C2891" w:rsidRPr="007A2C22">
        <w:rPr>
          <w:rFonts w:ascii="仿宋_GB2312" w:eastAsia="仿宋_GB2312" w:hAnsi="Times New Roman" w:hint="eastAsia"/>
          <w:sz w:val="32"/>
          <w:szCs w:val="24"/>
        </w:rPr>
        <w:t>试点工作，推动出台全省供应</w:t>
      </w:r>
      <w:proofErr w:type="gramStart"/>
      <w:r w:rsidR="009C2891" w:rsidRPr="007A2C22">
        <w:rPr>
          <w:rFonts w:ascii="仿宋_GB2312" w:eastAsia="仿宋_GB2312" w:hAnsi="Times New Roman" w:hint="eastAsia"/>
          <w:sz w:val="32"/>
          <w:szCs w:val="24"/>
        </w:rPr>
        <w:t>链创新</w:t>
      </w:r>
      <w:proofErr w:type="gramEnd"/>
      <w:r w:rsidR="009C2891" w:rsidRPr="007A2C22">
        <w:rPr>
          <w:rFonts w:ascii="仿宋_GB2312" w:eastAsia="仿宋_GB2312" w:hAnsi="Times New Roman" w:hint="eastAsia"/>
          <w:sz w:val="32"/>
          <w:szCs w:val="24"/>
        </w:rPr>
        <w:t>与应用的意见。</w:t>
      </w:r>
      <w:r w:rsidR="009C2891">
        <w:rPr>
          <w:rFonts w:ascii="仿宋_GB2312" w:eastAsia="仿宋_GB2312" w:hAnsi="Times New Roman" w:hint="eastAsia"/>
          <w:sz w:val="32"/>
          <w:szCs w:val="24"/>
        </w:rPr>
        <w:t>支持</w:t>
      </w:r>
      <w:r w:rsidR="009C2891" w:rsidRPr="00B201D5">
        <w:rPr>
          <w:rFonts w:ascii="仿宋_GB2312" w:eastAsia="仿宋_GB2312" w:hAnsi="Times New Roman" w:hint="eastAsia"/>
          <w:sz w:val="32"/>
          <w:szCs w:val="24"/>
        </w:rPr>
        <w:t>青岛开展国际消费中心城市建设试点。</w:t>
      </w:r>
      <w:r w:rsidR="00B018DE">
        <w:rPr>
          <w:rFonts w:ascii="仿宋_GB2312" w:eastAsia="仿宋_GB2312" w:hAnsi="Times New Roman" w:hint="eastAsia"/>
          <w:sz w:val="32"/>
          <w:szCs w:val="24"/>
        </w:rPr>
        <w:t>支持阿里</w:t>
      </w:r>
      <w:r w:rsidR="00355A31">
        <w:rPr>
          <w:rFonts w:ascii="仿宋_GB2312" w:eastAsia="仿宋_GB2312" w:hAnsi="Times New Roman" w:hint="eastAsia"/>
          <w:sz w:val="32"/>
          <w:szCs w:val="24"/>
        </w:rPr>
        <w:t>济南菜鸟智慧物流中</w:t>
      </w:r>
      <w:r w:rsidR="00355A31">
        <w:rPr>
          <w:rFonts w:ascii="仿宋_GB2312" w:eastAsia="仿宋_GB2312" w:hAnsi="Times New Roman" w:hint="eastAsia"/>
          <w:sz w:val="32"/>
          <w:szCs w:val="24"/>
        </w:rPr>
        <w:lastRenderedPageBreak/>
        <w:t>心</w:t>
      </w:r>
      <w:r w:rsidR="00B018DE">
        <w:rPr>
          <w:rFonts w:ascii="仿宋_GB2312" w:eastAsia="仿宋_GB2312" w:hAnsi="Times New Roman" w:hint="eastAsia"/>
          <w:sz w:val="32"/>
          <w:szCs w:val="24"/>
        </w:rPr>
        <w:t>等重大</w:t>
      </w:r>
      <w:r w:rsidR="00B018DE">
        <w:rPr>
          <w:rFonts w:ascii="仿宋_GB2312" w:eastAsia="仿宋_GB2312" w:hAnsi="Times New Roman"/>
          <w:sz w:val="32"/>
          <w:szCs w:val="24"/>
        </w:rPr>
        <w:t>项目建设</w:t>
      </w:r>
      <w:r w:rsidR="00355A31">
        <w:rPr>
          <w:rFonts w:ascii="仿宋_GB2312" w:eastAsia="仿宋_GB2312" w:hAnsi="Times New Roman" w:hint="eastAsia"/>
          <w:sz w:val="32"/>
          <w:szCs w:val="24"/>
        </w:rPr>
        <w:t>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191B9D" w:rsidRPr="00425D2C">
        <w:rPr>
          <w:rFonts w:ascii="楷体_GB2312" w:eastAsia="楷体_GB2312" w:hAnsi="黑体" w:cs="Times New Roman" w:hint="eastAsia"/>
          <w:sz w:val="32"/>
          <w:szCs w:val="36"/>
        </w:rPr>
        <w:t>电子商务处</w:t>
      </w:r>
      <w:r w:rsidR="00191B9D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流通业处、</w:t>
      </w:r>
      <w:r w:rsidR="0025181F" w:rsidRPr="00425D2C">
        <w:rPr>
          <w:rFonts w:ascii="楷体_GB2312" w:eastAsia="楷体_GB2312" w:hAnsi="黑体" w:cs="Times New Roman" w:hint="eastAsia"/>
          <w:sz w:val="32"/>
          <w:szCs w:val="36"/>
        </w:rPr>
        <w:t>商贸发展处、</w:t>
      </w:r>
      <w:r w:rsidR="00982560" w:rsidRPr="00425D2C">
        <w:rPr>
          <w:rFonts w:ascii="楷体_GB2312" w:eastAsia="楷体_GB2312" w:hAnsi="黑体" w:cs="Times New Roman"/>
          <w:sz w:val="32"/>
          <w:szCs w:val="36"/>
        </w:rPr>
        <w:t>市场秩序处</w:t>
      </w:r>
      <w:r w:rsidR="00982560" w:rsidRPr="00425D2C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6325F8">
        <w:rPr>
          <w:rFonts w:ascii="楷体_GB2312" w:eastAsia="楷体_GB2312" w:hAnsi="黑体" w:cs="Times New Roman" w:hint="eastAsia"/>
          <w:sz w:val="32"/>
          <w:szCs w:val="36"/>
        </w:rPr>
        <w:t>市场建设处、</w:t>
      </w:r>
      <w:r w:rsidR="0025181F" w:rsidRPr="00425D2C">
        <w:rPr>
          <w:rFonts w:ascii="楷体_GB2312" w:eastAsia="楷体_GB2312" w:hAnsi="黑体" w:cs="Times New Roman" w:hint="eastAsia"/>
          <w:sz w:val="32"/>
          <w:szCs w:val="36"/>
        </w:rPr>
        <w:t>市场</w:t>
      </w:r>
      <w:r w:rsidR="0025181F" w:rsidRPr="00425D2C">
        <w:rPr>
          <w:rFonts w:ascii="楷体_GB2312" w:eastAsia="楷体_GB2312" w:hAnsi="黑体" w:cs="Times New Roman"/>
          <w:sz w:val="32"/>
          <w:szCs w:val="36"/>
        </w:rPr>
        <w:t>运行处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7A2C22" w:rsidRPr="00E2574B" w:rsidRDefault="00E2574B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E2574B">
        <w:rPr>
          <w:rFonts w:ascii="楷体_GB2312" w:eastAsia="楷体_GB2312" w:hAnsi="黑体" w:cs="Times New Roman" w:hint="eastAsia"/>
          <w:sz w:val="32"/>
          <w:szCs w:val="36"/>
        </w:rPr>
        <w:t>（二）突出重大平台，为新旧动能转换提供专业化功能支持</w:t>
      </w:r>
    </w:p>
    <w:p w:rsidR="00BC6142" w:rsidRPr="00425D2C" w:rsidRDefault="0021760C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8</w:t>
      </w:r>
      <w:r w:rsidR="00E2574B" w:rsidRPr="005762FC">
        <w:rPr>
          <w:rFonts w:ascii="楷体_GB2312" w:eastAsia="楷体_GB2312" w:hAnsi="黑体" w:cs="Times New Roman"/>
          <w:sz w:val="32"/>
          <w:szCs w:val="36"/>
        </w:rPr>
        <w:t>.</w:t>
      </w:r>
      <w:r w:rsidR="005762FC" w:rsidRPr="005762FC">
        <w:rPr>
          <w:rFonts w:ascii="楷体_GB2312" w:eastAsia="楷体_GB2312" w:hAnsi="黑体" w:cs="Times New Roman" w:hint="eastAsia"/>
          <w:sz w:val="32"/>
          <w:szCs w:val="36"/>
        </w:rPr>
        <w:t>实施园区提升专项行动。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会同有关部门研究制定《园区提升专项行动实施方案》，加快推进园区体制机制创新和产业集群发展。总结推广前两批开发区体制机制创新试点经验，启动第三批体制机制创新试点，充分激发开发区发展的动力活力。引导开发区</w:t>
      </w:r>
      <w:r w:rsidR="00740A61">
        <w:rPr>
          <w:rFonts w:ascii="仿宋_GB2312" w:eastAsia="仿宋_GB2312" w:hAnsi="Times New Roman" w:hint="eastAsia"/>
          <w:sz w:val="32"/>
          <w:szCs w:val="24"/>
        </w:rPr>
        <w:t>根据主</w:t>
      </w:r>
      <w:r w:rsidR="00FD7C83">
        <w:rPr>
          <w:rFonts w:ascii="仿宋_GB2312" w:eastAsia="仿宋_GB2312" w:hAnsi="Times New Roman" w:hint="eastAsia"/>
          <w:sz w:val="32"/>
          <w:szCs w:val="24"/>
        </w:rPr>
        <w:t>导</w:t>
      </w:r>
      <w:r w:rsidR="00740A61">
        <w:rPr>
          <w:rFonts w:ascii="仿宋_GB2312" w:eastAsia="仿宋_GB2312" w:hAnsi="Times New Roman" w:hint="eastAsia"/>
          <w:sz w:val="32"/>
          <w:szCs w:val="24"/>
        </w:rPr>
        <w:t>产业发展规律和要求，完善</w:t>
      </w:r>
      <w:r w:rsidR="00FD7C83">
        <w:rPr>
          <w:rFonts w:ascii="仿宋_GB2312" w:eastAsia="仿宋_GB2312" w:hAnsi="Times New Roman" w:hint="eastAsia"/>
          <w:sz w:val="32"/>
          <w:szCs w:val="24"/>
        </w:rPr>
        <w:t>功</w:t>
      </w:r>
      <w:r w:rsidR="00740A61">
        <w:rPr>
          <w:rFonts w:ascii="仿宋_GB2312" w:eastAsia="仿宋_GB2312" w:hAnsi="Times New Roman" w:hint="eastAsia"/>
          <w:sz w:val="32"/>
          <w:szCs w:val="24"/>
        </w:rPr>
        <w:t>能配套环境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，</w:t>
      </w:r>
      <w:r w:rsidR="00740A61">
        <w:rPr>
          <w:rFonts w:ascii="仿宋_GB2312" w:eastAsia="仿宋_GB2312" w:hAnsi="Times New Roman" w:hint="eastAsia"/>
          <w:sz w:val="32"/>
          <w:szCs w:val="24"/>
        </w:rPr>
        <w:t>推动开发区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加快向现代产业园区转型，培育一批特色产业园区、生态工业园区、循环化改造园区、产才融合发展示范园区和</w:t>
      </w:r>
      <w:proofErr w:type="gramStart"/>
      <w:r w:rsidR="005762FC" w:rsidRPr="005762FC">
        <w:rPr>
          <w:rFonts w:ascii="仿宋_GB2312" w:eastAsia="仿宋_GB2312" w:hAnsi="Times New Roman" w:hint="eastAsia"/>
          <w:sz w:val="32"/>
          <w:szCs w:val="24"/>
        </w:rPr>
        <w:t>产城融合</w:t>
      </w:r>
      <w:proofErr w:type="gramEnd"/>
      <w:r w:rsidR="005762FC" w:rsidRPr="005762FC">
        <w:rPr>
          <w:rFonts w:ascii="仿宋_GB2312" w:eastAsia="仿宋_GB2312" w:hAnsi="Times New Roman" w:hint="eastAsia"/>
          <w:sz w:val="32"/>
          <w:szCs w:val="24"/>
        </w:rPr>
        <w:t>示范区。推动海关特殊监管区域建设加工制造中心、贸易销售中心、交易结算中心、物流配送中心、维修服务中心和研发设计中心。完成</w:t>
      </w:r>
      <w:r w:rsidR="003909CA">
        <w:rPr>
          <w:rFonts w:ascii="仿宋_GB2312" w:eastAsia="仿宋_GB2312" w:hAnsi="Times New Roman" w:hint="eastAsia"/>
          <w:sz w:val="32"/>
          <w:szCs w:val="24"/>
        </w:rPr>
        <w:t>《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中韩（烟台）产业园建设实施方案</w:t>
      </w:r>
      <w:r w:rsidR="003909CA">
        <w:rPr>
          <w:rFonts w:ascii="仿宋_GB2312" w:eastAsia="仿宋_GB2312" w:hAnsi="Times New Roman" w:hint="eastAsia"/>
          <w:sz w:val="32"/>
          <w:szCs w:val="24"/>
        </w:rPr>
        <w:t>》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报批</w:t>
      </w:r>
      <w:r w:rsidR="00FD7C83">
        <w:rPr>
          <w:rFonts w:ascii="仿宋_GB2312" w:eastAsia="仿宋_GB2312" w:hAnsi="Times New Roman" w:hint="eastAsia"/>
          <w:sz w:val="32"/>
          <w:szCs w:val="24"/>
        </w:rPr>
        <w:t>，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研究出台《深化威海中韩自贸区地方经济合作示范区建设三年行动计划（2018-2020）》</w:t>
      </w:r>
      <w:r w:rsidR="00E1166A">
        <w:rPr>
          <w:rFonts w:ascii="仿宋_GB2312" w:eastAsia="仿宋_GB2312" w:hAnsi="Times New Roman" w:hint="eastAsia"/>
          <w:sz w:val="32"/>
          <w:szCs w:val="24"/>
        </w:rPr>
        <w:t>，支持做好规划建设和园区招商工作</w:t>
      </w:r>
      <w:r w:rsidR="00377FDE">
        <w:rPr>
          <w:rFonts w:ascii="仿宋_GB2312" w:eastAsia="仿宋_GB2312" w:hAnsi="Times New Roman" w:hint="eastAsia"/>
          <w:sz w:val="32"/>
          <w:szCs w:val="24"/>
        </w:rPr>
        <w:t>。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加快</w:t>
      </w:r>
      <w:r w:rsidR="00E1166A">
        <w:rPr>
          <w:rFonts w:ascii="仿宋_GB2312" w:eastAsia="仿宋_GB2312" w:hAnsi="Times New Roman" w:hint="eastAsia"/>
          <w:sz w:val="32"/>
          <w:szCs w:val="24"/>
        </w:rPr>
        <w:t>济南、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青岛</w:t>
      </w:r>
      <w:r w:rsidR="00E1166A">
        <w:rPr>
          <w:rFonts w:ascii="仿宋_GB2312" w:eastAsia="仿宋_GB2312" w:hAnsi="Times New Roman" w:hint="eastAsia"/>
          <w:sz w:val="32"/>
          <w:szCs w:val="24"/>
        </w:rPr>
        <w:t>、潍坊、泰安等地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中</w:t>
      </w:r>
      <w:proofErr w:type="gramStart"/>
      <w:r w:rsidR="005762FC" w:rsidRPr="005762FC">
        <w:rPr>
          <w:rFonts w:ascii="仿宋_GB2312" w:eastAsia="仿宋_GB2312" w:hAnsi="Times New Roman" w:hint="eastAsia"/>
          <w:sz w:val="32"/>
          <w:szCs w:val="24"/>
        </w:rPr>
        <w:t>德产业</w:t>
      </w:r>
      <w:proofErr w:type="gramEnd"/>
      <w:r w:rsidR="005762FC" w:rsidRPr="005762FC">
        <w:rPr>
          <w:rFonts w:ascii="仿宋_GB2312" w:eastAsia="仿宋_GB2312" w:hAnsi="Times New Roman" w:hint="eastAsia"/>
          <w:sz w:val="32"/>
          <w:szCs w:val="24"/>
        </w:rPr>
        <w:t>园</w:t>
      </w:r>
      <w:r w:rsidR="00E1166A">
        <w:rPr>
          <w:rFonts w:ascii="仿宋_GB2312" w:eastAsia="仿宋_GB2312" w:hAnsi="Times New Roman" w:hint="eastAsia"/>
          <w:sz w:val="32"/>
          <w:szCs w:val="24"/>
        </w:rPr>
        <w:t>以及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国际合作园区建设。借鉴江苏“南北共建”模式，</w:t>
      </w:r>
      <w:r w:rsidR="00E1166A">
        <w:rPr>
          <w:rFonts w:ascii="仿宋_GB2312" w:eastAsia="仿宋_GB2312" w:hAnsi="Times New Roman" w:hint="eastAsia"/>
          <w:sz w:val="32"/>
          <w:szCs w:val="24"/>
        </w:rPr>
        <w:t>推动</w:t>
      </w:r>
      <w:r w:rsidR="005762FC" w:rsidRPr="005762FC">
        <w:rPr>
          <w:rFonts w:ascii="仿宋_GB2312" w:eastAsia="仿宋_GB2312" w:hAnsi="Times New Roman" w:hint="eastAsia"/>
          <w:sz w:val="32"/>
          <w:szCs w:val="24"/>
        </w:rPr>
        <w:t>省内开发区开展东西共建工作。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开发区处</w:t>
      </w:r>
      <w:r w:rsidR="00BF57C5" w:rsidRPr="00425D2C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自贸区处</w:t>
      </w:r>
      <w:r w:rsidR="00187872">
        <w:rPr>
          <w:rFonts w:ascii="楷体_GB2312" w:eastAsia="楷体_GB2312" w:hAnsi="黑体" w:cs="Times New Roman"/>
          <w:sz w:val="32"/>
          <w:szCs w:val="36"/>
        </w:rPr>
        <w:t>、</w:t>
      </w:r>
      <w:r w:rsidR="00187872" w:rsidRPr="00425D2C">
        <w:rPr>
          <w:rFonts w:ascii="楷体_GB2312" w:eastAsia="楷体_GB2312" w:hAnsi="黑体" w:cs="Times New Roman" w:hint="eastAsia"/>
          <w:sz w:val="32"/>
          <w:szCs w:val="36"/>
        </w:rPr>
        <w:t>亚洲处、</w:t>
      </w:r>
      <w:r w:rsidR="00BF2945" w:rsidRPr="00425D2C">
        <w:rPr>
          <w:rFonts w:ascii="楷体_GB2312" w:eastAsia="楷体_GB2312" w:hAnsi="黑体" w:cs="Times New Roman" w:hint="eastAsia"/>
          <w:sz w:val="32"/>
          <w:szCs w:val="36"/>
        </w:rPr>
        <w:t>欧美处、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投资</w:t>
      </w:r>
      <w:r w:rsidR="00187872">
        <w:rPr>
          <w:rFonts w:ascii="楷体_GB2312" w:eastAsia="楷体_GB2312" w:hAnsi="黑体" w:cs="Times New Roman"/>
          <w:sz w:val="32"/>
          <w:szCs w:val="36"/>
        </w:rPr>
        <w:t>促进处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、西亚非洲处</w:t>
      </w:r>
      <w:r w:rsidR="00187872">
        <w:rPr>
          <w:rFonts w:ascii="楷体_GB2312" w:eastAsia="楷体_GB2312" w:hAnsi="黑体" w:cs="Times New Roman"/>
          <w:sz w:val="32"/>
          <w:szCs w:val="36"/>
        </w:rPr>
        <w:t>、各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驻</w:t>
      </w:r>
      <w:r w:rsidR="00187872">
        <w:rPr>
          <w:rFonts w:ascii="楷体_GB2312" w:eastAsia="楷体_GB2312" w:hAnsi="黑体" w:cs="Times New Roman"/>
          <w:sz w:val="32"/>
          <w:szCs w:val="36"/>
        </w:rPr>
        <w:t>外代表处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7A2C22" w:rsidRPr="00425D2C" w:rsidRDefault="0021760C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9</w:t>
      </w:r>
      <w:r w:rsidR="005762FC" w:rsidRPr="00B201D5">
        <w:rPr>
          <w:rFonts w:ascii="楷体_GB2312" w:eastAsia="楷体_GB2312" w:hAnsi="黑体" w:cs="Times New Roman"/>
          <w:sz w:val="32"/>
          <w:szCs w:val="36"/>
        </w:rPr>
        <w:t>.</w:t>
      </w:r>
      <w:r w:rsidR="00453915" w:rsidRPr="00B201D5">
        <w:rPr>
          <w:rFonts w:ascii="楷体_GB2312" w:eastAsia="楷体_GB2312" w:hAnsi="黑体" w:cs="Times New Roman" w:hint="eastAsia"/>
          <w:sz w:val="32"/>
          <w:szCs w:val="36"/>
        </w:rPr>
        <w:t>探索建立国际双向投资促进平台。</w:t>
      </w:r>
      <w:r w:rsidR="00740A61">
        <w:rPr>
          <w:rFonts w:ascii="仿宋_GB2312" w:eastAsia="仿宋_GB2312" w:hAnsi="Times New Roman" w:hint="eastAsia"/>
          <w:sz w:val="32"/>
          <w:szCs w:val="24"/>
        </w:rPr>
        <w:t>重点根据中小企业国际投资合作需要，加快构建双向投资促进平台。</w:t>
      </w:r>
      <w:r w:rsidR="00403A23">
        <w:rPr>
          <w:rFonts w:ascii="仿宋_GB2312" w:eastAsia="仿宋_GB2312" w:hAnsi="Times New Roman" w:hint="eastAsia"/>
          <w:sz w:val="32"/>
          <w:szCs w:val="24"/>
        </w:rPr>
        <w:t>支持烟台、威海经济技术开发区</w:t>
      </w:r>
      <w:r w:rsidR="00740A61">
        <w:rPr>
          <w:rFonts w:ascii="仿宋_GB2312" w:eastAsia="仿宋_GB2312" w:hAnsi="Times New Roman" w:hint="eastAsia"/>
          <w:sz w:val="32"/>
          <w:szCs w:val="24"/>
        </w:rPr>
        <w:t>开展</w:t>
      </w:r>
      <w:r w:rsidR="00403A23">
        <w:rPr>
          <w:rFonts w:ascii="仿宋_GB2312" w:eastAsia="仿宋_GB2312" w:hAnsi="Times New Roman" w:hint="eastAsia"/>
          <w:sz w:val="32"/>
          <w:szCs w:val="24"/>
        </w:rPr>
        <w:t>中小企业的双向投资促进平台建设</w:t>
      </w:r>
      <w:r w:rsidR="00740A61">
        <w:rPr>
          <w:rFonts w:ascii="仿宋_GB2312" w:eastAsia="仿宋_GB2312" w:hAnsi="Times New Roman" w:hint="eastAsia"/>
          <w:sz w:val="32"/>
          <w:szCs w:val="24"/>
        </w:rPr>
        <w:t>试点</w:t>
      </w:r>
      <w:r w:rsidR="003D6259">
        <w:rPr>
          <w:rFonts w:ascii="仿宋_GB2312" w:eastAsia="仿宋_GB2312" w:hAnsi="Times New Roman" w:hint="eastAsia"/>
          <w:sz w:val="32"/>
          <w:szCs w:val="24"/>
        </w:rPr>
        <w:t>，加快</w:t>
      </w:r>
      <w:r w:rsidR="00B201D5" w:rsidRPr="00B201D5">
        <w:rPr>
          <w:rFonts w:ascii="仿宋_GB2312" w:eastAsia="仿宋_GB2312" w:hAnsi="Times New Roman" w:hint="eastAsia"/>
          <w:sz w:val="32"/>
          <w:szCs w:val="24"/>
        </w:rPr>
        <w:lastRenderedPageBreak/>
        <w:t>推进山东省-巴伐利亚州中小企业合作平台建设。</w:t>
      </w:r>
      <w:r w:rsidR="003D6259">
        <w:rPr>
          <w:rFonts w:ascii="仿宋_GB2312" w:eastAsia="仿宋_GB2312" w:hAnsi="Times New Roman" w:hint="eastAsia"/>
          <w:sz w:val="32"/>
          <w:szCs w:val="24"/>
        </w:rPr>
        <w:t>支持各市充分借助省政府驻外经贸代表处、境外商协会、国际咨询机构等，探索通过委托招商、并购、双向投资互动、PPP、集中撮合对接、建设招商平台等方式，探索对境外中小企业有效的招商方式。</w:t>
      </w:r>
      <w:r w:rsidR="00357352" w:rsidRPr="00B201D5">
        <w:rPr>
          <w:rFonts w:ascii="仿宋_GB2312" w:eastAsia="仿宋_GB2312" w:hAnsi="Times New Roman" w:hint="eastAsia"/>
          <w:sz w:val="32"/>
          <w:szCs w:val="24"/>
        </w:rPr>
        <w:t>制定实施总部机构（企业）奖励办法，积极引进总部机构（企业）和研发、营运、采购、结算中心等功能性机构。</w:t>
      </w:r>
      <w:r w:rsidR="00740A61" w:rsidRPr="00B201D5">
        <w:rPr>
          <w:rFonts w:ascii="仿宋_GB2312" w:eastAsia="仿宋_GB2312" w:hAnsi="Times New Roman" w:hint="eastAsia"/>
          <w:sz w:val="32"/>
          <w:szCs w:val="24"/>
        </w:rPr>
        <w:t>协助创新型企业及科技型中小</w:t>
      </w:r>
      <w:proofErr w:type="gramStart"/>
      <w:r w:rsidR="00740A61" w:rsidRPr="00B201D5">
        <w:rPr>
          <w:rFonts w:ascii="仿宋_GB2312" w:eastAsia="仿宋_GB2312" w:hAnsi="Times New Roman" w:hint="eastAsia"/>
          <w:sz w:val="32"/>
          <w:szCs w:val="24"/>
        </w:rPr>
        <w:t>微企业</w:t>
      </w:r>
      <w:proofErr w:type="gramEnd"/>
      <w:r w:rsidR="00740A61" w:rsidRPr="00B201D5">
        <w:rPr>
          <w:rFonts w:ascii="仿宋_GB2312" w:eastAsia="仿宋_GB2312" w:hAnsi="Times New Roman" w:hint="eastAsia"/>
          <w:sz w:val="32"/>
          <w:szCs w:val="24"/>
        </w:rPr>
        <w:t>与创投、私募等公司接洽交流</w:t>
      </w:r>
      <w:r w:rsidR="00740A61">
        <w:rPr>
          <w:rFonts w:ascii="仿宋_GB2312" w:eastAsia="仿宋_GB2312" w:hAnsi="Times New Roman" w:hint="eastAsia"/>
          <w:sz w:val="32"/>
          <w:szCs w:val="24"/>
        </w:rPr>
        <w:t>。</w:t>
      </w:r>
      <w:r w:rsidR="00B75764">
        <w:rPr>
          <w:rFonts w:ascii="仿宋_GB2312" w:eastAsia="仿宋_GB2312" w:hAnsi="Times New Roman" w:hint="eastAsia"/>
          <w:sz w:val="32"/>
          <w:szCs w:val="24"/>
        </w:rPr>
        <w:t>推动企业境外上市</w:t>
      </w:r>
      <w:r w:rsidR="00BA4E8A">
        <w:rPr>
          <w:rFonts w:ascii="仿宋_GB2312" w:eastAsia="仿宋_GB2312" w:hAnsi="Times New Roman" w:hint="eastAsia"/>
          <w:sz w:val="32"/>
          <w:szCs w:val="24"/>
        </w:rPr>
        <w:t>返</w:t>
      </w:r>
      <w:r w:rsidR="00B75764">
        <w:rPr>
          <w:rFonts w:ascii="仿宋_GB2312" w:eastAsia="仿宋_GB2312" w:hAnsi="Times New Roman" w:hint="eastAsia"/>
          <w:sz w:val="32"/>
          <w:szCs w:val="24"/>
        </w:rPr>
        <w:t>程投资。</w:t>
      </w:r>
      <w:r w:rsidR="00B201D5" w:rsidRPr="00B201D5">
        <w:rPr>
          <w:rFonts w:ascii="仿宋_GB2312" w:eastAsia="仿宋_GB2312" w:hAnsi="Times New Roman" w:hint="eastAsia"/>
          <w:sz w:val="32"/>
          <w:szCs w:val="24"/>
        </w:rPr>
        <w:t>在大洋洲、东欧中亚、西亚非洲增设</w:t>
      </w:r>
      <w:r w:rsidR="003909CA">
        <w:rPr>
          <w:rFonts w:ascii="仿宋_GB2312" w:eastAsia="仿宋_GB2312" w:hAnsi="Times New Roman" w:hint="eastAsia"/>
          <w:sz w:val="32"/>
          <w:szCs w:val="24"/>
        </w:rPr>
        <w:t>省政府</w:t>
      </w:r>
      <w:r w:rsidR="00B201D5" w:rsidRPr="00B201D5">
        <w:rPr>
          <w:rFonts w:ascii="仿宋_GB2312" w:eastAsia="仿宋_GB2312" w:hAnsi="Times New Roman" w:hint="eastAsia"/>
          <w:sz w:val="32"/>
          <w:szCs w:val="24"/>
        </w:rPr>
        <w:t>经贸代表处，拓展海外投资促进工作网络。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外资处</w:t>
      </w:r>
      <w:r w:rsidR="003026C1" w:rsidRPr="00425D2C">
        <w:rPr>
          <w:rFonts w:ascii="楷体_GB2312" w:eastAsia="楷体_GB2312" w:hAnsi="黑体" w:cs="Times New Roman"/>
          <w:sz w:val="32"/>
          <w:szCs w:val="36"/>
        </w:rPr>
        <w:t>、</w:t>
      </w:r>
      <w:r w:rsidR="000556F6" w:rsidRPr="00425D2C">
        <w:rPr>
          <w:rFonts w:ascii="楷体_GB2312" w:eastAsia="楷体_GB2312" w:hAnsi="黑体" w:cs="Times New Roman" w:hint="eastAsia"/>
          <w:sz w:val="32"/>
          <w:szCs w:val="36"/>
        </w:rPr>
        <w:t>开发区处、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投资促进处</w:t>
      </w:r>
      <w:r w:rsidR="003026C1" w:rsidRPr="00425D2C">
        <w:rPr>
          <w:rFonts w:ascii="楷体_GB2312" w:eastAsia="楷体_GB2312" w:hAnsi="黑体" w:cs="Times New Roman"/>
          <w:sz w:val="32"/>
          <w:szCs w:val="36"/>
        </w:rPr>
        <w:t>、欧美处、亚洲处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3026C1" w:rsidRPr="00425D2C">
        <w:rPr>
          <w:rFonts w:ascii="楷体_GB2312" w:eastAsia="楷体_GB2312" w:hAnsi="黑体" w:cs="Times New Roman"/>
          <w:sz w:val="32"/>
          <w:szCs w:val="36"/>
        </w:rPr>
        <w:t>西亚非洲处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>
        <w:rPr>
          <w:rFonts w:ascii="楷体_GB2312" w:eastAsia="楷体_GB2312" w:hAnsi="黑体" w:cs="Times New Roman"/>
          <w:sz w:val="32"/>
          <w:szCs w:val="36"/>
        </w:rPr>
        <w:t>人事处、各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驻</w:t>
      </w:r>
      <w:r w:rsidR="00187872">
        <w:rPr>
          <w:rFonts w:ascii="楷体_GB2312" w:eastAsia="楷体_GB2312" w:hAnsi="黑体" w:cs="Times New Roman"/>
          <w:sz w:val="32"/>
          <w:szCs w:val="36"/>
        </w:rPr>
        <w:t>外代表处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DB6DA9" w:rsidRPr="00425D2C" w:rsidRDefault="0021760C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10</w:t>
      </w:r>
      <w:r w:rsidR="00DB6DA9" w:rsidRPr="00DB6DA9">
        <w:rPr>
          <w:rFonts w:ascii="楷体_GB2312" w:eastAsia="楷体_GB2312" w:hAnsi="黑体" w:cs="Times New Roman" w:hint="eastAsia"/>
          <w:sz w:val="32"/>
          <w:szCs w:val="36"/>
        </w:rPr>
        <w:t>.建立健全专业化网络服务平台。</w:t>
      </w:r>
      <w:r w:rsidR="00DB6DA9">
        <w:rPr>
          <w:rFonts w:ascii="仿宋_GB2312" w:eastAsia="仿宋_GB2312" w:hAnsi="Times New Roman" w:hint="eastAsia"/>
          <w:sz w:val="32"/>
          <w:szCs w:val="24"/>
        </w:rPr>
        <w:t>积极推进投资服务平台建设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，建</w:t>
      </w:r>
      <w:r w:rsidR="00DB6DA9">
        <w:rPr>
          <w:rFonts w:ascii="仿宋_GB2312" w:eastAsia="仿宋_GB2312" w:hAnsi="Times New Roman" w:hint="eastAsia"/>
          <w:sz w:val="32"/>
          <w:szCs w:val="24"/>
        </w:rPr>
        <w:t>立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“选择山东”招商</w:t>
      </w:r>
      <w:r w:rsidR="00DB6DA9" w:rsidRPr="00DB6DA9">
        <w:rPr>
          <w:rFonts w:ascii="仿宋_GB2312" w:eastAsia="仿宋_GB2312" w:hAnsi="Times New Roman"/>
          <w:sz w:val="32"/>
          <w:szCs w:val="24"/>
        </w:rPr>
        <w:t>引资专业网站</w:t>
      </w:r>
      <w:r w:rsidR="00DB6DA9">
        <w:rPr>
          <w:rFonts w:ascii="仿宋_GB2312" w:eastAsia="仿宋_GB2312" w:hAnsi="Times New Roman" w:hint="eastAsia"/>
          <w:sz w:val="32"/>
          <w:szCs w:val="24"/>
        </w:rPr>
        <w:t>，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面向外商</w:t>
      </w:r>
      <w:r w:rsidR="00DB6DA9" w:rsidRPr="00DB6DA9">
        <w:rPr>
          <w:rFonts w:ascii="仿宋_GB2312" w:eastAsia="仿宋_GB2312" w:hAnsi="Times New Roman"/>
          <w:sz w:val="32"/>
          <w:szCs w:val="24"/>
        </w:rPr>
        <w:t>宣传推介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重大项目</w:t>
      </w:r>
      <w:r w:rsidR="00DB6DA9" w:rsidRPr="00DB6DA9">
        <w:rPr>
          <w:rFonts w:ascii="仿宋_GB2312" w:eastAsia="仿宋_GB2312" w:hAnsi="Times New Roman"/>
          <w:sz w:val="32"/>
          <w:szCs w:val="24"/>
        </w:rPr>
        <w:t>、重大政策</w:t>
      </w:r>
      <w:r w:rsidR="00D35363">
        <w:rPr>
          <w:rFonts w:ascii="仿宋_GB2312" w:eastAsia="仿宋_GB2312" w:hAnsi="Times New Roman" w:hint="eastAsia"/>
          <w:sz w:val="32"/>
          <w:szCs w:val="24"/>
        </w:rPr>
        <w:t>。</w:t>
      </w:r>
      <w:r w:rsidR="00DB6DA9">
        <w:rPr>
          <w:rFonts w:ascii="仿宋_GB2312" w:eastAsia="仿宋_GB2312" w:hAnsi="Times New Roman" w:hint="eastAsia"/>
          <w:sz w:val="32"/>
          <w:szCs w:val="24"/>
        </w:rPr>
        <w:t>进一步健全完善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走出去</w:t>
      </w:r>
      <w:r w:rsidR="00DB6DA9" w:rsidRPr="00DB6DA9">
        <w:rPr>
          <w:rFonts w:ascii="仿宋_GB2312" w:eastAsia="仿宋_GB2312" w:hAnsi="Times New Roman"/>
          <w:sz w:val="32"/>
          <w:szCs w:val="24"/>
        </w:rPr>
        <w:t>公共信息服务平台</w:t>
      </w:r>
      <w:r w:rsidR="00DB6DA9">
        <w:rPr>
          <w:rFonts w:ascii="仿宋_GB2312" w:eastAsia="仿宋_GB2312" w:hAnsi="Times New Roman" w:hint="eastAsia"/>
          <w:sz w:val="32"/>
          <w:szCs w:val="24"/>
        </w:rPr>
        <w:t>和走出</w:t>
      </w:r>
      <w:proofErr w:type="gramStart"/>
      <w:r w:rsidR="00DB6DA9">
        <w:rPr>
          <w:rFonts w:ascii="仿宋_GB2312" w:eastAsia="仿宋_GB2312" w:hAnsi="Times New Roman" w:hint="eastAsia"/>
          <w:sz w:val="32"/>
          <w:szCs w:val="24"/>
        </w:rPr>
        <w:t>去信息</w:t>
      </w:r>
      <w:proofErr w:type="gramEnd"/>
      <w:r w:rsidR="00DB6DA9">
        <w:rPr>
          <w:rFonts w:ascii="仿宋_GB2312" w:eastAsia="仿宋_GB2312" w:hAnsi="Times New Roman" w:hint="eastAsia"/>
          <w:sz w:val="32"/>
          <w:szCs w:val="24"/>
        </w:rPr>
        <w:t>服务港</w:t>
      </w:r>
      <w:r w:rsidR="00DB6DA9" w:rsidRPr="00DB6DA9">
        <w:rPr>
          <w:rFonts w:ascii="仿宋_GB2312" w:eastAsia="仿宋_GB2312" w:hAnsi="Times New Roman"/>
          <w:sz w:val="32"/>
          <w:szCs w:val="24"/>
        </w:rPr>
        <w:t>，</w:t>
      </w:r>
      <w:r w:rsidR="00200C56">
        <w:rPr>
          <w:rFonts w:ascii="仿宋_GB2312" w:eastAsia="仿宋_GB2312" w:hAnsi="Times New Roman" w:hint="eastAsia"/>
          <w:sz w:val="32"/>
          <w:szCs w:val="24"/>
        </w:rPr>
        <w:t>利用大数据技术，</w:t>
      </w:r>
      <w:r w:rsidR="00742121">
        <w:rPr>
          <w:rFonts w:ascii="仿宋_GB2312" w:eastAsia="仿宋_GB2312" w:hAnsi="Times New Roman" w:hint="eastAsia"/>
          <w:sz w:val="32"/>
          <w:szCs w:val="24"/>
        </w:rPr>
        <w:t>为</w:t>
      </w:r>
      <w:r w:rsidR="00DB6DA9" w:rsidRPr="00DB6DA9">
        <w:rPr>
          <w:rFonts w:ascii="仿宋_GB2312" w:eastAsia="仿宋_GB2312" w:hAnsi="Times New Roman"/>
          <w:sz w:val="32"/>
          <w:szCs w:val="24"/>
        </w:rPr>
        <w:t>国内企业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提供产能</w:t>
      </w:r>
      <w:r w:rsidR="00DB6DA9" w:rsidRPr="00DB6DA9">
        <w:rPr>
          <w:rFonts w:ascii="仿宋_GB2312" w:eastAsia="仿宋_GB2312" w:hAnsi="Times New Roman"/>
          <w:sz w:val="32"/>
          <w:szCs w:val="24"/>
        </w:rPr>
        <w:t>合作、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境外</w:t>
      </w:r>
      <w:r w:rsidR="00DB6DA9" w:rsidRPr="00DB6DA9">
        <w:rPr>
          <w:rFonts w:ascii="仿宋_GB2312" w:eastAsia="仿宋_GB2312" w:hAnsi="Times New Roman"/>
          <w:sz w:val="32"/>
          <w:szCs w:val="24"/>
        </w:rPr>
        <w:t>园区建设、风险预警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等信息。</w:t>
      </w:r>
      <w:r w:rsidR="00DB6DA9">
        <w:rPr>
          <w:rFonts w:ascii="仿宋_GB2312" w:eastAsia="仿宋_GB2312" w:hAnsi="Times New Roman" w:hint="eastAsia"/>
          <w:sz w:val="32"/>
          <w:szCs w:val="24"/>
        </w:rPr>
        <w:t>积极推进信息指挥平台建设，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围绕流通追溯体系和</w:t>
      </w:r>
      <w:r w:rsidR="00DB6DA9" w:rsidRPr="00DB6DA9">
        <w:rPr>
          <w:rFonts w:ascii="仿宋_GB2312" w:eastAsia="仿宋_GB2312" w:hAnsi="Times New Roman"/>
          <w:sz w:val="32"/>
          <w:szCs w:val="24"/>
        </w:rPr>
        <w:t>冷链物流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，</w:t>
      </w:r>
      <w:r w:rsidR="00DB6DA9" w:rsidRPr="00DB6DA9">
        <w:rPr>
          <w:rFonts w:ascii="仿宋_GB2312" w:eastAsia="仿宋_GB2312" w:hAnsi="Times New Roman"/>
          <w:sz w:val="32"/>
          <w:szCs w:val="24"/>
        </w:rPr>
        <w:t>建设</w:t>
      </w:r>
      <w:r w:rsidR="00DB6DA9">
        <w:rPr>
          <w:rFonts w:ascii="仿宋_GB2312" w:eastAsia="仿宋_GB2312" w:hAnsi="Times New Roman" w:hint="eastAsia"/>
          <w:sz w:val="32"/>
          <w:szCs w:val="24"/>
        </w:rPr>
        <w:t>全省</w:t>
      </w:r>
      <w:r w:rsidR="00DB6DA9" w:rsidRPr="00DB6DA9">
        <w:rPr>
          <w:rFonts w:ascii="仿宋_GB2312" w:eastAsia="仿宋_GB2312" w:hAnsi="Times New Roman"/>
          <w:sz w:val="32"/>
          <w:szCs w:val="24"/>
        </w:rPr>
        <w:t>统一高效的</w:t>
      </w:r>
      <w:r w:rsidR="00065D27">
        <w:rPr>
          <w:rFonts w:ascii="仿宋_GB2312" w:eastAsia="仿宋_GB2312" w:hAnsi="Times New Roman" w:hint="eastAsia"/>
          <w:sz w:val="32"/>
          <w:szCs w:val="24"/>
        </w:rPr>
        <w:t>信息系统，打破信息孤岛现象，</w:t>
      </w:r>
      <w:r w:rsidR="00065D27" w:rsidRPr="00DB6DA9">
        <w:rPr>
          <w:rFonts w:ascii="仿宋_GB2312" w:eastAsia="仿宋_GB2312" w:hAnsi="Times New Roman" w:hint="eastAsia"/>
          <w:sz w:val="32"/>
          <w:szCs w:val="24"/>
        </w:rPr>
        <w:t>实现</w:t>
      </w:r>
      <w:r w:rsidR="00065D27" w:rsidRPr="00DB6DA9">
        <w:rPr>
          <w:rFonts w:ascii="仿宋_GB2312" w:eastAsia="仿宋_GB2312" w:hAnsi="Times New Roman"/>
          <w:sz w:val="32"/>
          <w:szCs w:val="24"/>
        </w:rPr>
        <w:t>数据实时上报</w:t>
      </w:r>
      <w:r w:rsidR="00065D27" w:rsidRPr="00DB6DA9">
        <w:rPr>
          <w:rFonts w:ascii="仿宋_GB2312" w:eastAsia="仿宋_GB2312" w:hAnsi="Times New Roman" w:hint="eastAsia"/>
          <w:sz w:val="32"/>
          <w:szCs w:val="24"/>
        </w:rPr>
        <w:t>更新汇总查询</w:t>
      </w:r>
      <w:r w:rsidR="00065D27" w:rsidRPr="00DB6DA9">
        <w:rPr>
          <w:rFonts w:ascii="仿宋_GB2312" w:eastAsia="仿宋_GB2312" w:hAnsi="Times New Roman"/>
          <w:sz w:val="32"/>
          <w:szCs w:val="24"/>
        </w:rPr>
        <w:t>，</w:t>
      </w:r>
      <w:r w:rsidR="00065D27" w:rsidRPr="00DB6DA9">
        <w:rPr>
          <w:rFonts w:ascii="仿宋_GB2312" w:eastAsia="仿宋_GB2312" w:hAnsi="Times New Roman" w:hint="eastAsia"/>
          <w:sz w:val="32"/>
          <w:szCs w:val="24"/>
        </w:rPr>
        <w:t>提升流通信息化标准化集约化水平</w:t>
      </w:r>
      <w:r w:rsidR="00065D27">
        <w:rPr>
          <w:rFonts w:ascii="仿宋_GB2312" w:eastAsia="仿宋_GB2312" w:hAnsi="Times New Roman" w:hint="eastAsia"/>
          <w:sz w:val="32"/>
          <w:szCs w:val="24"/>
        </w:rPr>
        <w:t>。围绕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“放管服”改革，</w:t>
      </w:r>
      <w:r w:rsidR="00FB5E02">
        <w:rPr>
          <w:rFonts w:ascii="仿宋_GB2312" w:eastAsia="仿宋_GB2312" w:hAnsi="Times New Roman" w:hint="eastAsia"/>
          <w:sz w:val="32"/>
          <w:szCs w:val="24"/>
        </w:rPr>
        <w:t>加快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建设</w:t>
      </w:r>
      <w:r w:rsidR="00DB6DA9" w:rsidRPr="00DB6DA9">
        <w:rPr>
          <w:rFonts w:ascii="仿宋_GB2312" w:eastAsia="仿宋_GB2312" w:hAnsi="Times New Roman"/>
          <w:sz w:val="32"/>
          <w:szCs w:val="24"/>
        </w:rPr>
        <w:t>面向</w:t>
      </w:r>
      <w:r w:rsidR="00065D27">
        <w:rPr>
          <w:rFonts w:ascii="仿宋_GB2312" w:eastAsia="仿宋_GB2312" w:hAnsi="Times New Roman" w:hint="eastAsia"/>
          <w:sz w:val="32"/>
          <w:szCs w:val="24"/>
        </w:rPr>
        <w:t>基层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企业</w:t>
      </w:r>
      <w:r w:rsidR="00DB6DA9" w:rsidRPr="00DB6DA9">
        <w:rPr>
          <w:rFonts w:ascii="仿宋_GB2312" w:eastAsia="仿宋_GB2312" w:hAnsi="Times New Roman"/>
          <w:sz w:val="32"/>
          <w:szCs w:val="24"/>
        </w:rPr>
        <w:t>的</w:t>
      </w:r>
      <w:r w:rsidR="00065D27">
        <w:rPr>
          <w:rFonts w:ascii="仿宋_GB2312" w:eastAsia="仿宋_GB2312" w:hAnsi="Times New Roman" w:hint="eastAsia"/>
          <w:sz w:val="32"/>
          <w:szCs w:val="24"/>
        </w:rPr>
        <w:t>网上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综合</w:t>
      </w:r>
      <w:r w:rsidR="00DB6DA9" w:rsidRPr="00DB6DA9">
        <w:rPr>
          <w:rFonts w:ascii="仿宋_GB2312" w:eastAsia="仿宋_GB2312" w:hAnsi="Times New Roman"/>
          <w:sz w:val="32"/>
          <w:szCs w:val="24"/>
        </w:rPr>
        <w:t>审批平台，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实现</w:t>
      </w:r>
      <w:r w:rsidR="00065D27">
        <w:rPr>
          <w:rFonts w:ascii="仿宋_GB2312" w:eastAsia="仿宋_GB2312" w:hAnsi="Times New Roman" w:hint="eastAsia"/>
          <w:sz w:val="32"/>
          <w:szCs w:val="24"/>
        </w:rPr>
        <w:t>行政审批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业务网</w:t>
      </w:r>
      <w:r w:rsidR="005A4FF9">
        <w:rPr>
          <w:rFonts w:ascii="仿宋_GB2312" w:eastAsia="仿宋_GB2312" w:hAnsi="Times New Roman" w:hint="eastAsia"/>
          <w:sz w:val="32"/>
          <w:szCs w:val="24"/>
        </w:rPr>
        <w:t>上</w:t>
      </w:r>
      <w:r w:rsidR="00DB6DA9" w:rsidRPr="00DB6DA9">
        <w:rPr>
          <w:rFonts w:ascii="仿宋_GB2312" w:eastAsia="仿宋_GB2312" w:hAnsi="Times New Roman"/>
          <w:sz w:val="32"/>
          <w:szCs w:val="24"/>
        </w:rPr>
        <w:t>手机申报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、“不</w:t>
      </w:r>
      <w:r w:rsidR="00DB6DA9" w:rsidRPr="00DB6DA9">
        <w:rPr>
          <w:rFonts w:ascii="仿宋_GB2312" w:eastAsia="仿宋_GB2312" w:hAnsi="Times New Roman"/>
          <w:sz w:val="32"/>
          <w:szCs w:val="24"/>
        </w:rPr>
        <w:t>见面审批</w:t>
      </w:r>
      <w:r w:rsidR="00DB6DA9" w:rsidRPr="00DB6DA9">
        <w:rPr>
          <w:rFonts w:ascii="仿宋_GB2312" w:eastAsia="仿宋_GB2312" w:hAnsi="Times New Roman" w:hint="eastAsia"/>
          <w:sz w:val="32"/>
          <w:szCs w:val="24"/>
        </w:rPr>
        <w:t>”。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CD79B7" w:rsidRPr="00982560">
        <w:rPr>
          <w:rFonts w:ascii="楷体_GB2312" w:eastAsia="楷体_GB2312" w:hAnsi="黑体" w:cs="Times New Roman" w:hint="eastAsia"/>
          <w:sz w:val="32"/>
          <w:szCs w:val="36"/>
        </w:rPr>
        <w:t>信息中心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法规处</w:t>
      </w:r>
      <w:r w:rsidR="00187872">
        <w:rPr>
          <w:rFonts w:ascii="楷体_GB2312" w:eastAsia="楷体_GB2312" w:hAnsi="黑体" w:cs="Times New Roman"/>
          <w:sz w:val="32"/>
          <w:szCs w:val="36"/>
        </w:rPr>
        <w:t>、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流通业处、</w:t>
      </w:r>
      <w:r w:rsidR="00982560" w:rsidRPr="00425D2C">
        <w:rPr>
          <w:rFonts w:ascii="楷体_GB2312" w:eastAsia="楷体_GB2312" w:hAnsi="黑体" w:cs="Times New Roman" w:hint="eastAsia"/>
          <w:sz w:val="32"/>
          <w:szCs w:val="36"/>
        </w:rPr>
        <w:t>市场秩序处、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市场建设处、外资处、外经处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>
        <w:rPr>
          <w:rFonts w:ascii="楷体_GB2312" w:eastAsia="楷体_GB2312" w:hAnsi="黑体" w:cs="Times New Roman"/>
          <w:sz w:val="32"/>
          <w:szCs w:val="36"/>
        </w:rPr>
        <w:t>投资促进中心</w:t>
      </w:r>
      <w:r w:rsidR="00187872" w:rsidRPr="00982560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CD79B7" w:rsidRPr="00425D2C">
        <w:rPr>
          <w:rFonts w:ascii="楷体_GB2312" w:eastAsia="楷体_GB2312" w:hAnsi="黑体" w:cs="Times New Roman" w:hint="eastAsia"/>
          <w:sz w:val="32"/>
          <w:szCs w:val="36"/>
        </w:rPr>
        <w:t>办公室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B201D5" w:rsidRPr="00B201D5" w:rsidRDefault="00B201D5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B201D5">
        <w:rPr>
          <w:rFonts w:ascii="楷体_GB2312" w:eastAsia="楷体_GB2312" w:hAnsi="黑体" w:cs="Times New Roman" w:hint="eastAsia"/>
          <w:sz w:val="32"/>
          <w:szCs w:val="36"/>
        </w:rPr>
        <w:lastRenderedPageBreak/>
        <w:t>（三）突出重大项目，吸纳全球高端资源助推新旧动能转换</w:t>
      </w:r>
    </w:p>
    <w:p w:rsidR="009C4C9C" w:rsidRPr="00425D2C" w:rsidRDefault="00B201D5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9C4C9C">
        <w:rPr>
          <w:rFonts w:ascii="楷体_GB2312" w:eastAsia="楷体_GB2312" w:hAnsi="黑体" w:cs="Times New Roman" w:hint="eastAsia"/>
          <w:sz w:val="32"/>
          <w:szCs w:val="36"/>
        </w:rPr>
        <w:t>1</w:t>
      </w:r>
      <w:r w:rsidR="0021760C">
        <w:rPr>
          <w:rFonts w:ascii="楷体_GB2312" w:eastAsia="楷体_GB2312" w:hAnsi="黑体" w:cs="Times New Roman"/>
          <w:sz w:val="32"/>
          <w:szCs w:val="36"/>
        </w:rPr>
        <w:t>1</w:t>
      </w:r>
      <w:r w:rsidRPr="009C4C9C">
        <w:rPr>
          <w:rFonts w:ascii="楷体_GB2312" w:eastAsia="楷体_GB2312" w:hAnsi="黑体" w:cs="Times New Roman"/>
          <w:sz w:val="32"/>
          <w:szCs w:val="36"/>
        </w:rPr>
        <w:t>.</w:t>
      </w:r>
      <w:r w:rsidR="009C4C9C" w:rsidRPr="009C4C9C">
        <w:rPr>
          <w:rFonts w:ascii="楷体_GB2312" w:eastAsia="楷体_GB2312" w:hAnsi="黑体" w:cs="Times New Roman" w:hint="eastAsia"/>
          <w:sz w:val="32"/>
          <w:szCs w:val="36"/>
        </w:rPr>
        <w:t>强化</w:t>
      </w:r>
      <w:r w:rsidR="00722639">
        <w:rPr>
          <w:rFonts w:ascii="楷体_GB2312" w:eastAsia="楷体_GB2312" w:hAnsi="黑体" w:cs="Times New Roman" w:hint="eastAsia"/>
          <w:sz w:val="32"/>
          <w:szCs w:val="36"/>
        </w:rPr>
        <w:t>“</w:t>
      </w:r>
      <w:r w:rsidR="00722639" w:rsidRPr="009C4C9C">
        <w:rPr>
          <w:rFonts w:ascii="楷体_GB2312" w:eastAsia="楷体_GB2312" w:hAnsi="黑体" w:cs="Times New Roman" w:hint="eastAsia"/>
          <w:sz w:val="32"/>
          <w:szCs w:val="36"/>
        </w:rPr>
        <w:t>十强</w:t>
      </w:r>
      <w:r w:rsidR="00722639">
        <w:rPr>
          <w:rFonts w:ascii="楷体_GB2312" w:eastAsia="楷体_GB2312" w:hAnsi="黑体" w:cs="Times New Roman" w:hint="eastAsia"/>
          <w:sz w:val="32"/>
          <w:szCs w:val="36"/>
        </w:rPr>
        <w:t>”</w:t>
      </w:r>
      <w:r w:rsidR="009C4C9C" w:rsidRPr="009C4C9C">
        <w:rPr>
          <w:rFonts w:ascii="楷体_GB2312" w:eastAsia="楷体_GB2312" w:hAnsi="黑体" w:cs="Times New Roman" w:hint="eastAsia"/>
          <w:sz w:val="32"/>
          <w:szCs w:val="36"/>
        </w:rPr>
        <w:t>产业招商。</w:t>
      </w:r>
      <w:r w:rsidR="00603E02" w:rsidRPr="009C4C9C">
        <w:rPr>
          <w:rFonts w:ascii="仿宋_GB2312" w:eastAsia="仿宋_GB2312" w:hAnsi="Times New Roman" w:hint="eastAsia"/>
          <w:sz w:val="32"/>
          <w:szCs w:val="24"/>
        </w:rPr>
        <w:t>创新举办</w:t>
      </w:r>
      <w:proofErr w:type="gramStart"/>
      <w:r w:rsidR="008E39E4">
        <w:rPr>
          <w:rFonts w:ascii="仿宋_GB2312" w:eastAsia="仿宋_GB2312" w:hAnsi="Times New Roman" w:hint="eastAsia"/>
          <w:sz w:val="32"/>
          <w:szCs w:val="24"/>
        </w:rPr>
        <w:t>鲁商大会</w:t>
      </w:r>
      <w:proofErr w:type="gramEnd"/>
      <w:r w:rsidR="008E39E4">
        <w:rPr>
          <w:rFonts w:ascii="仿宋_GB2312" w:eastAsia="仿宋_GB2312" w:hAnsi="Times New Roman" w:hint="eastAsia"/>
          <w:sz w:val="32"/>
          <w:szCs w:val="24"/>
        </w:rPr>
        <w:t>、</w:t>
      </w:r>
      <w:r w:rsidR="00603E02" w:rsidRPr="009C4C9C">
        <w:rPr>
          <w:rFonts w:ascii="仿宋_GB2312" w:eastAsia="仿宋_GB2312" w:hAnsi="Times New Roman" w:hint="eastAsia"/>
          <w:sz w:val="32"/>
          <w:szCs w:val="24"/>
        </w:rPr>
        <w:t>日</w:t>
      </w:r>
      <w:r w:rsidR="007B337C">
        <w:rPr>
          <w:rFonts w:ascii="仿宋_GB2312" w:eastAsia="仿宋_GB2312" w:hAnsi="Times New Roman" w:hint="eastAsia"/>
          <w:sz w:val="32"/>
          <w:szCs w:val="24"/>
        </w:rPr>
        <w:t>韩</w:t>
      </w:r>
      <w:r w:rsidR="00603E02" w:rsidRPr="009C4C9C">
        <w:rPr>
          <w:rFonts w:ascii="仿宋_GB2312" w:eastAsia="仿宋_GB2312" w:hAnsi="Times New Roman" w:hint="eastAsia"/>
          <w:sz w:val="32"/>
          <w:szCs w:val="24"/>
        </w:rPr>
        <w:t>山东周、香港山东周、欧美</w:t>
      </w:r>
      <w:proofErr w:type="gramStart"/>
      <w:r w:rsidR="00603E02" w:rsidRPr="009C4C9C">
        <w:rPr>
          <w:rFonts w:ascii="仿宋_GB2312" w:eastAsia="仿宋_GB2312" w:hAnsi="Times New Roman" w:hint="eastAsia"/>
          <w:sz w:val="32"/>
          <w:szCs w:val="24"/>
        </w:rPr>
        <w:t>商务周</w:t>
      </w:r>
      <w:proofErr w:type="gramEnd"/>
      <w:r w:rsidR="00603E02" w:rsidRPr="009C4C9C">
        <w:rPr>
          <w:rFonts w:ascii="仿宋_GB2312" w:eastAsia="仿宋_GB2312" w:hAnsi="Times New Roman" w:hint="eastAsia"/>
          <w:sz w:val="32"/>
          <w:szCs w:val="24"/>
        </w:rPr>
        <w:t>和“选择山东”全球路演等系列活动</w:t>
      </w:r>
      <w:r w:rsidR="006C568C">
        <w:rPr>
          <w:rFonts w:ascii="仿宋_GB2312" w:eastAsia="仿宋_GB2312" w:hAnsi="Times New Roman" w:hint="eastAsia"/>
          <w:sz w:val="32"/>
          <w:szCs w:val="24"/>
        </w:rPr>
        <w:t>，</w:t>
      </w:r>
      <w:r w:rsidR="009C4C9C" w:rsidRPr="009C4C9C">
        <w:rPr>
          <w:rFonts w:ascii="仿宋_GB2312" w:eastAsia="仿宋_GB2312" w:hAnsi="Times New Roman" w:hint="eastAsia"/>
          <w:sz w:val="32"/>
          <w:szCs w:val="24"/>
        </w:rPr>
        <w:t>主动对接新旧动能转换“十强”产业，精心策划“四新”经济招商项目，大力开展产业链招商和定向精准招商。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外资处、投资促进处</w:t>
      </w:r>
      <w:r w:rsidR="003026C1" w:rsidRPr="00425D2C">
        <w:rPr>
          <w:rFonts w:ascii="楷体_GB2312" w:eastAsia="楷体_GB2312" w:hAnsi="黑体" w:cs="Times New Roman"/>
          <w:sz w:val="32"/>
          <w:szCs w:val="36"/>
        </w:rPr>
        <w:t>、欧美处、亚洲处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3026C1" w:rsidRPr="00425D2C">
        <w:rPr>
          <w:rFonts w:ascii="楷体_GB2312" w:eastAsia="楷体_GB2312" w:hAnsi="黑体" w:cs="Times New Roman"/>
          <w:sz w:val="32"/>
          <w:szCs w:val="36"/>
        </w:rPr>
        <w:t>西亚非洲处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>
        <w:rPr>
          <w:rFonts w:ascii="楷体_GB2312" w:eastAsia="楷体_GB2312" w:hAnsi="黑体" w:cs="Times New Roman"/>
          <w:sz w:val="32"/>
          <w:szCs w:val="36"/>
        </w:rPr>
        <w:t>各驻外代表处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FF660F" w:rsidRPr="00F5367F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Times New Roman" w:hint="eastAsia"/>
          <w:sz w:val="32"/>
          <w:szCs w:val="24"/>
        </w:rPr>
        <w:t>新一代信息技术产业，</w:t>
      </w:r>
      <w:r w:rsidR="00361591" w:rsidRPr="009B0394">
        <w:rPr>
          <w:rFonts w:ascii="仿宋_GB2312" w:eastAsia="仿宋_GB2312" w:hAnsi="Times New Roman" w:hint="eastAsia"/>
          <w:sz w:val="32"/>
          <w:szCs w:val="24"/>
        </w:rPr>
        <w:t>大力推进</w:t>
      </w:r>
      <w:r w:rsidR="00FF660F" w:rsidRPr="00AC5EC2">
        <w:rPr>
          <w:rFonts w:ascii="仿宋_GB2312" w:eastAsia="仿宋_GB2312" w:hAnsi="Times New Roman" w:hint="eastAsia"/>
          <w:sz w:val="32"/>
          <w:szCs w:val="24"/>
        </w:rPr>
        <w:t>富士康笔记本</w:t>
      </w:r>
      <w:r w:rsidR="00FF660F" w:rsidRPr="009B0394">
        <w:rPr>
          <w:rFonts w:ascii="仿宋_GB2312" w:eastAsia="仿宋_GB2312" w:hAnsi="Times New Roman" w:hint="eastAsia"/>
          <w:sz w:val="32"/>
          <w:szCs w:val="24"/>
        </w:rPr>
        <w:t>电脑研发制造</w:t>
      </w:r>
      <w:r w:rsidR="00521C88">
        <w:rPr>
          <w:rFonts w:ascii="仿宋_GB2312" w:eastAsia="仿宋_GB2312" w:hAnsi="Times New Roman" w:hint="eastAsia"/>
          <w:sz w:val="32"/>
          <w:szCs w:val="24"/>
        </w:rPr>
        <w:t>和</w:t>
      </w:r>
      <w:r w:rsidR="00FF660F" w:rsidRPr="00AC5EC2">
        <w:rPr>
          <w:rFonts w:ascii="仿宋_GB2312" w:eastAsia="仿宋_GB2312" w:hAnsi="Times New Roman" w:hint="eastAsia"/>
          <w:sz w:val="32"/>
          <w:szCs w:val="24"/>
        </w:rPr>
        <w:t>智能服务总部项目，</w:t>
      </w:r>
      <w:proofErr w:type="gramStart"/>
      <w:r w:rsidR="00FF660F" w:rsidRPr="00AC5EC2">
        <w:rPr>
          <w:rFonts w:ascii="仿宋_GB2312" w:eastAsia="仿宋_GB2312" w:hAnsi="Times New Roman" w:hint="eastAsia"/>
          <w:sz w:val="32"/>
          <w:szCs w:val="24"/>
        </w:rPr>
        <w:t>富士康晶圆</w:t>
      </w:r>
      <w:proofErr w:type="gramEnd"/>
      <w:r w:rsidR="00FF660F" w:rsidRPr="00AC5EC2">
        <w:rPr>
          <w:rFonts w:ascii="仿宋_GB2312" w:eastAsia="仿宋_GB2312" w:hAnsi="Times New Roman" w:hint="eastAsia"/>
          <w:sz w:val="32"/>
          <w:szCs w:val="24"/>
        </w:rPr>
        <w:t>项目，浪潮思科</w:t>
      </w:r>
      <w:r w:rsidR="00D85F49">
        <w:rPr>
          <w:rFonts w:ascii="仿宋_GB2312" w:eastAsia="仿宋_GB2312" w:hAnsi="Times New Roman" w:hint="eastAsia"/>
          <w:sz w:val="32"/>
          <w:szCs w:val="24"/>
        </w:rPr>
        <w:t>网络通信产业园</w:t>
      </w:r>
      <w:r w:rsidR="00FF660F" w:rsidRPr="00A2446F">
        <w:rPr>
          <w:rFonts w:ascii="仿宋_GB2312" w:eastAsia="仿宋_GB2312" w:hAnsi="黑体" w:hint="eastAsia"/>
          <w:sz w:val="32"/>
          <w:szCs w:val="32"/>
        </w:rPr>
        <w:t>项目</w:t>
      </w:r>
      <w:r w:rsidR="00FF660F">
        <w:rPr>
          <w:rFonts w:ascii="仿宋_GB2312" w:eastAsia="仿宋_GB2312" w:hAnsi="黑体" w:hint="eastAsia"/>
          <w:sz w:val="32"/>
          <w:szCs w:val="32"/>
        </w:rPr>
        <w:t>，</w:t>
      </w:r>
      <w:r w:rsidR="00226D4E">
        <w:rPr>
          <w:rFonts w:ascii="仿宋_GB2312" w:eastAsia="仿宋_GB2312" w:hAnsi="黑体" w:hint="eastAsia"/>
          <w:sz w:val="32"/>
          <w:szCs w:val="32"/>
        </w:rPr>
        <w:t>台</w:t>
      </w:r>
      <w:r w:rsidR="00226D4E" w:rsidRPr="00A2446F">
        <w:rPr>
          <w:rFonts w:ascii="仿宋_GB2312" w:eastAsia="仿宋_GB2312" w:hAnsi="黑体" w:hint="eastAsia"/>
          <w:sz w:val="32"/>
          <w:szCs w:val="32"/>
        </w:rPr>
        <w:t>联电半导体集成电路设计服务项目</w:t>
      </w:r>
      <w:r w:rsidR="00226D4E">
        <w:rPr>
          <w:rFonts w:ascii="仿宋_GB2312" w:eastAsia="仿宋_GB2312" w:hAnsi="黑体" w:hint="eastAsia"/>
          <w:sz w:val="32"/>
          <w:szCs w:val="32"/>
        </w:rPr>
        <w:t>，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潍坊“中以科技技术转移平台”项目。</w:t>
      </w:r>
    </w:p>
    <w:p w:rsidR="00FF660F" w:rsidRPr="00926BCA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高端装备产业</w:t>
      </w:r>
      <w:r w:rsidR="00FF660F" w:rsidRPr="00E40CBB">
        <w:rPr>
          <w:rFonts w:ascii="仿宋_GB2312" w:eastAsia="仿宋_GB2312" w:hAnsi="黑体" w:hint="eastAsia"/>
          <w:sz w:val="32"/>
          <w:szCs w:val="32"/>
        </w:rPr>
        <w:t>，</w:t>
      </w:r>
      <w:r w:rsidR="00FF660F">
        <w:rPr>
          <w:rFonts w:ascii="仿宋_GB2312" w:eastAsia="仿宋_GB2312" w:hAnsi="黑体"/>
          <w:sz w:val="32"/>
          <w:szCs w:val="32"/>
        </w:rPr>
        <w:t>大力推进</w:t>
      </w:r>
      <w:r w:rsidR="005D762B">
        <w:rPr>
          <w:rFonts w:ascii="仿宋_GB2312" w:eastAsia="仿宋_GB2312" w:hAnsi="黑体" w:hint="eastAsia"/>
          <w:sz w:val="32"/>
          <w:szCs w:val="32"/>
        </w:rPr>
        <w:t>、提升拓展</w:t>
      </w:r>
      <w:r w:rsidR="00FF660F" w:rsidRPr="00DD4D7B">
        <w:rPr>
          <w:rFonts w:ascii="仿宋_GB2312" w:eastAsia="仿宋_GB2312" w:hAnsi="黑体" w:hint="eastAsia"/>
          <w:sz w:val="32"/>
          <w:szCs w:val="32"/>
        </w:rPr>
        <w:t>空客直升机合作项目</w:t>
      </w:r>
      <w:r w:rsidR="00FF660F">
        <w:rPr>
          <w:rFonts w:ascii="仿宋_GB2312" w:eastAsia="仿宋_GB2312" w:hAnsi="黑体" w:hint="eastAsia"/>
          <w:sz w:val="32"/>
          <w:szCs w:val="32"/>
        </w:rPr>
        <w:t>，</w:t>
      </w:r>
      <w:r w:rsidR="00FF660F" w:rsidRPr="00DD4D7B">
        <w:rPr>
          <w:rFonts w:ascii="仿宋_GB2312" w:eastAsia="仿宋_GB2312" w:hAnsi="黑体" w:hint="eastAsia"/>
          <w:sz w:val="32"/>
          <w:szCs w:val="32"/>
        </w:rPr>
        <w:t>威海惠普打印机</w:t>
      </w:r>
      <w:r w:rsidR="00FF660F">
        <w:rPr>
          <w:rFonts w:ascii="仿宋_GB2312" w:eastAsia="仿宋_GB2312" w:hAnsi="黑体" w:hint="eastAsia"/>
          <w:sz w:val="32"/>
          <w:szCs w:val="32"/>
        </w:rPr>
        <w:t>基地</w:t>
      </w:r>
      <w:r w:rsidR="00FF660F" w:rsidRPr="00DD4D7B">
        <w:rPr>
          <w:rFonts w:ascii="仿宋_GB2312" w:eastAsia="仿宋_GB2312" w:hAnsi="黑体" w:hint="eastAsia"/>
          <w:sz w:val="32"/>
          <w:szCs w:val="32"/>
        </w:rPr>
        <w:t>项目</w:t>
      </w:r>
      <w:r w:rsidR="00FF660F">
        <w:rPr>
          <w:rFonts w:ascii="仿宋_GB2312" w:eastAsia="仿宋_GB2312" w:hAnsi="黑体" w:hint="eastAsia"/>
          <w:sz w:val="32"/>
          <w:szCs w:val="32"/>
        </w:rPr>
        <w:t>，</w:t>
      </w:r>
      <w:r w:rsidR="00FF660F" w:rsidRPr="00A2446F">
        <w:rPr>
          <w:rFonts w:ascii="仿宋_GB2312" w:eastAsia="仿宋_GB2312" w:hAnsi="黑体" w:hint="eastAsia"/>
          <w:sz w:val="32"/>
          <w:szCs w:val="32"/>
        </w:rPr>
        <w:t>以色列开普路高端精密测量仪器基地项目</w:t>
      </w:r>
      <w:r w:rsidR="00FF660F">
        <w:rPr>
          <w:rFonts w:ascii="仿宋_GB2312" w:eastAsia="仿宋_GB2312" w:hAnsi="黑体" w:hint="eastAsia"/>
          <w:sz w:val="32"/>
          <w:szCs w:val="32"/>
        </w:rPr>
        <w:t>，</w:t>
      </w:r>
      <w:r w:rsidR="00FF660F" w:rsidRPr="00A2446F">
        <w:rPr>
          <w:rFonts w:ascii="仿宋_GB2312" w:eastAsia="仿宋_GB2312" w:hAnsi="黑体" w:hint="eastAsia"/>
          <w:sz w:val="32"/>
          <w:szCs w:val="32"/>
        </w:rPr>
        <w:t>香港汉普森医疗手术机器人项目</w:t>
      </w:r>
      <w:r w:rsidR="00FF660F">
        <w:rPr>
          <w:rFonts w:ascii="仿宋_GB2312" w:eastAsia="仿宋_GB2312" w:hAnsi="黑体" w:hint="eastAsia"/>
          <w:sz w:val="32"/>
          <w:szCs w:val="32"/>
        </w:rPr>
        <w:t>。</w:t>
      </w:r>
    </w:p>
    <w:p w:rsidR="00FF660F" w:rsidRPr="00F5367F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新能源新材料产业</w:t>
      </w:r>
      <w:r w:rsidR="00FF660F" w:rsidRPr="00E40CBB">
        <w:rPr>
          <w:rFonts w:ascii="仿宋_GB2312" w:eastAsia="仿宋_GB2312" w:hAnsi="黑体" w:hint="eastAsia"/>
          <w:sz w:val="32"/>
          <w:szCs w:val="32"/>
        </w:rPr>
        <w:t>，</w:t>
      </w:r>
      <w:r w:rsidR="00FF660F" w:rsidRPr="00F5367F">
        <w:rPr>
          <w:rFonts w:ascii="仿宋_GB2312" w:eastAsia="仿宋_GB2312" w:hAnsi="黑体"/>
          <w:sz w:val="32"/>
          <w:szCs w:val="32"/>
        </w:rPr>
        <w:t>大力推进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博</w:t>
      </w:r>
      <w:proofErr w:type="gramStart"/>
      <w:r w:rsidR="00FF660F" w:rsidRPr="00F5367F">
        <w:rPr>
          <w:rFonts w:ascii="仿宋_GB2312" w:eastAsia="仿宋_GB2312" w:hAnsi="黑体" w:hint="eastAsia"/>
          <w:sz w:val="32"/>
          <w:szCs w:val="32"/>
        </w:rPr>
        <w:t>世</w:t>
      </w:r>
      <w:proofErr w:type="gramEnd"/>
      <w:r w:rsidR="00FF660F" w:rsidRPr="00F5367F">
        <w:rPr>
          <w:rFonts w:ascii="仿宋_GB2312" w:eastAsia="仿宋_GB2312" w:hAnsi="黑体" w:hint="eastAsia"/>
          <w:sz w:val="32"/>
          <w:szCs w:val="32"/>
        </w:rPr>
        <w:t>集团燃料电池合作项目，现代汽车纯电动</w:t>
      </w:r>
      <w:r w:rsidR="00FF660F" w:rsidRPr="00F5367F">
        <w:rPr>
          <w:rFonts w:ascii="仿宋_GB2312" w:eastAsia="仿宋_GB2312" w:hAnsi="黑体"/>
          <w:sz w:val="32"/>
          <w:szCs w:val="32"/>
        </w:rPr>
        <w:t>氢燃料电池汽车产业集群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项目，香港中华煤气100亿元的LNG码头项目，美国美尔森新型</w:t>
      </w:r>
      <w:r w:rsidR="00FF660F" w:rsidRPr="00F5367F">
        <w:rPr>
          <w:rFonts w:ascii="仿宋_GB2312" w:eastAsia="仿宋_GB2312" w:hAnsi="黑体"/>
          <w:sz w:val="32"/>
          <w:szCs w:val="32"/>
        </w:rPr>
        <w:t>碳纤维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材料项目，法国道达尔总投资38亿元的碳纳米管和聚乙烯</w:t>
      </w:r>
      <w:r w:rsidR="00FF660F" w:rsidRPr="00F5367F">
        <w:rPr>
          <w:rFonts w:ascii="仿宋_GB2312" w:eastAsia="仿宋_GB2312" w:hAnsi="黑体"/>
          <w:sz w:val="32"/>
          <w:szCs w:val="32"/>
        </w:rPr>
        <w:t>压力管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项目。</w:t>
      </w:r>
    </w:p>
    <w:p w:rsidR="00187872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现代</w:t>
      </w:r>
      <w:r w:rsidR="00FF660F" w:rsidRPr="009B0394">
        <w:rPr>
          <w:rFonts w:ascii="仿宋_GB2312" w:eastAsia="仿宋_GB2312" w:hAnsi="黑体"/>
          <w:sz w:val="32"/>
          <w:szCs w:val="32"/>
        </w:rPr>
        <w:t>海洋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产业</w:t>
      </w:r>
      <w:r w:rsidR="00FF660F" w:rsidRPr="00E40CBB">
        <w:rPr>
          <w:rFonts w:ascii="仿宋_GB2312" w:eastAsia="仿宋_GB2312" w:hAnsi="黑体"/>
          <w:sz w:val="32"/>
          <w:szCs w:val="32"/>
        </w:rPr>
        <w:t>，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大力</w:t>
      </w:r>
      <w:r w:rsidR="00FF660F" w:rsidRPr="00F5367F">
        <w:rPr>
          <w:rFonts w:ascii="仿宋_GB2312" w:eastAsia="仿宋_GB2312" w:hAnsi="黑体"/>
          <w:sz w:val="32"/>
          <w:szCs w:val="32"/>
        </w:rPr>
        <w:t>推进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美国Foodie海洋</w:t>
      </w:r>
      <w:r w:rsidR="00FF660F" w:rsidRPr="00F5367F">
        <w:rPr>
          <w:rFonts w:ascii="仿宋_GB2312" w:eastAsia="仿宋_GB2312" w:hAnsi="黑体"/>
          <w:sz w:val="32"/>
          <w:szCs w:val="32"/>
        </w:rPr>
        <w:t>资源研究基地和国际</w:t>
      </w:r>
      <w:r w:rsidR="00FF660F">
        <w:rPr>
          <w:rFonts w:ascii="仿宋_GB2312" w:eastAsia="仿宋_GB2312" w:hAnsi="黑体" w:hint="eastAsia"/>
          <w:sz w:val="32"/>
          <w:szCs w:val="32"/>
        </w:rPr>
        <w:t>海珍品</w:t>
      </w:r>
      <w:r w:rsidR="00FF660F" w:rsidRPr="00F5367F">
        <w:rPr>
          <w:rFonts w:ascii="仿宋_GB2312" w:eastAsia="仿宋_GB2312" w:hAnsi="黑体"/>
          <w:sz w:val="32"/>
          <w:szCs w:val="32"/>
        </w:rPr>
        <w:t>交易中心项目，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中集来福士与挪威深海网</w:t>
      </w:r>
      <w:r w:rsidR="00FF660F" w:rsidRPr="00F5367F">
        <w:rPr>
          <w:rFonts w:ascii="仿宋_GB2312" w:eastAsia="仿宋_GB2312" w:hAnsi="黑体"/>
          <w:sz w:val="32"/>
          <w:szCs w:val="32"/>
        </w:rPr>
        <w:t>箱建造及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渔业合作项目。</w:t>
      </w:r>
    </w:p>
    <w:p w:rsidR="00187872" w:rsidRDefault="00BC605B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C605B">
        <w:rPr>
          <w:rFonts w:ascii="仿宋_GB2312" w:eastAsia="仿宋_GB2312" w:hAnsi="Times New Roman" w:hint="eastAsia"/>
          <w:sz w:val="32"/>
          <w:szCs w:val="24"/>
        </w:rPr>
        <w:t>围绕</w:t>
      </w:r>
      <w:proofErr w:type="gramStart"/>
      <w:r w:rsidRPr="00BC605B">
        <w:rPr>
          <w:rFonts w:ascii="仿宋_GB2312" w:eastAsia="仿宋_GB2312" w:hAnsi="Times New Roman" w:hint="eastAsia"/>
          <w:sz w:val="32"/>
          <w:szCs w:val="24"/>
        </w:rPr>
        <w:t>医养健康</w:t>
      </w:r>
      <w:proofErr w:type="gramEnd"/>
      <w:r w:rsidRPr="00BC605B">
        <w:rPr>
          <w:rFonts w:ascii="仿宋_GB2312" w:eastAsia="仿宋_GB2312" w:hAnsi="Times New Roman" w:hint="eastAsia"/>
          <w:sz w:val="32"/>
          <w:szCs w:val="24"/>
        </w:rPr>
        <w:t>产业，大力推进日本SHIP医疗健康集团和住友商事</w:t>
      </w:r>
      <w:proofErr w:type="gramStart"/>
      <w:r w:rsidRPr="00BC605B">
        <w:rPr>
          <w:rFonts w:ascii="仿宋_GB2312" w:eastAsia="仿宋_GB2312" w:hAnsi="Times New Roman" w:hint="eastAsia"/>
          <w:sz w:val="32"/>
          <w:szCs w:val="24"/>
        </w:rPr>
        <w:t>医</w:t>
      </w:r>
      <w:proofErr w:type="gramEnd"/>
      <w:r w:rsidRPr="00BC605B">
        <w:rPr>
          <w:rFonts w:ascii="仿宋_GB2312" w:eastAsia="仿宋_GB2312" w:hAnsi="Times New Roman" w:hint="eastAsia"/>
          <w:sz w:val="32"/>
          <w:szCs w:val="24"/>
        </w:rPr>
        <w:t>养结合中心及肿瘤中心项目，华润集团国际医学中心眼</w:t>
      </w:r>
      <w:r w:rsidRPr="00BC605B">
        <w:rPr>
          <w:rFonts w:ascii="仿宋_GB2312" w:eastAsia="仿宋_GB2312" w:hAnsi="Times New Roman" w:hint="eastAsia"/>
          <w:sz w:val="32"/>
          <w:szCs w:val="24"/>
        </w:rPr>
        <w:lastRenderedPageBreak/>
        <w:t>科医院心血管病专科医院等一揽子医院合作项目，新华锦与韩国延</w:t>
      </w:r>
      <w:proofErr w:type="gramStart"/>
      <w:r w:rsidRPr="00BC605B">
        <w:rPr>
          <w:rFonts w:ascii="仿宋_GB2312" w:eastAsia="仿宋_GB2312" w:hAnsi="Times New Roman" w:hint="eastAsia"/>
          <w:sz w:val="32"/>
          <w:szCs w:val="24"/>
        </w:rPr>
        <w:t>世</w:t>
      </w:r>
      <w:proofErr w:type="gramEnd"/>
      <w:r w:rsidRPr="00BC605B">
        <w:rPr>
          <w:rFonts w:ascii="仿宋_GB2312" w:eastAsia="仿宋_GB2312" w:hAnsi="Times New Roman" w:hint="eastAsia"/>
          <w:sz w:val="32"/>
          <w:szCs w:val="24"/>
        </w:rPr>
        <w:t>大型综合医院项目，韩国创新型治疗性DNA疫苗项目。</w:t>
      </w:r>
    </w:p>
    <w:p w:rsidR="00FF660F" w:rsidRPr="00F5367F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高端</w:t>
      </w:r>
      <w:r w:rsidR="00FF660F" w:rsidRPr="009B0394">
        <w:rPr>
          <w:rFonts w:ascii="仿宋_GB2312" w:eastAsia="仿宋_GB2312" w:hAnsi="黑体"/>
          <w:sz w:val="32"/>
          <w:szCs w:val="32"/>
        </w:rPr>
        <w:t>化工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产业</w:t>
      </w:r>
      <w:r w:rsidR="00FF660F" w:rsidRPr="00E40CBB">
        <w:rPr>
          <w:rFonts w:ascii="仿宋_GB2312" w:eastAsia="仿宋_GB2312" w:hAnsi="黑体"/>
          <w:sz w:val="32"/>
          <w:szCs w:val="32"/>
        </w:rPr>
        <w:t>，</w:t>
      </w:r>
      <w:r w:rsidR="00FF660F" w:rsidRPr="00F5367F">
        <w:rPr>
          <w:rFonts w:ascii="仿宋_GB2312" w:eastAsia="仿宋_GB2312" w:hAnsi="黑体"/>
          <w:sz w:val="32"/>
          <w:szCs w:val="32"/>
        </w:rPr>
        <w:t>大力推进</w:t>
      </w:r>
      <w:r w:rsidR="00FF660F">
        <w:rPr>
          <w:rFonts w:ascii="仿宋_GB2312" w:eastAsia="仿宋_GB2312" w:hAnsi="黑体" w:hint="eastAsia"/>
          <w:sz w:val="32"/>
          <w:szCs w:val="32"/>
        </w:rPr>
        <w:t>南山</w:t>
      </w:r>
      <w:r w:rsidR="00FF660F" w:rsidRPr="00F5367F">
        <w:rPr>
          <w:rFonts w:ascii="仿宋_GB2312" w:eastAsia="仿宋_GB2312" w:hAnsi="黑体"/>
          <w:sz w:val="32"/>
          <w:szCs w:val="32"/>
        </w:rPr>
        <w:t>集团与</w:t>
      </w:r>
      <w:r w:rsidR="00686936">
        <w:rPr>
          <w:rFonts w:ascii="仿宋_GB2312" w:eastAsia="仿宋_GB2312" w:hAnsi="黑体" w:hint="eastAsia"/>
          <w:sz w:val="32"/>
          <w:szCs w:val="32"/>
        </w:rPr>
        <w:t>盛裕集团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的石化产业基地</w:t>
      </w:r>
      <w:r w:rsidR="00686936">
        <w:rPr>
          <w:rFonts w:ascii="仿宋_GB2312" w:eastAsia="仿宋_GB2312" w:hAnsi="黑体" w:hint="eastAsia"/>
          <w:sz w:val="32"/>
          <w:szCs w:val="32"/>
        </w:rPr>
        <w:t>规划咨询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项目，阿斯德</w:t>
      </w:r>
      <w:r w:rsidR="005D762B" w:rsidRPr="00F5367F">
        <w:rPr>
          <w:rFonts w:ascii="仿宋_GB2312" w:eastAsia="仿宋_GB2312" w:hAnsi="黑体" w:hint="eastAsia"/>
          <w:sz w:val="32"/>
          <w:szCs w:val="32"/>
        </w:rPr>
        <w:t>投资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的10万</w:t>
      </w:r>
      <w:r w:rsidR="00FF660F" w:rsidRPr="00F5367F">
        <w:rPr>
          <w:rFonts w:ascii="仿宋_GB2312" w:eastAsia="仿宋_GB2312" w:hAnsi="黑体"/>
          <w:sz w:val="32"/>
          <w:szCs w:val="32"/>
        </w:rPr>
        <w:t>吨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甲酸生产项目，希杰</w:t>
      </w:r>
      <w:r w:rsidR="005D762B" w:rsidRPr="00F5367F">
        <w:rPr>
          <w:rFonts w:ascii="仿宋_GB2312" w:eastAsia="仿宋_GB2312" w:hAnsi="黑体" w:hint="eastAsia"/>
          <w:sz w:val="32"/>
          <w:szCs w:val="32"/>
        </w:rPr>
        <w:t>投资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的6000吨核苷酸项目。</w:t>
      </w:r>
    </w:p>
    <w:p w:rsidR="00FF660F" w:rsidRPr="00F5367F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现代高效农业产业</w:t>
      </w:r>
      <w:r w:rsidR="00FF660F" w:rsidRPr="00E40CBB">
        <w:rPr>
          <w:rFonts w:ascii="仿宋_GB2312" w:eastAsia="仿宋_GB2312" w:hAnsi="黑体"/>
          <w:sz w:val="32"/>
          <w:szCs w:val="32"/>
        </w:rPr>
        <w:t>，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大力</w:t>
      </w:r>
      <w:r w:rsidR="00FF660F" w:rsidRPr="00F5367F">
        <w:rPr>
          <w:rFonts w:ascii="仿宋_GB2312" w:eastAsia="仿宋_GB2312" w:hAnsi="黑体"/>
          <w:sz w:val="32"/>
          <w:szCs w:val="32"/>
        </w:rPr>
        <w:t>推进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雅培农牧业合作项目，</w:t>
      </w:r>
      <w:r w:rsidR="00DC2472" w:rsidRPr="00F5367F">
        <w:rPr>
          <w:rFonts w:ascii="仿宋_GB2312" w:eastAsia="仿宋_GB2312" w:hAnsi="黑体" w:hint="eastAsia"/>
          <w:sz w:val="32"/>
          <w:szCs w:val="32"/>
        </w:rPr>
        <w:t>中国—以色列莫沙夫投资的新型</w:t>
      </w:r>
      <w:r w:rsidR="00DC2472" w:rsidRPr="00F5367F">
        <w:rPr>
          <w:rFonts w:ascii="仿宋_GB2312" w:eastAsia="仿宋_GB2312" w:hAnsi="黑体"/>
          <w:sz w:val="32"/>
          <w:szCs w:val="32"/>
        </w:rPr>
        <w:t>农业庄园</w:t>
      </w:r>
      <w:r w:rsidR="00DC2472" w:rsidRPr="00F5367F">
        <w:rPr>
          <w:rFonts w:ascii="仿宋_GB2312" w:eastAsia="仿宋_GB2312" w:hAnsi="黑体" w:hint="eastAsia"/>
          <w:sz w:val="32"/>
          <w:szCs w:val="32"/>
        </w:rPr>
        <w:t>项目，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西王集团与住友合作的农业一体化项目，恒</w:t>
      </w:r>
      <w:proofErr w:type="gramStart"/>
      <w:r w:rsidR="00FF660F" w:rsidRPr="00F5367F">
        <w:rPr>
          <w:rFonts w:ascii="仿宋_GB2312" w:eastAsia="仿宋_GB2312" w:hAnsi="黑体" w:hint="eastAsia"/>
          <w:sz w:val="32"/>
          <w:szCs w:val="32"/>
        </w:rPr>
        <w:t>天然醇源牧场</w:t>
      </w:r>
      <w:proofErr w:type="gramEnd"/>
      <w:r w:rsidR="00FF660F" w:rsidRPr="00F5367F">
        <w:rPr>
          <w:rFonts w:ascii="仿宋_GB2312" w:eastAsia="仿宋_GB2312" w:hAnsi="黑体" w:hint="eastAsia"/>
          <w:sz w:val="32"/>
          <w:szCs w:val="32"/>
        </w:rPr>
        <w:t>项目，济宁高新区以色列农业产业园项目。</w:t>
      </w:r>
    </w:p>
    <w:p w:rsidR="00FF660F" w:rsidRPr="00F5367F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文化创意、</w:t>
      </w:r>
      <w:r w:rsidR="00FF660F" w:rsidRPr="009B0394">
        <w:rPr>
          <w:rFonts w:ascii="仿宋_GB2312" w:eastAsia="仿宋_GB2312" w:hAnsi="黑体"/>
          <w:sz w:val="32"/>
          <w:szCs w:val="32"/>
        </w:rPr>
        <w:t>精品旅游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产业，</w:t>
      </w:r>
      <w:r w:rsidR="00FF660F" w:rsidRPr="00F5367F">
        <w:rPr>
          <w:rFonts w:ascii="仿宋_GB2312" w:eastAsia="仿宋_GB2312" w:hAnsi="黑体"/>
          <w:sz w:val="32"/>
          <w:szCs w:val="32"/>
        </w:rPr>
        <w:t>大力推进</w:t>
      </w:r>
      <w:r w:rsidR="00FF660F">
        <w:rPr>
          <w:rFonts w:ascii="仿宋_GB2312" w:eastAsia="仿宋_GB2312" w:hAnsi="黑体" w:hint="eastAsia"/>
          <w:sz w:val="32"/>
          <w:szCs w:val="32"/>
        </w:rPr>
        <w:t>美国环球集团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白垩纪世界公园项目，青岛国际VR虚拟现实主题公园项目</w:t>
      </w:r>
      <w:r w:rsidR="00FF660F">
        <w:rPr>
          <w:rFonts w:ascii="仿宋_GB2312" w:eastAsia="仿宋_GB2312" w:hAnsi="黑体" w:hint="eastAsia"/>
          <w:sz w:val="32"/>
          <w:szCs w:val="32"/>
        </w:rPr>
        <w:t>。</w:t>
      </w:r>
    </w:p>
    <w:p w:rsidR="00FF660F" w:rsidRPr="00F5367F" w:rsidRDefault="00D07A2C" w:rsidP="00392CB5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F660F" w:rsidRPr="009B0394">
        <w:rPr>
          <w:rFonts w:ascii="仿宋_GB2312" w:eastAsia="仿宋_GB2312" w:hAnsi="黑体" w:hint="eastAsia"/>
          <w:sz w:val="32"/>
          <w:szCs w:val="32"/>
        </w:rPr>
        <w:t>现代</w:t>
      </w:r>
      <w:r w:rsidR="00FF660F" w:rsidRPr="009B0394">
        <w:rPr>
          <w:rFonts w:ascii="仿宋_GB2312" w:eastAsia="仿宋_GB2312" w:hAnsi="黑体"/>
          <w:sz w:val="32"/>
          <w:szCs w:val="32"/>
        </w:rPr>
        <w:t>金融服务，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大力</w:t>
      </w:r>
      <w:r w:rsidR="00FF660F" w:rsidRPr="00F5367F">
        <w:rPr>
          <w:rFonts w:ascii="仿宋_GB2312" w:eastAsia="仿宋_GB2312" w:hAnsi="黑体"/>
          <w:sz w:val="32"/>
          <w:szCs w:val="32"/>
        </w:rPr>
        <w:t>推进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龙湖</w:t>
      </w:r>
      <w:proofErr w:type="gramStart"/>
      <w:r w:rsidR="00FF660F" w:rsidRPr="00F5367F">
        <w:rPr>
          <w:rFonts w:ascii="仿宋_GB2312" w:eastAsia="仿宋_GB2312" w:hAnsi="黑体" w:hint="eastAsia"/>
          <w:sz w:val="32"/>
          <w:szCs w:val="32"/>
        </w:rPr>
        <w:t>清科基金</w:t>
      </w:r>
      <w:proofErr w:type="gramEnd"/>
      <w:r w:rsidR="00FF660F" w:rsidRPr="00F5367F">
        <w:rPr>
          <w:rFonts w:ascii="仿宋_GB2312" w:eastAsia="仿宋_GB2312" w:hAnsi="黑体" w:hint="eastAsia"/>
          <w:sz w:val="32"/>
          <w:szCs w:val="32"/>
        </w:rPr>
        <w:t>小镇项目</w:t>
      </w:r>
      <w:r w:rsidR="00643C79">
        <w:rPr>
          <w:rFonts w:ascii="仿宋_GB2312" w:eastAsia="仿宋_GB2312" w:hAnsi="黑体" w:hint="eastAsia"/>
          <w:sz w:val="32"/>
          <w:szCs w:val="32"/>
        </w:rPr>
        <w:t>；</w:t>
      </w:r>
      <w:r w:rsidR="00FF660F">
        <w:rPr>
          <w:rFonts w:ascii="仿宋_GB2312" w:eastAsia="仿宋_GB2312" w:hAnsi="黑体" w:hint="eastAsia"/>
          <w:sz w:val="32"/>
          <w:szCs w:val="32"/>
        </w:rPr>
        <w:t>深化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与安</w:t>
      </w:r>
      <w:proofErr w:type="gramStart"/>
      <w:r w:rsidR="00FF660F" w:rsidRPr="00F5367F">
        <w:rPr>
          <w:rFonts w:ascii="仿宋_GB2312" w:eastAsia="仿宋_GB2312" w:hAnsi="黑体" w:hint="eastAsia"/>
          <w:sz w:val="32"/>
          <w:szCs w:val="32"/>
        </w:rPr>
        <w:t>顾集团</w:t>
      </w:r>
      <w:proofErr w:type="gramEnd"/>
      <w:r w:rsidR="00FF660F">
        <w:rPr>
          <w:rFonts w:ascii="仿宋_GB2312" w:eastAsia="仿宋_GB2312" w:hAnsi="黑体" w:hint="eastAsia"/>
          <w:sz w:val="32"/>
          <w:szCs w:val="32"/>
        </w:rPr>
        <w:t>的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战略合作</w:t>
      </w:r>
      <w:r w:rsidR="00FF660F">
        <w:rPr>
          <w:rFonts w:ascii="仿宋_GB2312" w:eastAsia="仿宋_GB2312" w:hAnsi="黑体" w:hint="eastAsia"/>
          <w:sz w:val="32"/>
          <w:szCs w:val="32"/>
        </w:rPr>
        <w:t>，</w:t>
      </w:r>
      <w:r w:rsidR="00BE0184">
        <w:rPr>
          <w:rFonts w:ascii="仿宋_GB2312" w:eastAsia="仿宋_GB2312" w:hAnsi="黑体" w:hint="eastAsia"/>
          <w:sz w:val="32"/>
          <w:szCs w:val="32"/>
        </w:rPr>
        <w:t>在扩大寿险规模基础上，向财险、投资领域拓展</w:t>
      </w:r>
      <w:r w:rsidR="00FF660F" w:rsidRPr="00F5367F">
        <w:rPr>
          <w:rFonts w:ascii="仿宋_GB2312" w:eastAsia="仿宋_GB2312" w:hAnsi="黑体" w:hint="eastAsia"/>
          <w:sz w:val="32"/>
          <w:szCs w:val="32"/>
        </w:rPr>
        <w:t>。</w:t>
      </w:r>
    </w:p>
    <w:p w:rsidR="009C4C9C" w:rsidRPr="00425D2C" w:rsidRDefault="009C4C9C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FF5E73">
        <w:rPr>
          <w:rFonts w:ascii="楷体_GB2312" w:eastAsia="楷体_GB2312" w:hAnsi="黑体" w:cs="Times New Roman" w:hint="eastAsia"/>
          <w:sz w:val="32"/>
          <w:szCs w:val="36"/>
        </w:rPr>
        <w:t>1</w:t>
      </w:r>
      <w:r w:rsidRPr="00FF5E73">
        <w:rPr>
          <w:rFonts w:ascii="楷体_GB2312" w:eastAsia="楷体_GB2312" w:hAnsi="黑体" w:cs="Times New Roman"/>
          <w:sz w:val="32"/>
          <w:szCs w:val="36"/>
        </w:rPr>
        <w:t>2.</w:t>
      </w:r>
      <w:r w:rsidRPr="00FF5E73">
        <w:rPr>
          <w:rFonts w:ascii="楷体_GB2312" w:eastAsia="楷体_GB2312" w:hAnsi="黑体" w:cs="Times New Roman" w:hint="eastAsia"/>
          <w:sz w:val="32"/>
          <w:szCs w:val="36"/>
        </w:rPr>
        <w:t>注重以走出去带动引进来。</w:t>
      </w:r>
      <w:r w:rsidR="00603E02" w:rsidRPr="00FF5E73">
        <w:rPr>
          <w:rFonts w:ascii="仿宋_GB2312" w:eastAsia="仿宋_GB2312" w:hAnsi="Times New Roman" w:hint="eastAsia"/>
          <w:sz w:val="32"/>
          <w:szCs w:val="24"/>
        </w:rPr>
        <w:t>加强跨国并购和创新能力合作，促进产业</w:t>
      </w:r>
      <w:proofErr w:type="gramStart"/>
      <w:r w:rsidR="00603E02" w:rsidRPr="00FF5E73">
        <w:rPr>
          <w:rFonts w:ascii="仿宋_GB2312" w:eastAsia="仿宋_GB2312" w:hAnsi="Times New Roman" w:hint="eastAsia"/>
          <w:sz w:val="32"/>
          <w:szCs w:val="24"/>
        </w:rPr>
        <w:t>链国际</w:t>
      </w:r>
      <w:proofErr w:type="gramEnd"/>
      <w:r w:rsidR="00603E02" w:rsidRPr="00FF5E73">
        <w:rPr>
          <w:rFonts w:ascii="仿宋_GB2312" w:eastAsia="仿宋_GB2312" w:hAnsi="Times New Roman" w:hint="eastAsia"/>
          <w:sz w:val="32"/>
          <w:szCs w:val="24"/>
        </w:rPr>
        <w:t>延伸、供应</w:t>
      </w:r>
      <w:proofErr w:type="gramStart"/>
      <w:r w:rsidR="00603E02" w:rsidRPr="00FF5E73">
        <w:rPr>
          <w:rFonts w:ascii="仿宋_GB2312" w:eastAsia="仿宋_GB2312" w:hAnsi="Times New Roman" w:hint="eastAsia"/>
          <w:sz w:val="32"/>
          <w:szCs w:val="24"/>
        </w:rPr>
        <w:t>链全球</w:t>
      </w:r>
      <w:proofErr w:type="gramEnd"/>
      <w:r w:rsidR="00603E02" w:rsidRPr="00FF5E73">
        <w:rPr>
          <w:rFonts w:ascii="仿宋_GB2312" w:eastAsia="仿宋_GB2312" w:hAnsi="Times New Roman" w:hint="eastAsia"/>
          <w:sz w:val="32"/>
          <w:szCs w:val="24"/>
        </w:rPr>
        <w:t>整合、价值链高端提升。</w:t>
      </w:r>
      <w:r w:rsidR="00FF5E73" w:rsidRPr="00FF5E73">
        <w:rPr>
          <w:rFonts w:ascii="仿宋_GB2312" w:eastAsia="仿宋_GB2312" w:hAnsi="Times New Roman" w:hint="eastAsia"/>
          <w:sz w:val="32"/>
          <w:szCs w:val="24"/>
        </w:rPr>
        <w:t>实施跨国公司培育工程，支持企业境外布局生产加工基地、资源开发基地、协同创新中心、研发设计中心和国际营销网络。</w:t>
      </w:r>
      <w:r w:rsidR="0034051F" w:rsidRPr="00F42935">
        <w:rPr>
          <w:rFonts w:ascii="仿宋_GB2312" w:eastAsia="仿宋_GB2312" w:hAnsi="Times New Roman" w:hint="eastAsia"/>
          <w:sz w:val="32"/>
          <w:szCs w:val="24"/>
        </w:rPr>
        <w:t>通过走出去引进资本、技术、管理、品牌、人才、市场、能源</w:t>
      </w:r>
      <w:r w:rsidR="008C68DA">
        <w:rPr>
          <w:rFonts w:ascii="仿宋_GB2312" w:eastAsia="仿宋_GB2312" w:hAnsi="Times New Roman" w:hint="eastAsia"/>
          <w:sz w:val="32"/>
          <w:szCs w:val="24"/>
        </w:rPr>
        <w:t>、</w:t>
      </w:r>
      <w:r w:rsidR="0034051F" w:rsidRPr="00F42935">
        <w:rPr>
          <w:rFonts w:ascii="仿宋_GB2312" w:eastAsia="仿宋_GB2312" w:hAnsi="Times New Roman" w:hint="eastAsia"/>
          <w:sz w:val="32"/>
          <w:szCs w:val="24"/>
        </w:rPr>
        <w:t>营销渠道，服务省内产业转型升级。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C95F95" w:rsidRPr="00425D2C">
        <w:rPr>
          <w:rFonts w:ascii="楷体_GB2312" w:eastAsia="楷体_GB2312" w:hAnsi="黑体" w:cs="Times New Roman"/>
          <w:sz w:val="32"/>
          <w:szCs w:val="36"/>
        </w:rPr>
        <w:t>责任处室：</w:t>
      </w:r>
      <w:r w:rsidR="003026C1" w:rsidRPr="00425D2C">
        <w:rPr>
          <w:rFonts w:ascii="楷体_GB2312" w:eastAsia="楷体_GB2312" w:hAnsi="黑体" w:cs="Times New Roman" w:hint="eastAsia"/>
          <w:sz w:val="32"/>
          <w:szCs w:val="36"/>
        </w:rPr>
        <w:t>外经处</w:t>
      </w:r>
      <w:r w:rsidR="00187872" w:rsidRPr="00425D2C">
        <w:rPr>
          <w:rFonts w:ascii="楷体_GB2312" w:eastAsia="楷体_GB2312" w:hAnsi="黑体" w:cs="Times New Roman" w:hint="eastAsia"/>
          <w:sz w:val="32"/>
          <w:szCs w:val="36"/>
        </w:rPr>
        <w:t>、投资促进处</w:t>
      </w:r>
      <w:r w:rsidR="00187872" w:rsidRPr="00425D2C">
        <w:rPr>
          <w:rFonts w:ascii="楷体_GB2312" w:eastAsia="楷体_GB2312" w:hAnsi="黑体" w:cs="Times New Roman"/>
          <w:sz w:val="32"/>
          <w:szCs w:val="36"/>
        </w:rPr>
        <w:t>、欧美处、亚洲处</w:t>
      </w:r>
      <w:r w:rsidR="00187872" w:rsidRPr="00425D2C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 w:rsidRPr="00425D2C">
        <w:rPr>
          <w:rFonts w:ascii="楷体_GB2312" w:eastAsia="楷体_GB2312" w:hAnsi="黑体" w:cs="Times New Roman"/>
          <w:sz w:val="32"/>
          <w:szCs w:val="36"/>
        </w:rPr>
        <w:t>西亚非洲处</w:t>
      </w:r>
      <w:r w:rsidR="00187872">
        <w:rPr>
          <w:rFonts w:ascii="楷体_GB2312" w:eastAsia="楷体_GB2312" w:hAnsi="黑体" w:cs="Times New Roman" w:hint="eastAsia"/>
          <w:sz w:val="32"/>
          <w:szCs w:val="36"/>
        </w:rPr>
        <w:t>、</w:t>
      </w:r>
      <w:r w:rsidR="00187872">
        <w:rPr>
          <w:rFonts w:ascii="楷体_GB2312" w:eastAsia="楷体_GB2312" w:hAnsi="黑体" w:cs="Times New Roman"/>
          <w:sz w:val="32"/>
          <w:szCs w:val="36"/>
        </w:rPr>
        <w:t>各驻外代表处</w:t>
      </w:r>
      <w:r w:rsidR="00C95F95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187872" w:rsidRDefault="00D07A2C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新一代信息技术产业</w:t>
      </w:r>
      <w:r w:rsidR="00F42935" w:rsidRPr="008976F6">
        <w:rPr>
          <w:rFonts w:ascii="仿宋_GB2312" w:eastAsia="仿宋_GB2312" w:hAnsi="Times New Roman" w:hint="eastAsia"/>
          <w:sz w:val="32"/>
          <w:szCs w:val="24"/>
        </w:rPr>
        <w:t>，重点推动歌尔并购美国高平电子</w:t>
      </w:r>
      <w:r w:rsidR="00815336">
        <w:rPr>
          <w:rFonts w:ascii="仿宋_GB2312" w:eastAsia="仿宋_GB2312" w:hAnsi="Times New Roman" w:hint="eastAsia"/>
          <w:sz w:val="32"/>
          <w:szCs w:val="24"/>
        </w:rPr>
        <w:t>、</w:t>
      </w:r>
      <w:r w:rsidR="00815336">
        <w:rPr>
          <w:rFonts w:ascii="仿宋_GB2312" w:eastAsia="仿宋_GB2312" w:hAnsi="Times New Roman" w:hint="eastAsia"/>
          <w:sz w:val="32"/>
          <w:szCs w:val="24"/>
        </w:rPr>
        <w:lastRenderedPageBreak/>
        <w:t>丹麦的丹拿</w:t>
      </w:r>
      <w:r w:rsidR="00F42935" w:rsidRPr="008976F6">
        <w:rPr>
          <w:rFonts w:ascii="仿宋_GB2312" w:eastAsia="仿宋_GB2312" w:hAnsi="Times New Roman" w:hint="eastAsia"/>
          <w:sz w:val="32"/>
          <w:szCs w:val="24"/>
        </w:rPr>
        <w:t>，提升在增强现实（AR）和虚拟现实（VR）系统产品等可穿戴产品领域的研发能力。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高端装备产业，重点推动</w:t>
      </w:r>
      <w:proofErr w:type="gramStart"/>
      <w:r w:rsidR="00F42935" w:rsidRPr="005146A1">
        <w:rPr>
          <w:rFonts w:ascii="仿宋_GB2312" w:eastAsia="仿宋_GB2312" w:hAnsi="Times New Roman" w:hint="eastAsia"/>
          <w:sz w:val="32"/>
          <w:szCs w:val="24"/>
        </w:rPr>
        <w:t>潍</w:t>
      </w:r>
      <w:proofErr w:type="gramEnd"/>
      <w:r w:rsidR="00F42935" w:rsidRPr="005146A1">
        <w:rPr>
          <w:rFonts w:ascii="仿宋_GB2312" w:eastAsia="仿宋_GB2312" w:hAnsi="Times New Roman" w:hint="eastAsia"/>
          <w:sz w:val="32"/>
          <w:szCs w:val="24"/>
        </w:rPr>
        <w:t>柴动力并购美国PSI动力；烟台台海集团并购德国莱菲尔德公司；青岛双星并购韩国锦湖轮胎；青岛海信并购日本东芝电视。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新能源新材料产业，重点推动如意</w:t>
      </w:r>
      <w:r w:rsidR="00CD0613">
        <w:rPr>
          <w:rFonts w:ascii="仿宋_GB2312" w:eastAsia="仿宋_GB2312" w:hAnsi="Times New Roman" w:hint="eastAsia"/>
          <w:sz w:val="32"/>
          <w:szCs w:val="24"/>
        </w:rPr>
        <w:t>集团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并购美国莱卡，提升人</w:t>
      </w:r>
      <w:r w:rsidR="00F42935">
        <w:rPr>
          <w:rFonts w:ascii="仿宋_GB2312" w:eastAsia="仿宋_GB2312" w:hAnsi="黑体" w:cs="仿宋_GB2312" w:hint="eastAsia"/>
          <w:kern w:val="32"/>
          <w:sz w:val="32"/>
          <w:szCs w:val="32"/>
        </w:rPr>
        <w:t>造纤维和特种纤维材料生产水平；以及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如意集团尼日利亚纺织加工项目。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现代海洋产业，重点推动</w:t>
      </w:r>
      <w:r w:rsidR="00F42935">
        <w:rPr>
          <w:rFonts w:ascii="仿宋_GB2312" w:eastAsia="仿宋_GB2312" w:hAnsi="仿宋_GB2312" w:cs="仿宋_GB2312" w:hint="eastAsia"/>
          <w:sz w:val="32"/>
          <w:szCs w:val="32"/>
        </w:rPr>
        <w:t>威海荣成富顺渔工贸公司毛里塔尼亚海洋产业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园项目。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proofErr w:type="gramStart"/>
      <w:r w:rsidR="00F42935" w:rsidRPr="005146A1">
        <w:rPr>
          <w:rFonts w:ascii="仿宋_GB2312" w:eastAsia="仿宋_GB2312" w:hAnsi="Times New Roman" w:hint="eastAsia"/>
          <w:sz w:val="32"/>
          <w:szCs w:val="24"/>
        </w:rPr>
        <w:t>医养健康</w:t>
      </w:r>
      <w:proofErr w:type="gramEnd"/>
      <w:r w:rsidR="00F42935" w:rsidRPr="005146A1">
        <w:rPr>
          <w:rFonts w:ascii="仿宋_GB2312" w:eastAsia="仿宋_GB2312" w:hAnsi="Times New Roman" w:hint="eastAsia"/>
          <w:sz w:val="32"/>
          <w:szCs w:val="24"/>
        </w:rPr>
        <w:t>产业，重点推动威高集团并购美国爱</w:t>
      </w:r>
      <w:proofErr w:type="gramStart"/>
      <w:r w:rsidR="00F42935" w:rsidRPr="005146A1">
        <w:rPr>
          <w:rFonts w:ascii="仿宋_GB2312" w:eastAsia="仿宋_GB2312" w:hAnsi="Times New Roman" w:hint="eastAsia"/>
          <w:sz w:val="32"/>
          <w:szCs w:val="24"/>
        </w:rPr>
        <w:t>琅</w:t>
      </w:r>
      <w:proofErr w:type="gramEnd"/>
      <w:r w:rsidR="00F42935" w:rsidRPr="005146A1">
        <w:rPr>
          <w:rFonts w:ascii="仿宋_GB2312" w:eastAsia="仿宋_GB2312" w:hAnsi="Times New Roman" w:hint="eastAsia"/>
          <w:sz w:val="32"/>
          <w:szCs w:val="24"/>
        </w:rPr>
        <w:t>医疗；</w:t>
      </w:r>
      <w:proofErr w:type="gramStart"/>
      <w:r w:rsidR="00F42935" w:rsidRPr="005146A1">
        <w:rPr>
          <w:rFonts w:ascii="仿宋_GB2312" w:eastAsia="仿宋_GB2312" w:hAnsi="Times New Roman" w:hint="eastAsia"/>
          <w:sz w:val="32"/>
          <w:szCs w:val="24"/>
        </w:rPr>
        <w:t>淄博蓝帆并购</w:t>
      </w:r>
      <w:proofErr w:type="gramEnd"/>
      <w:r w:rsidR="00F42935" w:rsidRPr="005146A1">
        <w:rPr>
          <w:rFonts w:ascii="仿宋_GB2312" w:eastAsia="仿宋_GB2312" w:hAnsi="Times New Roman"/>
          <w:sz w:val="32"/>
          <w:szCs w:val="24"/>
        </w:rPr>
        <w:t>新加坡柏盛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高端化工产业，重点推动</w:t>
      </w:r>
      <w:proofErr w:type="gramStart"/>
      <w:r w:rsidR="00F42935" w:rsidRPr="005146A1">
        <w:rPr>
          <w:rFonts w:ascii="仿宋_GB2312" w:eastAsia="仿宋_GB2312" w:hAnsi="Times New Roman" w:hint="eastAsia"/>
          <w:sz w:val="32"/>
          <w:szCs w:val="24"/>
        </w:rPr>
        <w:t>山东地炼联盟</w:t>
      </w:r>
      <w:proofErr w:type="gramEnd"/>
      <w:r w:rsidR="00F42935" w:rsidRPr="005146A1">
        <w:rPr>
          <w:rFonts w:ascii="仿宋_GB2312" w:eastAsia="仿宋_GB2312" w:hAnsi="Times New Roman" w:hint="eastAsia"/>
          <w:sz w:val="32"/>
          <w:szCs w:val="24"/>
        </w:rPr>
        <w:t>中东石油贸易项目</w:t>
      </w:r>
      <w:r w:rsidR="00211428" w:rsidRPr="005146A1">
        <w:rPr>
          <w:rFonts w:ascii="仿宋_GB2312" w:eastAsia="仿宋_GB2312" w:hAnsi="Times New Roman" w:hint="eastAsia"/>
          <w:sz w:val="32"/>
          <w:szCs w:val="24"/>
        </w:rPr>
        <w:t>，</w:t>
      </w:r>
      <w:r w:rsidR="001422DE" w:rsidRPr="005146A1">
        <w:rPr>
          <w:rFonts w:ascii="仿宋_GB2312" w:eastAsia="仿宋_GB2312" w:hAnsi="Times New Roman" w:hint="eastAsia"/>
          <w:sz w:val="32"/>
          <w:szCs w:val="24"/>
        </w:rPr>
        <w:t>金锣水</w:t>
      </w:r>
      <w:proofErr w:type="gramStart"/>
      <w:r w:rsidR="001422DE" w:rsidRPr="005146A1">
        <w:rPr>
          <w:rFonts w:ascii="仿宋_GB2312" w:eastAsia="仿宋_GB2312" w:hAnsi="Times New Roman" w:hint="eastAsia"/>
          <w:sz w:val="32"/>
          <w:szCs w:val="24"/>
        </w:rPr>
        <w:t>务</w:t>
      </w:r>
      <w:proofErr w:type="gramEnd"/>
      <w:r w:rsidR="001422DE" w:rsidRPr="005146A1">
        <w:rPr>
          <w:rFonts w:ascii="仿宋_GB2312" w:eastAsia="仿宋_GB2312" w:hAnsi="Times New Roman" w:hint="eastAsia"/>
          <w:sz w:val="32"/>
          <w:szCs w:val="24"/>
        </w:rPr>
        <w:t>埃塞俄比亚城市污水处理项目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Times New Roman" w:hint="eastAsia"/>
          <w:sz w:val="32"/>
          <w:szCs w:val="24"/>
        </w:rPr>
        <w:t>现代高效农业产业，重点推动</w:t>
      </w:r>
      <w:proofErr w:type="gramStart"/>
      <w:r w:rsidR="00F42935" w:rsidRPr="005146A1">
        <w:rPr>
          <w:rFonts w:ascii="仿宋_GB2312" w:eastAsia="仿宋_GB2312" w:hAnsi="Times New Roman" w:hint="eastAsia"/>
          <w:sz w:val="32"/>
          <w:szCs w:val="24"/>
        </w:rPr>
        <w:t>济南</w:t>
      </w:r>
      <w:r w:rsidR="00F42935">
        <w:rPr>
          <w:rFonts w:ascii="仿宋_GB2312" w:eastAsia="仿宋_GB2312" w:hAnsi="仿宋_GB2312" w:cs="仿宋_GB2312" w:hint="eastAsia"/>
          <w:sz w:val="32"/>
          <w:szCs w:val="32"/>
        </w:rPr>
        <w:t>民天</w:t>
      </w:r>
      <w:proofErr w:type="gramEnd"/>
      <w:r w:rsidR="00F42935">
        <w:rPr>
          <w:rFonts w:ascii="仿宋_GB2312" w:eastAsia="仿宋_GB2312" w:hAnsi="仿宋_GB2312" w:cs="仿宋_GB2312" w:hint="eastAsia"/>
          <w:sz w:val="32"/>
          <w:szCs w:val="32"/>
        </w:rPr>
        <w:t>集团与山东高速的苏丹农业合作项目，青岛瑞昌棉业公司非洲棉花种植加工项目，中</w:t>
      </w:r>
      <w:proofErr w:type="gramStart"/>
      <w:r w:rsidR="00F42935">
        <w:rPr>
          <w:rFonts w:ascii="仿宋_GB2312" w:eastAsia="仿宋_GB2312" w:hAnsi="仿宋_GB2312" w:cs="仿宋_GB2312" w:hint="eastAsia"/>
          <w:sz w:val="32"/>
          <w:szCs w:val="32"/>
        </w:rPr>
        <w:t>鲁海延远洋渔业</w:t>
      </w:r>
      <w:proofErr w:type="gramEnd"/>
      <w:r w:rsidR="00F42935">
        <w:rPr>
          <w:rFonts w:ascii="仿宋_GB2312" w:eastAsia="仿宋_GB2312" w:hAnsi="仿宋_GB2312" w:cs="仿宋_GB2312" w:hint="eastAsia"/>
          <w:sz w:val="32"/>
          <w:szCs w:val="32"/>
        </w:rPr>
        <w:t>公司加纳食品冷藏加工项目。</w:t>
      </w:r>
    </w:p>
    <w:p w:rsidR="00F42935" w:rsidRPr="005146A1" w:rsidRDefault="00D07A2C" w:rsidP="00392CB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仿宋_GB2312" w:cs="仿宋_GB2312" w:hint="eastAsia"/>
          <w:sz w:val="32"/>
          <w:szCs w:val="32"/>
        </w:rPr>
        <w:t>文化创意、精品旅游产业，</w:t>
      </w:r>
      <w:r w:rsidR="00F42935">
        <w:rPr>
          <w:rFonts w:ascii="仿宋_GB2312" w:eastAsia="仿宋_GB2312" w:hAnsi="仿宋_GB2312" w:cs="仿宋_GB2312" w:hint="eastAsia"/>
          <w:sz w:val="32"/>
          <w:szCs w:val="32"/>
        </w:rPr>
        <w:t>深化与巴林王国经济委员会中国代表处合作交流机制，借鉴其与深圳的双创合作经验，以创新创业带动文化创意项目合作。</w:t>
      </w:r>
    </w:p>
    <w:p w:rsidR="00F42935" w:rsidRDefault="00D07A2C" w:rsidP="00392CB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24"/>
        </w:rPr>
        <w:t>围绕</w:t>
      </w:r>
      <w:r w:rsidR="00F42935" w:rsidRPr="005146A1">
        <w:rPr>
          <w:rFonts w:ascii="仿宋_GB2312" w:eastAsia="仿宋_GB2312" w:hAnsi="仿宋_GB2312" w:cs="仿宋_GB2312" w:hint="eastAsia"/>
          <w:sz w:val="32"/>
          <w:szCs w:val="32"/>
        </w:rPr>
        <w:t>现代金融服务，</w:t>
      </w:r>
      <w:r w:rsidR="00F42935">
        <w:rPr>
          <w:rFonts w:ascii="仿宋_GB2312" w:eastAsia="仿宋_GB2312" w:hAnsi="仿宋_GB2312" w:cs="仿宋_GB2312" w:hint="eastAsia"/>
          <w:sz w:val="32"/>
          <w:szCs w:val="32"/>
        </w:rPr>
        <w:t>建立与阿布扎比投资局、阿曼股权基金等西亚地区主权基金的联系合作机制，加快推进与我省新旧动能</w:t>
      </w:r>
      <w:r w:rsidR="00F4293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转换基金的合作项目对接。</w:t>
      </w:r>
    </w:p>
    <w:p w:rsidR="00E353E6" w:rsidRPr="0013688F" w:rsidRDefault="00E353E6" w:rsidP="00392CB5">
      <w:pPr>
        <w:tabs>
          <w:tab w:val="left" w:pos="4282"/>
        </w:tabs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6"/>
        </w:rPr>
      </w:pPr>
      <w:r w:rsidRPr="0013688F">
        <w:rPr>
          <w:rFonts w:ascii="黑体" w:eastAsia="黑体" w:hAnsi="黑体" w:cs="Times New Roman" w:hint="eastAsia"/>
          <w:sz w:val="32"/>
          <w:szCs w:val="36"/>
        </w:rPr>
        <w:t>三、</w:t>
      </w:r>
      <w:r w:rsidR="009F1C7B" w:rsidRPr="0013688F">
        <w:rPr>
          <w:rFonts w:ascii="黑体" w:eastAsia="黑体" w:hAnsi="黑体" w:cs="Times New Roman" w:hint="eastAsia"/>
          <w:sz w:val="32"/>
          <w:szCs w:val="36"/>
        </w:rPr>
        <w:t>支撑</w:t>
      </w:r>
      <w:r w:rsidRPr="0013688F">
        <w:rPr>
          <w:rFonts w:ascii="黑体" w:eastAsia="黑体" w:hAnsi="黑体" w:cs="Times New Roman"/>
          <w:sz w:val="32"/>
          <w:szCs w:val="36"/>
        </w:rPr>
        <w:t>保障</w:t>
      </w:r>
    </w:p>
    <w:p w:rsidR="00A223DF" w:rsidRPr="0013688F" w:rsidRDefault="00865F92" w:rsidP="00392CB5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6"/>
        </w:rPr>
      </w:pPr>
      <w:r w:rsidRPr="0013688F">
        <w:rPr>
          <w:rFonts w:ascii="仿宋_GB2312" w:eastAsia="仿宋_GB2312" w:hAnsi="华文楷体" w:cs="Times New Roman" w:hint="eastAsia"/>
          <w:sz w:val="32"/>
          <w:szCs w:val="36"/>
        </w:rPr>
        <w:t>主动</w:t>
      </w:r>
      <w:r w:rsidR="006B0F2C" w:rsidRPr="0013688F">
        <w:rPr>
          <w:rFonts w:ascii="仿宋_GB2312" w:eastAsia="仿宋_GB2312" w:hAnsi="华文楷体" w:cs="Times New Roman" w:hint="eastAsia"/>
          <w:sz w:val="32"/>
          <w:szCs w:val="36"/>
        </w:rPr>
        <w:t>适应</w:t>
      </w:r>
      <w:r w:rsidR="009F1C7B" w:rsidRPr="0013688F">
        <w:rPr>
          <w:rFonts w:ascii="仿宋_GB2312" w:eastAsia="仿宋_GB2312" w:hAnsi="华文楷体" w:cs="Times New Roman" w:hint="eastAsia"/>
          <w:sz w:val="32"/>
          <w:szCs w:val="36"/>
        </w:rPr>
        <w:t>新旧动能转换和</w:t>
      </w:r>
      <w:r w:rsidR="006B0F2C" w:rsidRPr="0013688F">
        <w:rPr>
          <w:rFonts w:ascii="仿宋_GB2312" w:eastAsia="仿宋_GB2312" w:hAnsi="华文楷体" w:cs="Times New Roman" w:hint="eastAsia"/>
          <w:sz w:val="32"/>
          <w:szCs w:val="36"/>
        </w:rPr>
        <w:t>高质量发展要求，</w:t>
      </w:r>
      <w:r w:rsidR="009F1C7B" w:rsidRPr="0013688F">
        <w:rPr>
          <w:rFonts w:ascii="仿宋_GB2312" w:eastAsia="仿宋_GB2312" w:hAnsi="华文楷体" w:cs="Times New Roman" w:hint="eastAsia"/>
          <w:sz w:val="32"/>
          <w:szCs w:val="36"/>
        </w:rPr>
        <w:t>深入开展</w:t>
      </w:r>
      <w:r w:rsidR="009F1C7B" w:rsidRPr="0013688F">
        <w:rPr>
          <w:rFonts w:ascii="仿宋_GB2312" w:eastAsia="仿宋_GB2312" w:hAnsi="华文楷体" w:cs="Times New Roman"/>
          <w:sz w:val="32"/>
          <w:szCs w:val="36"/>
        </w:rPr>
        <w:t>“</w:t>
      </w:r>
      <w:r w:rsidR="009F1C7B" w:rsidRPr="0013688F">
        <w:rPr>
          <w:rFonts w:ascii="仿宋_GB2312" w:eastAsia="仿宋_GB2312" w:hAnsi="华文楷体" w:cs="Times New Roman" w:hint="eastAsia"/>
          <w:sz w:val="32"/>
          <w:szCs w:val="36"/>
        </w:rPr>
        <w:t>大</w:t>
      </w:r>
      <w:r w:rsidR="009F1C7B" w:rsidRPr="0013688F">
        <w:rPr>
          <w:rFonts w:ascii="仿宋_GB2312" w:eastAsia="仿宋_GB2312" w:hAnsi="华文楷体" w:cs="Times New Roman"/>
          <w:sz w:val="32"/>
          <w:szCs w:val="36"/>
        </w:rPr>
        <w:t>学习、大调研、大改进</w:t>
      </w:r>
      <w:r w:rsidR="009F1C7B" w:rsidRPr="0013688F">
        <w:rPr>
          <w:rFonts w:ascii="仿宋_GB2312" w:eastAsia="仿宋_GB2312" w:hAnsi="华文楷体" w:cs="Times New Roman"/>
          <w:sz w:val="32"/>
          <w:szCs w:val="36"/>
        </w:rPr>
        <w:t>”</w:t>
      </w:r>
      <w:r w:rsidR="009F1C7B" w:rsidRPr="0013688F">
        <w:rPr>
          <w:rFonts w:ascii="仿宋_GB2312" w:eastAsia="仿宋_GB2312" w:hAnsi="华文楷体" w:cs="Times New Roman" w:hint="eastAsia"/>
          <w:sz w:val="32"/>
          <w:szCs w:val="36"/>
        </w:rPr>
        <w:t>活动</w:t>
      </w:r>
      <w:r w:rsidR="009F1C7B" w:rsidRPr="0013688F">
        <w:rPr>
          <w:rFonts w:ascii="仿宋_GB2312" w:eastAsia="仿宋_GB2312" w:hAnsi="华文楷体" w:cs="Times New Roman"/>
          <w:sz w:val="32"/>
          <w:szCs w:val="36"/>
        </w:rPr>
        <w:t>，</w:t>
      </w:r>
      <w:r w:rsidR="009F1C7B" w:rsidRPr="0013688F">
        <w:rPr>
          <w:rFonts w:ascii="仿宋_GB2312" w:eastAsia="仿宋_GB2312" w:hAnsi="华文楷体" w:cs="Times New Roman" w:hint="eastAsia"/>
          <w:sz w:val="32"/>
          <w:szCs w:val="36"/>
        </w:rPr>
        <w:t>强化</w:t>
      </w:r>
      <w:r w:rsidR="009F1C7B" w:rsidRPr="0013688F">
        <w:rPr>
          <w:rFonts w:ascii="仿宋_GB2312" w:eastAsia="仿宋_GB2312" w:hAnsi="华文楷体" w:cs="Times New Roman"/>
          <w:sz w:val="32"/>
          <w:szCs w:val="36"/>
        </w:rPr>
        <w:t>党员干部的战斗力、执行力、创新力，</w:t>
      </w:r>
      <w:r w:rsidR="00A223DF" w:rsidRPr="0013688F">
        <w:rPr>
          <w:rFonts w:ascii="仿宋_GB2312" w:eastAsia="仿宋_GB2312" w:hAnsi="华文楷体" w:cs="Times New Roman" w:hint="eastAsia"/>
          <w:sz w:val="32"/>
          <w:szCs w:val="36"/>
        </w:rPr>
        <w:t>切实</w:t>
      </w:r>
      <w:r w:rsidR="00A223DF" w:rsidRPr="0013688F">
        <w:rPr>
          <w:rFonts w:ascii="仿宋_GB2312" w:eastAsia="仿宋_GB2312" w:hAnsi="华文楷体" w:cs="Times New Roman"/>
          <w:sz w:val="32"/>
          <w:szCs w:val="36"/>
        </w:rPr>
        <w:t>提高各项工作成效</w:t>
      </w:r>
      <w:r w:rsidR="00A223DF" w:rsidRPr="0013688F">
        <w:rPr>
          <w:rFonts w:ascii="仿宋_GB2312" w:eastAsia="仿宋_GB2312" w:hAnsi="华文楷体" w:cs="Times New Roman" w:hint="eastAsia"/>
          <w:sz w:val="32"/>
          <w:szCs w:val="36"/>
        </w:rPr>
        <w:t>。</w:t>
      </w:r>
    </w:p>
    <w:p w:rsidR="00EB0B4C" w:rsidRPr="00425D2C" w:rsidRDefault="00544664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 w:rsidRPr="0013688F">
        <w:rPr>
          <w:rFonts w:ascii="楷体_GB2312" w:eastAsia="楷体_GB2312" w:hAnsi="黑体" w:cs="Times New Roman" w:hint="eastAsia"/>
          <w:sz w:val="32"/>
          <w:szCs w:val="36"/>
        </w:rPr>
        <w:t>1</w:t>
      </w:r>
      <w:r w:rsidR="0070668B">
        <w:rPr>
          <w:rFonts w:ascii="楷体_GB2312" w:eastAsia="楷体_GB2312" w:hAnsi="黑体" w:cs="Times New Roman"/>
          <w:sz w:val="32"/>
          <w:szCs w:val="36"/>
        </w:rPr>
        <w:t>3</w:t>
      </w:r>
      <w:r w:rsidRPr="0013688F">
        <w:rPr>
          <w:rFonts w:ascii="楷体_GB2312" w:eastAsia="楷体_GB2312" w:hAnsi="黑体" w:cs="Times New Roman" w:hint="eastAsia"/>
          <w:sz w:val="32"/>
          <w:szCs w:val="36"/>
        </w:rPr>
        <w:t>.</w:t>
      </w:r>
      <w:r w:rsidR="00895A73">
        <w:rPr>
          <w:rFonts w:ascii="楷体_GB2312" w:eastAsia="楷体_GB2312" w:hAnsi="黑体" w:cs="Times New Roman" w:hint="eastAsia"/>
          <w:sz w:val="32"/>
          <w:szCs w:val="36"/>
        </w:rPr>
        <w:t>切实</w:t>
      </w:r>
      <w:r w:rsidRPr="0013688F">
        <w:rPr>
          <w:rFonts w:ascii="楷体_GB2312" w:eastAsia="楷体_GB2312" w:hAnsi="黑体" w:cs="Times New Roman" w:hint="eastAsia"/>
          <w:sz w:val="32"/>
          <w:szCs w:val="36"/>
        </w:rPr>
        <w:t>加强党的领导</w:t>
      </w:r>
      <w:r w:rsidR="001E1139" w:rsidRPr="0013688F">
        <w:rPr>
          <w:rFonts w:ascii="楷体_GB2312" w:eastAsia="楷体_GB2312" w:hAnsi="黑体" w:cs="Times New Roman" w:hint="eastAsia"/>
          <w:sz w:val="32"/>
          <w:szCs w:val="36"/>
        </w:rPr>
        <w:t>，提高干部队伍的</w:t>
      </w:r>
      <w:r w:rsidR="001E1139" w:rsidRPr="0013688F">
        <w:rPr>
          <w:rFonts w:ascii="楷体_GB2312" w:eastAsia="楷体_GB2312" w:hAnsi="黑体" w:cs="Times New Roman"/>
          <w:sz w:val="32"/>
          <w:szCs w:val="36"/>
        </w:rPr>
        <w:t>战斗力</w:t>
      </w:r>
      <w:r w:rsidRPr="0013688F">
        <w:rPr>
          <w:rFonts w:ascii="楷体_GB2312" w:eastAsia="楷体_GB2312" w:hAnsi="黑体" w:cs="Times New Roman" w:hint="eastAsia"/>
          <w:sz w:val="32"/>
          <w:szCs w:val="36"/>
        </w:rPr>
        <w:t>。</w:t>
      </w:r>
      <w:r w:rsidR="00EB0B4C" w:rsidRPr="0013688F">
        <w:rPr>
          <w:rFonts w:ascii="仿宋_GB2312" w:eastAsia="仿宋_GB2312" w:hAnsi="华文楷体" w:cs="Times New Roman" w:hint="eastAsia"/>
          <w:sz w:val="32"/>
          <w:szCs w:val="36"/>
        </w:rPr>
        <w:t>深刻认识</w:t>
      </w:r>
      <w:r w:rsidR="00EB0B4C" w:rsidRPr="0013688F">
        <w:rPr>
          <w:rFonts w:ascii="仿宋_GB2312" w:eastAsia="仿宋_GB2312" w:hint="eastAsia"/>
          <w:sz w:val="32"/>
          <w:szCs w:val="32"/>
        </w:rPr>
        <w:t>实施</w:t>
      </w:r>
      <w:r w:rsidR="00EB0B4C" w:rsidRPr="0013688F">
        <w:rPr>
          <w:rFonts w:ascii="仿宋_GB2312" w:eastAsia="仿宋_GB2312"/>
          <w:sz w:val="32"/>
          <w:szCs w:val="32"/>
        </w:rPr>
        <w:t>新旧动能转换重大工程</w:t>
      </w:r>
      <w:r w:rsidR="00EB0B4C" w:rsidRPr="0013688F">
        <w:rPr>
          <w:rFonts w:ascii="仿宋_GB2312" w:eastAsia="仿宋_GB2312" w:hint="eastAsia"/>
          <w:sz w:val="32"/>
          <w:szCs w:val="32"/>
        </w:rPr>
        <w:t>是</w:t>
      </w:r>
      <w:r w:rsidR="00EB0B4C" w:rsidRPr="0013688F">
        <w:rPr>
          <w:rFonts w:ascii="仿宋_GB2312" w:eastAsia="仿宋_GB2312"/>
          <w:sz w:val="32"/>
          <w:szCs w:val="32"/>
        </w:rPr>
        <w:t>我省由大到强、全面求强的重大责任、重大使命和重大机遇</w:t>
      </w:r>
      <w:r w:rsidR="00EB0B4C" w:rsidRPr="0013688F">
        <w:rPr>
          <w:rFonts w:ascii="仿宋_GB2312" w:eastAsia="仿宋_GB2312" w:hint="eastAsia"/>
          <w:sz w:val="32"/>
          <w:szCs w:val="32"/>
        </w:rPr>
        <w:t>，</w:t>
      </w:r>
      <w:r w:rsidR="00234C82">
        <w:rPr>
          <w:rFonts w:ascii="仿宋_GB2312" w:eastAsia="仿宋_GB2312" w:hint="eastAsia"/>
          <w:sz w:val="32"/>
          <w:szCs w:val="32"/>
        </w:rPr>
        <w:t>把</w:t>
      </w:r>
      <w:r w:rsidR="00EB0B4C" w:rsidRPr="0013688F">
        <w:rPr>
          <w:rFonts w:ascii="仿宋_GB2312" w:eastAsia="仿宋_GB2312"/>
          <w:sz w:val="32"/>
          <w:szCs w:val="32"/>
        </w:rPr>
        <w:t>全厅</w:t>
      </w:r>
      <w:r w:rsidR="00EB0B4C" w:rsidRPr="0013688F">
        <w:rPr>
          <w:rFonts w:ascii="仿宋_GB2312" w:eastAsia="仿宋_GB2312" w:hint="eastAsia"/>
          <w:sz w:val="32"/>
          <w:szCs w:val="32"/>
        </w:rPr>
        <w:t>党员干部</w:t>
      </w:r>
      <w:r w:rsidR="00234C82">
        <w:rPr>
          <w:rFonts w:ascii="仿宋_GB2312" w:eastAsia="仿宋_GB2312" w:hAnsi="华文楷体" w:cs="Times New Roman" w:hint="eastAsia"/>
          <w:sz w:val="32"/>
          <w:szCs w:val="36"/>
        </w:rPr>
        <w:t>的</w:t>
      </w:r>
      <w:r w:rsidR="00EB0B4C" w:rsidRPr="0013688F">
        <w:rPr>
          <w:rFonts w:ascii="仿宋_GB2312" w:eastAsia="仿宋_GB2312" w:hAnsi="华文楷体" w:cs="Times New Roman" w:hint="eastAsia"/>
          <w:sz w:val="32"/>
          <w:szCs w:val="36"/>
        </w:rPr>
        <w:t>思想统一到省委、省政府的决策部署</w:t>
      </w:r>
      <w:r w:rsidR="00EB0B4C" w:rsidRPr="0013688F">
        <w:rPr>
          <w:rFonts w:ascii="仿宋_GB2312" w:eastAsia="仿宋_GB2312" w:hAnsi="华文楷体" w:cs="Times New Roman"/>
          <w:sz w:val="32"/>
          <w:szCs w:val="36"/>
        </w:rPr>
        <w:t>上来</w:t>
      </w:r>
      <w:r w:rsidR="00234C82">
        <w:rPr>
          <w:rFonts w:ascii="仿宋_GB2312" w:eastAsia="仿宋_GB2312" w:hAnsi="华文楷体" w:cs="Times New Roman" w:hint="eastAsia"/>
          <w:sz w:val="32"/>
          <w:szCs w:val="36"/>
        </w:rPr>
        <w:t>。加强</w:t>
      </w:r>
      <w:r w:rsidR="00234C82">
        <w:rPr>
          <w:rFonts w:ascii="仿宋_GB2312" w:eastAsia="仿宋_GB2312" w:hAnsi="华文楷体" w:cs="Times New Roman"/>
          <w:sz w:val="32"/>
          <w:szCs w:val="36"/>
        </w:rPr>
        <w:t>支部建设，充分发挥基层党组织战斗堡垒作用和</w:t>
      </w:r>
      <w:r w:rsidR="00234C82">
        <w:rPr>
          <w:rFonts w:ascii="仿宋_GB2312" w:eastAsia="仿宋_GB2312" w:hAnsi="华文楷体" w:cs="Times New Roman" w:hint="eastAsia"/>
          <w:sz w:val="32"/>
          <w:szCs w:val="36"/>
        </w:rPr>
        <w:t>共产</w:t>
      </w:r>
      <w:r w:rsidR="00234C82">
        <w:rPr>
          <w:rFonts w:ascii="仿宋_GB2312" w:eastAsia="仿宋_GB2312" w:hAnsi="华文楷体" w:cs="Times New Roman"/>
          <w:sz w:val="32"/>
          <w:szCs w:val="36"/>
        </w:rPr>
        <w:t>党员先锋模范作用，引导党员干部职工</w:t>
      </w:r>
      <w:r w:rsidR="00EB0B4C" w:rsidRPr="0013688F">
        <w:rPr>
          <w:rFonts w:ascii="仿宋_GB2312" w:eastAsia="仿宋_GB2312" w:hint="eastAsia"/>
          <w:sz w:val="32"/>
          <w:szCs w:val="32"/>
        </w:rPr>
        <w:t>不断</w:t>
      </w:r>
      <w:r w:rsidR="00EB0B4C" w:rsidRPr="0013688F">
        <w:rPr>
          <w:rFonts w:ascii="仿宋_GB2312" w:eastAsia="仿宋_GB2312"/>
          <w:sz w:val="32"/>
          <w:szCs w:val="32"/>
        </w:rPr>
        <w:t>提高政治站位、强化责任担当，</w:t>
      </w:r>
      <w:r w:rsidR="00EB0B4C" w:rsidRPr="0013688F">
        <w:rPr>
          <w:rFonts w:ascii="仿宋_GB2312" w:eastAsia="仿宋_GB2312" w:hAnsi="华文楷体" w:cs="Times New Roman" w:hint="eastAsia"/>
          <w:sz w:val="32"/>
          <w:szCs w:val="36"/>
        </w:rPr>
        <w:t>全面提升思想境界、能力水平、创新精神、工作状态，</w:t>
      </w:r>
      <w:r w:rsidR="00E56CEE" w:rsidRPr="0013688F">
        <w:rPr>
          <w:rFonts w:ascii="仿宋_GB2312" w:eastAsia="仿宋_GB2312" w:hAnsi="华文楷体" w:cs="Times New Roman" w:hint="eastAsia"/>
          <w:sz w:val="32"/>
          <w:szCs w:val="36"/>
        </w:rPr>
        <w:t>把新旧动能转换作为推进商务发展的总牵引、总抓手，</w:t>
      </w:r>
      <w:r w:rsidR="00E56CEE" w:rsidRPr="0013688F">
        <w:rPr>
          <w:rFonts w:ascii="仿宋_GB2312" w:eastAsia="仿宋_GB2312" w:hAnsi="华文楷体" w:cs="Times New Roman"/>
          <w:sz w:val="32"/>
          <w:szCs w:val="36"/>
        </w:rPr>
        <w:t>以时不我待的紧迫感</w:t>
      </w:r>
      <w:r w:rsidR="00E56CEE" w:rsidRPr="0013688F">
        <w:rPr>
          <w:rFonts w:ascii="仿宋_GB2312" w:eastAsia="仿宋_GB2312" w:hAnsi="华文楷体" w:cs="Times New Roman" w:hint="eastAsia"/>
          <w:sz w:val="32"/>
          <w:szCs w:val="36"/>
        </w:rPr>
        <w:t>、</w:t>
      </w:r>
      <w:r w:rsidR="00E56CEE" w:rsidRPr="0013688F">
        <w:rPr>
          <w:rFonts w:ascii="仿宋_GB2312" w:eastAsia="仿宋_GB2312" w:hAnsi="华文楷体" w:cs="Times New Roman"/>
          <w:sz w:val="32"/>
          <w:szCs w:val="36"/>
        </w:rPr>
        <w:t>责任感</w:t>
      </w:r>
      <w:r w:rsidR="00E56CEE" w:rsidRPr="0013688F">
        <w:rPr>
          <w:rFonts w:ascii="仿宋_GB2312" w:eastAsia="仿宋_GB2312" w:hAnsi="华文楷体" w:cs="Times New Roman" w:hint="eastAsia"/>
          <w:sz w:val="32"/>
          <w:szCs w:val="36"/>
        </w:rPr>
        <w:t>落实好</w:t>
      </w:r>
      <w:r w:rsidR="00E56CEE" w:rsidRPr="0013688F">
        <w:rPr>
          <w:rFonts w:ascii="仿宋_GB2312" w:eastAsia="仿宋_GB2312" w:hAnsi="华文楷体" w:cs="Times New Roman"/>
          <w:sz w:val="32"/>
          <w:szCs w:val="36"/>
        </w:rPr>
        <w:t>各项工作任务，</w:t>
      </w:r>
      <w:r w:rsidR="00E56CEE" w:rsidRPr="0013688F">
        <w:rPr>
          <w:rFonts w:ascii="仿宋_GB2312" w:eastAsia="仿宋_GB2312" w:hint="eastAsia"/>
          <w:sz w:val="32"/>
          <w:szCs w:val="32"/>
        </w:rPr>
        <w:t>切实做到</w:t>
      </w:r>
      <w:r w:rsidR="00E56CEE" w:rsidRPr="0013688F">
        <w:rPr>
          <w:rFonts w:ascii="仿宋_GB2312" w:eastAsia="仿宋_GB2312"/>
          <w:sz w:val="32"/>
          <w:szCs w:val="32"/>
        </w:rPr>
        <w:t>思想再解放、改革再深入、工作再抓实，</w:t>
      </w:r>
      <w:r w:rsidR="00E56CEE" w:rsidRPr="0013688F">
        <w:rPr>
          <w:rFonts w:ascii="仿宋_GB2312" w:eastAsia="仿宋_GB2312" w:hint="eastAsia"/>
          <w:sz w:val="32"/>
          <w:szCs w:val="32"/>
        </w:rPr>
        <w:t>推动商务</w:t>
      </w:r>
      <w:r w:rsidR="00E56CEE" w:rsidRPr="0013688F">
        <w:rPr>
          <w:rFonts w:ascii="仿宋_GB2312" w:eastAsia="仿宋_GB2312"/>
          <w:sz w:val="32"/>
          <w:szCs w:val="32"/>
        </w:rPr>
        <w:t>发展</w:t>
      </w:r>
      <w:r w:rsidR="00E56CEE" w:rsidRPr="0013688F">
        <w:rPr>
          <w:rFonts w:ascii="仿宋_GB2312" w:eastAsia="仿宋_GB2312" w:hint="eastAsia"/>
          <w:sz w:val="32"/>
          <w:szCs w:val="32"/>
        </w:rPr>
        <w:t>实现</w:t>
      </w:r>
      <w:r w:rsidR="00E56CEE" w:rsidRPr="0013688F">
        <w:rPr>
          <w:rFonts w:ascii="仿宋_GB2312" w:eastAsia="仿宋_GB2312"/>
          <w:sz w:val="32"/>
          <w:szCs w:val="32"/>
        </w:rPr>
        <w:t>新突破</w:t>
      </w:r>
      <w:r w:rsidR="00E56CEE" w:rsidRPr="0013688F">
        <w:rPr>
          <w:rFonts w:ascii="仿宋_GB2312" w:eastAsia="仿宋_GB2312" w:hAnsi="华文楷体" w:cs="Times New Roman" w:hint="eastAsia"/>
          <w:sz w:val="32"/>
          <w:szCs w:val="36"/>
        </w:rPr>
        <w:t>，</w:t>
      </w:r>
      <w:r w:rsidR="00E56CEE" w:rsidRPr="0013688F">
        <w:rPr>
          <w:rFonts w:ascii="仿宋_GB2312" w:eastAsia="仿宋_GB2312" w:hAnsi="华文楷体" w:cs="Times New Roman"/>
          <w:sz w:val="32"/>
          <w:szCs w:val="36"/>
        </w:rPr>
        <w:t>以实际行动为山东新旧动能转换</w:t>
      </w:r>
      <w:proofErr w:type="gramStart"/>
      <w:r w:rsidR="00E56CEE" w:rsidRPr="0013688F">
        <w:rPr>
          <w:rFonts w:ascii="仿宋_GB2312" w:eastAsia="仿宋_GB2312" w:hAnsi="华文楷体" w:cs="Times New Roman"/>
          <w:sz w:val="32"/>
          <w:szCs w:val="36"/>
        </w:rPr>
        <w:t>作出</w:t>
      </w:r>
      <w:proofErr w:type="gramEnd"/>
      <w:r w:rsidR="00E56CEE" w:rsidRPr="0013688F">
        <w:rPr>
          <w:rFonts w:ascii="仿宋_GB2312" w:eastAsia="仿宋_GB2312" w:hAnsi="华文楷体" w:cs="Times New Roman"/>
          <w:sz w:val="32"/>
          <w:szCs w:val="36"/>
        </w:rPr>
        <w:t>更大的贡献。</w:t>
      </w:r>
      <w:r w:rsidR="00B352C8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7371F5" w:rsidRPr="00425D2C">
        <w:rPr>
          <w:rFonts w:ascii="楷体_GB2312" w:eastAsia="楷体_GB2312" w:hAnsi="黑体" w:cs="Times New Roman"/>
          <w:sz w:val="32"/>
          <w:szCs w:val="36"/>
        </w:rPr>
        <w:t>责任处室</w:t>
      </w:r>
      <w:r w:rsidR="00B352C8" w:rsidRPr="00425D2C">
        <w:rPr>
          <w:rFonts w:ascii="楷体_GB2312" w:eastAsia="楷体_GB2312" w:hAnsi="黑体" w:cs="Times New Roman"/>
          <w:sz w:val="32"/>
          <w:szCs w:val="36"/>
        </w:rPr>
        <w:t>：</w:t>
      </w:r>
      <w:r w:rsidR="00FA395C">
        <w:rPr>
          <w:rFonts w:ascii="楷体_GB2312" w:eastAsia="楷体_GB2312" w:hAnsi="黑体" w:cs="Times New Roman" w:hint="eastAsia"/>
          <w:sz w:val="32"/>
          <w:szCs w:val="36"/>
        </w:rPr>
        <w:t>机关党委牵头，</w:t>
      </w:r>
      <w:r w:rsidR="00B352C8" w:rsidRPr="00425D2C">
        <w:rPr>
          <w:rFonts w:ascii="楷体_GB2312" w:eastAsia="楷体_GB2312" w:hAnsi="黑体" w:cs="Times New Roman" w:hint="eastAsia"/>
          <w:sz w:val="32"/>
          <w:szCs w:val="36"/>
        </w:rPr>
        <w:t>各处室）</w:t>
      </w:r>
    </w:p>
    <w:p w:rsidR="00D4378E" w:rsidRPr="00425D2C" w:rsidRDefault="001E5DEB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1</w:t>
      </w:r>
      <w:r w:rsidR="0070668B">
        <w:rPr>
          <w:rFonts w:ascii="楷体_GB2312" w:eastAsia="楷体_GB2312" w:hAnsi="黑体" w:cs="Times New Roman"/>
          <w:sz w:val="32"/>
          <w:szCs w:val="36"/>
        </w:rPr>
        <w:t>4</w:t>
      </w:r>
      <w:r w:rsidR="00D44729" w:rsidRPr="0013688F">
        <w:rPr>
          <w:rFonts w:ascii="楷体_GB2312" w:eastAsia="楷体_GB2312" w:hAnsi="黑体" w:cs="Times New Roman" w:hint="eastAsia"/>
          <w:sz w:val="32"/>
          <w:szCs w:val="36"/>
        </w:rPr>
        <w:t>.加大统筹推进力度</w:t>
      </w:r>
      <w:r w:rsidR="001E1139" w:rsidRPr="0013688F">
        <w:rPr>
          <w:rFonts w:ascii="楷体_GB2312" w:eastAsia="楷体_GB2312" w:hAnsi="黑体" w:cs="Times New Roman" w:hint="eastAsia"/>
          <w:sz w:val="32"/>
          <w:szCs w:val="36"/>
        </w:rPr>
        <w:t>，</w:t>
      </w:r>
      <w:r w:rsidR="001E1139" w:rsidRPr="0013688F">
        <w:rPr>
          <w:rFonts w:ascii="楷体_GB2312" w:eastAsia="楷体_GB2312" w:hAnsi="黑体" w:cs="Times New Roman"/>
          <w:sz w:val="32"/>
          <w:szCs w:val="36"/>
        </w:rPr>
        <w:t>提高</w:t>
      </w:r>
      <w:r w:rsidR="00F84083" w:rsidRPr="0013688F">
        <w:rPr>
          <w:rFonts w:ascii="楷体_GB2312" w:eastAsia="楷体_GB2312" w:hAnsi="黑体" w:cs="Times New Roman" w:hint="eastAsia"/>
          <w:sz w:val="32"/>
          <w:szCs w:val="36"/>
        </w:rPr>
        <w:t>干事创业</w:t>
      </w:r>
      <w:r w:rsidR="001E1139" w:rsidRPr="0013688F">
        <w:rPr>
          <w:rFonts w:ascii="楷体_GB2312" w:eastAsia="楷体_GB2312" w:hAnsi="黑体" w:cs="Times New Roman"/>
          <w:sz w:val="32"/>
          <w:szCs w:val="36"/>
        </w:rPr>
        <w:t>的执行力</w:t>
      </w:r>
      <w:r w:rsidR="00D44729" w:rsidRPr="0013688F">
        <w:rPr>
          <w:rFonts w:ascii="楷体_GB2312" w:eastAsia="楷体_GB2312" w:hAnsi="黑体" w:cs="Times New Roman" w:hint="eastAsia"/>
          <w:sz w:val="32"/>
          <w:szCs w:val="36"/>
        </w:rPr>
        <w:t>。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在</w:t>
      </w:r>
      <w:r w:rsidR="00D44729" w:rsidRPr="0013688F">
        <w:rPr>
          <w:rFonts w:ascii="仿宋_GB2312" w:eastAsia="仿宋_GB2312" w:hAnsi="华文楷体" w:cs="Times New Roman"/>
          <w:sz w:val="32"/>
          <w:szCs w:val="36"/>
        </w:rPr>
        <w:t>组织领导上，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成立厅主要</w:t>
      </w:r>
      <w:r w:rsidR="00D44729" w:rsidRPr="0013688F">
        <w:rPr>
          <w:rFonts w:ascii="仿宋_GB2312" w:eastAsia="仿宋_GB2312" w:hAnsi="华文楷体" w:cs="Times New Roman"/>
          <w:sz w:val="32"/>
          <w:szCs w:val="36"/>
        </w:rPr>
        <w:t>领导任组长的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新旧动能转换工作</w:t>
      </w:r>
      <w:r w:rsidR="00D44729" w:rsidRPr="0013688F">
        <w:rPr>
          <w:rFonts w:ascii="仿宋_GB2312" w:eastAsia="仿宋_GB2312" w:hAnsi="华文楷体" w:cs="Times New Roman"/>
          <w:sz w:val="32"/>
          <w:szCs w:val="36"/>
        </w:rPr>
        <w:t>领导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小组，统筹推进</w:t>
      </w:r>
      <w:r w:rsidR="00D44729" w:rsidRPr="0013688F">
        <w:rPr>
          <w:rFonts w:ascii="仿宋_GB2312" w:eastAsia="仿宋_GB2312" w:hAnsi="华文楷体" w:cs="Times New Roman"/>
          <w:sz w:val="32"/>
          <w:szCs w:val="36"/>
        </w:rPr>
        <w:t>新旧动能转换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重大工程</w:t>
      </w:r>
      <w:r w:rsidR="00D44729" w:rsidRPr="0013688F">
        <w:rPr>
          <w:rFonts w:ascii="仿宋_GB2312" w:eastAsia="仿宋_GB2312" w:hAnsi="华文楷体" w:cs="Times New Roman"/>
          <w:sz w:val="32"/>
          <w:szCs w:val="36"/>
        </w:rPr>
        <w:t>。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在工作</w:t>
      </w:r>
      <w:r w:rsidR="00D44729" w:rsidRPr="0013688F">
        <w:rPr>
          <w:rFonts w:ascii="仿宋_GB2312" w:eastAsia="仿宋_GB2312" w:hAnsi="华文楷体" w:cs="Times New Roman"/>
          <w:sz w:val="32"/>
          <w:szCs w:val="36"/>
        </w:rPr>
        <w:t>推进上，</w:t>
      </w:r>
      <w:r w:rsidR="00D44729" w:rsidRPr="0013688F">
        <w:rPr>
          <w:rFonts w:ascii="仿宋_GB2312" w:eastAsia="仿宋_GB2312" w:hAnsi="华文楷体" w:cs="Times New Roman" w:hint="eastAsia"/>
          <w:sz w:val="32"/>
          <w:szCs w:val="36"/>
        </w:rPr>
        <w:t>按照事业项目化、项目责任化、责任数字化的要求，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逐一</w:t>
      </w:r>
      <w:r w:rsidR="001E1139" w:rsidRPr="0013688F">
        <w:rPr>
          <w:rFonts w:ascii="仿宋_GB2312" w:eastAsia="仿宋_GB2312" w:hAnsi="华文楷体" w:cs="Times New Roman" w:hint="eastAsia"/>
          <w:sz w:val="32"/>
          <w:szCs w:val="36"/>
        </w:rPr>
        <w:t>明确任务书、路线图、时间表、责任单，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建立工作台账，细化</w:t>
      </w:r>
      <w:r w:rsidR="001E1139" w:rsidRPr="0013688F">
        <w:rPr>
          <w:rFonts w:ascii="仿宋_GB2312" w:eastAsia="仿宋_GB2312" w:hAnsi="华文楷体" w:cs="Times New Roman" w:hint="eastAsia"/>
          <w:sz w:val="32"/>
          <w:szCs w:val="36"/>
        </w:rPr>
        <w:t>落实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措施，牵头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单位牵头抓总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、大胆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负责，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配合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单位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主动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配合、通力协作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，纵向积极争取协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lastRenderedPageBreak/>
        <w:t>调重大政策落地，横向发挥联席会议作用形成齐抓共管合力。在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督导督查上，对省政府分工落实的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8项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重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大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政策事项实行月调度、月通报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，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对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40项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新旧动能重点任务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建立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季调度、季通报制度，对成绩突出的通报表扬，对工作进展缓慢的进行约谈。</w:t>
      </w:r>
      <w:r w:rsidR="00B352C8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7371F5" w:rsidRPr="00425D2C">
        <w:rPr>
          <w:rFonts w:ascii="楷体_GB2312" w:eastAsia="楷体_GB2312" w:hAnsi="黑体" w:cs="Times New Roman"/>
          <w:sz w:val="32"/>
          <w:szCs w:val="36"/>
        </w:rPr>
        <w:t>责任处室</w:t>
      </w:r>
      <w:r w:rsidR="00B352C8" w:rsidRPr="00425D2C">
        <w:rPr>
          <w:rFonts w:ascii="楷体_GB2312" w:eastAsia="楷体_GB2312" w:hAnsi="黑体" w:cs="Times New Roman"/>
          <w:sz w:val="32"/>
          <w:szCs w:val="36"/>
        </w:rPr>
        <w:t>：</w:t>
      </w:r>
      <w:r w:rsidR="00FA395C" w:rsidRPr="00425D2C">
        <w:rPr>
          <w:rFonts w:ascii="楷体_GB2312" w:eastAsia="楷体_GB2312" w:hAnsi="黑体" w:cs="Times New Roman"/>
          <w:sz w:val="32"/>
          <w:szCs w:val="36"/>
        </w:rPr>
        <w:t>研究室及</w:t>
      </w:r>
      <w:r w:rsidR="00FA395C" w:rsidRPr="00425D2C">
        <w:rPr>
          <w:rFonts w:ascii="楷体_GB2312" w:eastAsia="楷体_GB2312" w:hAnsi="黑体" w:cs="Times New Roman" w:hint="eastAsia"/>
          <w:sz w:val="32"/>
          <w:szCs w:val="36"/>
        </w:rPr>
        <w:t>有关处室</w:t>
      </w:r>
      <w:r w:rsidR="00B352C8" w:rsidRPr="00425D2C">
        <w:rPr>
          <w:rFonts w:ascii="楷体_GB2312" w:eastAsia="楷体_GB2312" w:hAnsi="黑体" w:cs="Times New Roman" w:hint="eastAsia"/>
          <w:sz w:val="32"/>
          <w:szCs w:val="36"/>
        </w:rPr>
        <w:t>）</w:t>
      </w:r>
    </w:p>
    <w:p w:rsidR="00EA1E09" w:rsidRPr="00425D2C" w:rsidRDefault="0070668B" w:rsidP="00392CB5">
      <w:pPr>
        <w:spacing w:line="600" w:lineRule="exact"/>
        <w:ind w:firstLineChars="200" w:firstLine="640"/>
        <w:rPr>
          <w:rFonts w:ascii="楷体_GB2312" w:eastAsia="楷体_GB2312" w:hAnsi="黑体" w:cs="Times New Roman"/>
          <w:sz w:val="32"/>
          <w:szCs w:val="36"/>
        </w:rPr>
      </w:pPr>
      <w:r>
        <w:rPr>
          <w:rFonts w:ascii="楷体_GB2312" w:eastAsia="楷体_GB2312" w:hAnsi="黑体" w:cs="Times New Roman"/>
          <w:sz w:val="32"/>
          <w:szCs w:val="36"/>
        </w:rPr>
        <w:t>15</w:t>
      </w:r>
      <w:r w:rsidR="00D44729" w:rsidRPr="0013688F">
        <w:rPr>
          <w:rFonts w:ascii="楷体_GB2312" w:eastAsia="楷体_GB2312" w:hAnsi="黑体" w:cs="Times New Roman" w:hint="eastAsia"/>
          <w:sz w:val="32"/>
          <w:szCs w:val="36"/>
        </w:rPr>
        <w:t>.</w:t>
      </w:r>
      <w:r w:rsidR="00F84083" w:rsidRPr="0013688F">
        <w:rPr>
          <w:rFonts w:ascii="楷体_GB2312" w:eastAsia="楷体_GB2312" w:hAnsi="黑体" w:cs="Times New Roman" w:hint="eastAsia"/>
          <w:sz w:val="32"/>
          <w:szCs w:val="36"/>
        </w:rPr>
        <w:t>着眼</w:t>
      </w:r>
      <w:r w:rsidR="00D44729" w:rsidRPr="0013688F">
        <w:rPr>
          <w:rFonts w:ascii="楷体_GB2312" w:eastAsia="楷体_GB2312" w:hAnsi="黑体" w:cs="Times New Roman" w:hint="eastAsia"/>
          <w:sz w:val="32"/>
          <w:szCs w:val="36"/>
        </w:rPr>
        <w:t>提升工作成效</w:t>
      </w:r>
      <w:r w:rsidR="00F84083" w:rsidRPr="0013688F">
        <w:rPr>
          <w:rFonts w:ascii="楷体_GB2312" w:eastAsia="楷体_GB2312" w:hAnsi="黑体" w:cs="Times New Roman" w:hint="eastAsia"/>
          <w:sz w:val="32"/>
          <w:szCs w:val="36"/>
        </w:rPr>
        <w:t>，</w:t>
      </w:r>
      <w:r w:rsidR="00F84083" w:rsidRPr="0013688F">
        <w:rPr>
          <w:rFonts w:ascii="楷体_GB2312" w:eastAsia="楷体_GB2312" w:hAnsi="黑体" w:cs="Times New Roman"/>
          <w:sz w:val="32"/>
          <w:szCs w:val="36"/>
        </w:rPr>
        <w:t>提高</w:t>
      </w:r>
      <w:r w:rsidR="0068556E" w:rsidRPr="0013688F">
        <w:rPr>
          <w:rFonts w:ascii="楷体_GB2312" w:eastAsia="楷体_GB2312" w:hAnsi="黑体" w:cs="Times New Roman" w:hint="eastAsia"/>
          <w:sz w:val="32"/>
          <w:szCs w:val="36"/>
        </w:rPr>
        <w:t>动能转换</w:t>
      </w:r>
      <w:r w:rsidR="00F84083" w:rsidRPr="0013688F">
        <w:rPr>
          <w:rFonts w:ascii="楷体_GB2312" w:eastAsia="楷体_GB2312" w:hAnsi="黑体" w:cs="Times New Roman"/>
          <w:sz w:val="32"/>
          <w:szCs w:val="36"/>
        </w:rPr>
        <w:t>的</w:t>
      </w:r>
      <w:r w:rsidR="00F84083" w:rsidRPr="0013688F">
        <w:rPr>
          <w:rFonts w:ascii="楷体_GB2312" w:eastAsia="楷体_GB2312" w:hAnsi="黑体" w:cs="Times New Roman" w:hint="eastAsia"/>
          <w:sz w:val="32"/>
          <w:szCs w:val="36"/>
        </w:rPr>
        <w:t>创新</w:t>
      </w:r>
      <w:r w:rsidR="00F84083" w:rsidRPr="0013688F">
        <w:rPr>
          <w:rFonts w:ascii="楷体_GB2312" w:eastAsia="楷体_GB2312" w:hAnsi="黑体" w:cs="Times New Roman"/>
          <w:sz w:val="32"/>
          <w:szCs w:val="36"/>
        </w:rPr>
        <w:t>力</w:t>
      </w:r>
      <w:r w:rsidR="00D44729" w:rsidRPr="0013688F">
        <w:rPr>
          <w:rFonts w:ascii="楷体_GB2312" w:eastAsia="楷体_GB2312" w:hAnsi="黑体" w:cs="Times New Roman" w:hint="eastAsia"/>
          <w:sz w:val="32"/>
          <w:szCs w:val="36"/>
        </w:rPr>
        <w:t>。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利用</w:t>
      </w:r>
      <w:r w:rsidR="00F84083" w:rsidRPr="0013688F">
        <w:rPr>
          <w:rFonts w:ascii="仿宋_GB2312" w:eastAsia="仿宋_GB2312" w:hAnsi="华文楷体" w:cs="Times New Roman"/>
          <w:sz w:val="32"/>
          <w:szCs w:val="36"/>
        </w:rPr>
        <w:t>广播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电视、</w:t>
      </w:r>
      <w:r w:rsidR="00F84083" w:rsidRPr="0013688F">
        <w:rPr>
          <w:rFonts w:ascii="仿宋_GB2312" w:eastAsia="仿宋_GB2312" w:hAnsi="华文楷体" w:cs="Times New Roman"/>
          <w:sz w:val="32"/>
          <w:szCs w:val="36"/>
        </w:rPr>
        <w:t>报刊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网络等媒体资源，统筹推出有分量有深度有特色有影响的专题专栏，加强</w:t>
      </w:r>
      <w:r w:rsidR="00F84083" w:rsidRPr="0013688F">
        <w:rPr>
          <w:rFonts w:ascii="仿宋_GB2312" w:eastAsia="仿宋_GB2312" w:hAnsi="华文楷体" w:cs="Times New Roman" w:hint="eastAsia"/>
          <w:sz w:val="32"/>
          <w:szCs w:val="36"/>
        </w:rPr>
        <w:t>商务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政策的深度解读，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大力宣传商务</w:t>
      </w:r>
      <w:r w:rsidR="00F84083" w:rsidRPr="0013688F">
        <w:rPr>
          <w:rFonts w:ascii="仿宋_GB2312" w:eastAsia="仿宋_GB2312" w:hAnsi="华文楷体" w:cs="Times New Roman" w:hint="eastAsia"/>
          <w:sz w:val="32"/>
          <w:szCs w:val="36"/>
        </w:rPr>
        <w:t>领域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新旧动能转换的思路措施、典型案例和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经验做法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，营造良好舆论氛围。总结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提升基层企业新旧动能转换</w:t>
      </w:r>
      <w:r w:rsidR="00F84083" w:rsidRPr="0013688F">
        <w:rPr>
          <w:rFonts w:ascii="仿宋_GB2312" w:eastAsia="仿宋_GB2312" w:hAnsi="华文楷体" w:cs="Times New Roman" w:hint="eastAsia"/>
          <w:sz w:val="32"/>
          <w:szCs w:val="36"/>
        </w:rPr>
        <w:t>先进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典型，</w:t>
      </w:r>
      <w:r w:rsidR="00D45604" w:rsidRPr="0013688F">
        <w:rPr>
          <w:rFonts w:ascii="仿宋_GB2312" w:eastAsia="仿宋_GB2312" w:hAnsi="华文楷体" w:cs="Times New Roman" w:hint="eastAsia"/>
          <w:sz w:val="32"/>
          <w:szCs w:val="36"/>
        </w:rPr>
        <w:t>抓重点、补短板、强弱项，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以点带面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促进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全省新旧动能转换工作。深入查找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政策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落地、工作落实中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遇到</w:t>
      </w:r>
      <w:r w:rsidR="00F84083" w:rsidRPr="0013688F">
        <w:rPr>
          <w:rFonts w:ascii="仿宋_GB2312" w:eastAsia="仿宋_GB2312" w:hAnsi="华文楷体" w:cs="Times New Roman" w:hint="eastAsia"/>
          <w:sz w:val="32"/>
          <w:szCs w:val="36"/>
        </w:rPr>
        <w:t>困难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问题，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及时发现解决新情况新矛盾，研究提出切实可行措施。针对制约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商务发展的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热点难点焦点问题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，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加强基础性、前瞻性、战略性研究，谋划提出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推动商务发展的新思路、新举措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，为</w:t>
      </w:r>
      <w:r w:rsidR="00EA1E09" w:rsidRPr="0013688F">
        <w:rPr>
          <w:rFonts w:ascii="仿宋_GB2312" w:eastAsia="仿宋_GB2312" w:hAnsi="华文楷体" w:cs="Times New Roman"/>
          <w:sz w:val="32"/>
          <w:szCs w:val="36"/>
        </w:rPr>
        <w:t>新旧动能转换提供持续动力</w:t>
      </w:r>
      <w:r w:rsidR="00EA1E09" w:rsidRPr="0013688F">
        <w:rPr>
          <w:rFonts w:ascii="仿宋_GB2312" w:eastAsia="仿宋_GB2312" w:hAnsi="华文楷体" w:cs="Times New Roman" w:hint="eastAsia"/>
          <w:sz w:val="32"/>
          <w:szCs w:val="36"/>
        </w:rPr>
        <w:t>支持</w:t>
      </w:r>
      <w:r w:rsidR="00D45604" w:rsidRPr="0013688F">
        <w:rPr>
          <w:rFonts w:ascii="仿宋_GB2312" w:eastAsia="仿宋_GB2312" w:hAnsi="华文楷体" w:cs="Times New Roman" w:hint="eastAsia"/>
          <w:sz w:val="32"/>
          <w:szCs w:val="36"/>
        </w:rPr>
        <w:t>。</w:t>
      </w:r>
      <w:r w:rsidR="00B352C8" w:rsidRPr="00425D2C">
        <w:rPr>
          <w:rFonts w:ascii="楷体_GB2312" w:eastAsia="楷体_GB2312" w:hAnsi="黑体" w:cs="Times New Roman" w:hint="eastAsia"/>
          <w:sz w:val="32"/>
          <w:szCs w:val="36"/>
        </w:rPr>
        <w:t>（</w:t>
      </w:r>
      <w:r w:rsidR="007371F5" w:rsidRPr="00425D2C">
        <w:rPr>
          <w:rFonts w:ascii="楷体_GB2312" w:eastAsia="楷体_GB2312" w:hAnsi="黑体" w:cs="Times New Roman"/>
          <w:sz w:val="32"/>
          <w:szCs w:val="36"/>
        </w:rPr>
        <w:t>责任处室</w:t>
      </w:r>
      <w:r w:rsidR="00B352C8" w:rsidRPr="00425D2C">
        <w:rPr>
          <w:rFonts w:ascii="楷体_GB2312" w:eastAsia="楷体_GB2312" w:hAnsi="黑体" w:cs="Times New Roman"/>
          <w:sz w:val="32"/>
          <w:szCs w:val="36"/>
        </w:rPr>
        <w:t>：</w:t>
      </w:r>
      <w:r w:rsidR="00CD79B7" w:rsidRPr="00425D2C">
        <w:rPr>
          <w:rFonts w:ascii="楷体_GB2312" w:eastAsia="楷体_GB2312" w:hAnsi="黑体" w:cs="Times New Roman"/>
          <w:sz w:val="32"/>
          <w:szCs w:val="36"/>
        </w:rPr>
        <w:t>研究室</w:t>
      </w:r>
      <w:r w:rsidR="00B352C8" w:rsidRPr="00425D2C">
        <w:rPr>
          <w:rFonts w:ascii="楷体_GB2312" w:eastAsia="楷体_GB2312" w:hAnsi="黑体" w:cs="Times New Roman"/>
          <w:sz w:val="32"/>
          <w:szCs w:val="36"/>
        </w:rPr>
        <w:t>、</w:t>
      </w:r>
      <w:r w:rsidR="00CD79B7" w:rsidRPr="00425D2C">
        <w:rPr>
          <w:rFonts w:ascii="楷体_GB2312" w:eastAsia="楷体_GB2312" w:hAnsi="黑体" w:cs="Times New Roman" w:hint="eastAsia"/>
          <w:sz w:val="32"/>
          <w:szCs w:val="36"/>
        </w:rPr>
        <w:t>办公室</w:t>
      </w:r>
      <w:r w:rsidR="00B352C8" w:rsidRPr="00425D2C">
        <w:rPr>
          <w:rFonts w:ascii="楷体_GB2312" w:eastAsia="楷体_GB2312" w:hAnsi="黑体" w:cs="Times New Roman"/>
          <w:sz w:val="32"/>
          <w:szCs w:val="36"/>
        </w:rPr>
        <w:t>及</w:t>
      </w:r>
      <w:r w:rsidR="00B352C8" w:rsidRPr="00425D2C">
        <w:rPr>
          <w:rFonts w:ascii="楷体_GB2312" w:eastAsia="楷体_GB2312" w:hAnsi="黑体" w:cs="Times New Roman" w:hint="eastAsia"/>
          <w:sz w:val="32"/>
          <w:szCs w:val="36"/>
        </w:rPr>
        <w:t>有关处室）</w:t>
      </w:r>
    </w:p>
    <w:sectPr w:rsidR="00EA1E09" w:rsidRPr="00425D2C" w:rsidSect="003008FA">
      <w:footerReference w:type="default" r:id="rId7"/>
      <w:pgSz w:w="11906" w:h="16838"/>
      <w:pgMar w:top="1871" w:right="1531" w:bottom="1758" w:left="1531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64" w:rsidRDefault="00F52664" w:rsidP="00490EA8">
      <w:r>
        <w:separator/>
      </w:r>
    </w:p>
  </w:endnote>
  <w:endnote w:type="continuationSeparator" w:id="0">
    <w:p w:rsidR="00F52664" w:rsidRDefault="00F52664" w:rsidP="00490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061810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537D3A" w:rsidRPr="007A287E" w:rsidRDefault="006B115D" w:rsidP="005131C6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 w:rsidRPr="007A287E">
          <w:rPr>
            <w:rFonts w:asciiTheme="minorEastAsia" w:hAnsiTheme="minorEastAsia"/>
            <w:sz w:val="24"/>
            <w:szCs w:val="24"/>
          </w:rPr>
          <w:fldChar w:fldCharType="begin"/>
        </w:r>
        <w:r w:rsidR="00537D3A" w:rsidRPr="007A287E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7A287E">
          <w:rPr>
            <w:rFonts w:asciiTheme="minorEastAsia" w:hAnsiTheme="minorEastAsia"/>
            <w:sz w:val="24"/>
            <w:szCs w:val="24"/>
          </w:rPr>
          <w:fldChar w:fldCharType="separate"/>
        </w:r>
        <w:r w:rsidR="00D24CF9" w:rsidRPr="00D24CF9">
          <w:rPr>
            <w:rFonts w:asciiTheme="minorEastAsia" w:hAnsiTheme="minorEastAsia"/>
            <w:noProof/>
            <w:sz w:val="24"/>
            <w:szCs w:val="24"/>
            <w:lang w:val="zh-CN"/>
          </w:rPr>
          <w:t>2</w:t>
        </w:r>
        <w:r w:rsidRPr="007A287E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64" w:rsidRDefault="00F52664" w:rsidP="00490EA8">
      <w:r>
        <w:separator/>
      </w:r>
    </w:p>
  </w:footnote>
  <w:footnote w:type="continuationSeparator" w:id="0">
    <w:p w:rsidR="00F52664" w:rsidRDefault="00F52664" w:rsidP="00490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DB6"/>
    <w:rsid w:val="0000548B"/>
    <w:rsid w:val="00006287"/>
    <w:rsid w:val="000072A4"/>
    <w:rsid w:val="000201B3"/>
    <w:rsid w:val="000207A1"/>
    <w:rsid w:val="00024BA0"/>
    <w:rsid w:val="00037B93"/>
    <w:rsid w:val="000462DF"/>
    <w:rsid w:val="000535CC"/>
    <w:rsid w:val="000556F6"/>
    <w:rsid w:val="000560A8"/>
    <w:rsid w:val="00061CB0"/>
    <w:rsid w:val="0006214F"/>
    <w:rsid w:val="00065D27"/>
    <w:rsid w:val="00071882"/>
    <w:rsid w:val="00077302"/>
    <w:rsid w:val="00092E29"/>
    <w:rsid w:val="000A4886"/>
    <w:rsid w:val="000A6CC1"/>
    <w:rsid w:val="000C0F89"/>
    <w:rsid w:val="000C66C6"/>
    <w:rsid w:val="000D0785"/>
    <w:rsid w:val="000D0869"/>
    <w:rsid w:val="000D5D4A"/>
    <w:rsid w:val="000D60C7"/>
    <w:rsid w:val="000E15F9"/>
    <w:rsid w:val="000E70D6"/>
    <w:rsid w:val="000F39A1"/>
    <w:rsid w:val="00104D96"/>
    <w:rsid w:val="001068ED"/>
    <w:rsid w:val="00111339"/>
    <w:rsid w:val="00120388"/>
    <w:rsid w:val="00121A0A"/>
    <w:rsid w:val="00122F68"/>
    <w:rsid w:val="0013688F"/>
    <w:rsid w:val="001422DE"/>
    <w:rsid w:val="0014746B"/>
    <w:rsid w:val="00151FC4"/>
    <w:rsid w:val="00155C79"/>
    <w:rsid w:val="00163B83"/>
    <w:rsid w:val="00167595"/>
    <w:rsid w:val="001713ED"/>
    <w:rsid w:val="00176BBA"/>
    <w:rsid w:val="001775CB"/>
    <w:rsid w:val="0018406F"/>
    <w:rsid w:val="00184421"/>
    <w:rsid w:val="00187363"/>
    <w:rsid w:val="00187872"/>
    <w:rsid w:val="00191B9D"/>
    <w:rsid w:val="001A0ECE"/>
    <w:rsid w:val="001C24DE"/>
    <w:rsid w:val="001C265F"/>
    <w:rsid w:val="001C45FB"/>
    <w:rsid w:val="001C59FC"/>
    <w:rsid w:val="001D00CB"/>
    <w:rsid w:val="001D292B"/>
    <w:rsid w:val="001D52A0"/>
    <w:rsid w:val="001E1067"/>
    <w:rsid w:val="001E1139"/>
    <w:rsid w:val="001E3A0C"/>
    <w:rsid w:val="001E5DEB"/>
    <w:rsid w:val="001E690E"/>
    <w:rsid w:val="001F1C88"/>
    <w:rsid w:val="001F445F"/>
    <w:rsid w:val="00200536"/>
    <w:rsid w:val="00200C56"/>
    <w:rsid w:val="00204B27"/>
    <w:rsid w:val="00204FCA"/>
    <w:rsid w:val="002106BC"/>
    <w:rsid w:val="00211428"/>
    <w:rsid w:val="00214670"/>
    <w:rsid w:val="0021760C"/>
    <w:rsid w:val="0021779D"/>
    <w:rsid w:val="002218DB"/>
    <w:rsid w:val="00226D4E"/>
    <w:rsid w:val="00227B34"/>
    <w:rsid w:val="00234916"/>
    <w:rsid w:val="00234C82"/>
    <w:rsid w:val="00234DDC"/>
    <w:rsid w:val="0024425B"/>
    <w:rsid w:val="002451BE"/>
    <w:rsid w:val="00245BB3"/>
    <w:rsid w:val="0025181F"/>
    <w:rsid w:val="00256A16"/>
    <w:rsid w:val="0025733B"/>
    <w:rsid w:val="00260498"/>
    <w:rsid w:val="00262D0C"/>
    <w:rsid w:val="00263BA3"/>
    <w:rsid w:val="00264272"/>
    <w:rsid w:val="00276085"/>
    <w:rsid w:val="00281002"/>
    <w:rsid w:val="00287401"/>
    <w:rsid w:val="0029563B"/>
    <w:rsid w:val="002A29EF"/>
    <w:rsid w:val="002A2F94"/>
    <w:rsid w:val="002A6DC6"/>
    <w:rsid w:val="002A7987"/>
    <w:rsid w:val="002B17A0"/>
    <w:rsid w:val="002B383F"/>
    <w:rsid w:val="002B41D9"/>
    <w:rsid w:val="002B5ED5"/>
    <w:rsid w:val="002C2531"/>
    <w:rsid w:val="002C6D08"/>
    <w:rsid w:val="002D0F9A"/>
    <w:rsid w:val="002D15E1"/>
    <w:rsid w:val="002E04A8"/>
    <w:rsid w:val="002E5BD4"/>
    <w:rsid w:val="002E6FEA"/>
    <w:rsid w:val="002F48CD"/>
    <w:rsid w:val="002F6F9B"/>
    <w:rsid w:val="003008FA"/>
    <w:rsid w:val="00301E65"/>
    <w:rsid w:val="003026C1"/>
    <w:rsid w:val="00302AED"/>
    <w:rsid w:val="003133CC"/>
    <w:rsid w:val="00331A3D"/>
    <w:rsid w:val="00332E77"/>
    <w:rsid w:val="003358EE"/>
    <w:rsid w:val="0034051F"/>
    <w:rsid w:val="00355A31"/>
    <w:rsid w:val="00357352"/>
    <w:rsid w:val="00361352"/>
    <w:rsid w:val="00361591"/>
    <w:rsid w:val="00366338"/>
    <w:rsid w:val="003750D6"/>
    <w:rsid w:val="00377FDE"/>
    <w:rsid w:val="003863A4"/>
    <w:rsid w:val="00387B0A"/>
    <w:rsid w:val="003909CA"/>
    <w:rsid w:val="003922A4"/>
    <w:rsid w:val="00392CB5"/>
    <w:rsid w:val="00392CDC"/>
    <w:rsid w:val="003A122F"/>
    <w:rsid w:val="003A302D"/>
    <w:rsid w:val="003B7791"/>
    <w:rsid w:val="003D411F"/>
    <w:rsid w:val="003D4710"/>
    <w:rsid w:val="003D6259"/>
    <w:rsid w:val="003E3DB5"/>
    <w:rsid w:val="003E69E8"/>
    <w:rsid w:val="003E7A3D"/>
    <w:rsid w:val="003F2D9B"/>
    <w:rsid w:val="00400394"/>
    <w:rsid w:val="00403A23"/>
    <w:rsid w:val="00414EFE"/>
    <w:rsid w:val="00415C11"/>
    <w:rsid w:val="00416971"/>
    <w:rsid w:val="00420602"/>
    <w:rsid w:val="004214F0"/>
    <w:rsid w:val="0042452D"/>
    <w:rsid w:val="00425D2C"/>
    <w:rsid w:val="00426730"/>
    <w:rsid w:val="00440F55"/>
    <w:rsid w:val="00441040"/>
    <w:rsid w:val="004431ED"/>
    <w:rsid w:val="00443E95"/>
    <w:rsid w:val="00451021"/>
    <w:rsid w:val="00451726"/>
    <w:rsid w:val="00451C6F"/>
    <w:rsid w:val="00453915"/>
    <w:rsid w:val="0047029E"/>
    <w:rsid w:val="0047434A"/>
    <w:rsid w:val="00476090"/>
    <w:rsid w:val="00476188"/>
    <w:rsid w:val="004777AE"/>
    <w:rsid w:val="00477D25"/>
    <w:rsid w:val="00481E4A"/>
    <w:rsid w:val="0048383E"/>
    <w:rsid w:val="004850DD"/>
    <w:rsid w:val="00490EA8"/>
    <w:rsid w:val="00492875"/>
    <w:rsid w:val="00493C2D"/>
    <w:rsid w:val="00493F97"/>
    <w:rsid w:val="004A5FA1"/>
    <w:rsid w:val="004B0800"/>
    <w:rsid w:val="004B7460"/>
    <w:rsid w:val="004B7F57"/>
    <w:rsid w:val="004C0EAA"/>
    <w:rsid w:val="004C1EDF"/>
    <w:rsid w:val="004C2789"/>
    <w:rsid w:val="004C5327"/>
    <w:rsid w:val="004D4754"/>
    <w:rsid w:val="004D5666"/>
    <w:rsid w:val="004E3DC6"/>
    <w:rsid w:val="004F54A4"/>
    <w:rsid w:val="00501C50"/>
    <w:rsid w:val="005118E1"/>
    <w:rsid w:val="005131C6"/>
    <w:rsid w:val="005146A1"/>
    <w:rsid w:val="00516D03"/>
    <w:rsid w:val="00521C88"/>
    <w:rsid w:val="00522191"/>
    <w:rsid w:val="00525861"/>
    <w:rsid w:val="00537D3A"/>
    <w:rsid w:val="0054295F"/>
    <w:rsid w:val="00542D4C"/>
    <w:rsid w:val="00542D6B"/>
    <w:rsid w:val="00544664"/>
    <w:rsid w:val="00546E16"/>
    <w:rsid w:val="00547A44"/>
    <w:rsid w:val="00553725"/>
    <w:rsid w:val="00556F1E"/>
    <w:rsid w:val="005627D5"/>
    <w:rsid w:val="00572B5E"/>
    <w:rsid w:val="005744D0"/>
    <w:rsid w:val="005762FC"/>
    <w:rsid w:val="00576D49"/>
    <w:rsid w:val="00577197"/>
    <w:rsid w:val="00582016"/>
    <w:rsid w:val="005937CE"/>
    <w:rsid w:val="00596307"/>
    <w:rsid w:val="00596507"/>
    <w:rsid w:val="005A2D2C"/>
    <w:rsid w:val="005A4FF9"/>
    <w:rsid w:val="005B0C32"/>
    <w:rsid w:val="005B41E9"/>
    <w:rsid w:val="005C2C12"/>
    <w:rsid w:val="005C319B"/>
    <w:rsid w:val="005C49B7"/>
    <w:rsid w:val="005D762B"/>
    <w:rsid w:val="005E09EC"/>
    <w:rsid w:val="005E2675"/>
    <w:rsid w:val="005F38C6"/>
    <w:rsid w:val="005F5886"/>
    <w:rsid w:val="00603E02"/>
    <w:rsid w:val="00607E9D"/>
    <w:rsid w:val="00627B88"/>
    <w:rsid w:val="006325F8"/>
    <w:rsid w:val="00636630"/>
    <w:rsid w:val="00643C79"/>
    <w:rsid w:val="00651A34"/>
    <w:rsid w:val="00655000"/>
    <w:rsid w:val="00657F91"/>
    <w:rsid w:val="0067018E"/>
    <w:rsid w:val="0067724B"/>
    <w:rsid w:val="006808CC"/>
    <w:rsid w:val="0068500C"/>
    <w:rsid w:val="0068556E"/>
    <w:rsid w:val="00686936"/>
    <w:rsid w:val="00686D9A"/>
    <w:rsid w:val="00697816"/>
    <w:rsid w:val="006A3A61"/>
    <w:rsid w:val="006A3D92"/>
    <w:rsid w:val="006A6B46"/>
    <w:rsid w:val="006A7697"/>
    <w:rsid w:val="006B0F2C"/>
    <w:rsid w:val="006B115D"/>
    <w:rsid w:val="006B4149"/>
    <w:rsid w:val="006B5270"/>
    <w:rsid w:val="006B6993"/>
    <w:rsid w:val="006C247A"/>
    <w:rsid w:val="006C568C"/>
    <w:rsid w:val="006D37C2"/>
    <w:rsid w:val="006D5FBF"/>
    <w:rsid w:val="006E6C49"/>
    <w:rsid w:val="006E7385"/>
    <w:rsid w:val="006F256E"/>
    <w:rsid w:val="00701136"/>
    <w:rsid w:val="00701AF8"/>
    <w:rsid w:val="007029B8"/>
    <w:rsid w:val="0070372A"/>
    <w:rsid w:val="0070637D"/>
    <w:rsid w:val="0070645E"/>
    <w:rsid w:val="0070668B"/>
    <w:rsid w:val="00707FFA"/>
    <w:rsid w:val="00710C48"/>
    <w:rsid w:val="00722639"/>
    <w:rsid w:val="00722B29"/>
    <w:rsid w:val="007247AB"/>
    <w:rsid w:val="00733D59"/>
    <w:rsid w:val="007371F5"/>
    <w:rsid w:val="00740251"/>
    <w:rsid w:val="00740A61"/>
    <w:rsid w:val="00742121"/>
    <w:rsid w:val="007444E3"/>
    <w:rsid w:val="00744F50"/>
    <w:rsid w:val="00747B54"/>
    <w:rsid w:val="00747FDD"/>
    <w:rsid w:val="007514E4"/>
    <w:rsid w:val="00752697"/>
    <w:rsid w:val="007558FB"/>
    <w:rsid w:val="0075699E"/>
    <w:rsid w:val="007577A1"/>
    <w:rsid w:val="007578E7"/>
    <w:rsid w:val="007639BC"/>
    <w:rsid w:val="0076434B"/>
    <w:rsid w:val="00764F41"/>
    <w:rsid w:val="00774100"/>
    <w:rsid w:val="007758A1"/>
    <w:rsid w:val="0078772A"/>
    <w:rsid w:val="00790060"/>
    <w:rsid w:val="00792A4D"/>
    <w:rsid w:val="0079504C"/>
    <w:rsid w:val="007A1AC4"/>
    <w:rsid w:val="007A287E"/>
    <w:rsid w:val="007A2C22"/>
    <w:rsid w:val="007B14F8"/>
    <w:rsid w:val="007B337C"/>
    <w:rsid w:val="007B3750"/>
    <w:rsid w:val="007C2916"/>
    <w:rsid w:val="007E669F"/>
    <w:rsid w:val="007F28C8"/>
    <w:rsid w:val="007F4785"/>
    <w:rsid w:val="007F5F8B"/>
    <w:rsid w:val="0081144A"/>
    <w:rsid w:val="008151B8"/>
    <w:rsid w:val="00815336"/>
    <w:rsid w:val="008205CD"/>
    <w:rsid w:val="00820CC3"/>
    <w:rsid w:val="00822EFA"/>
    <w:rsid w:val="00824184"/>
    <w:rsid w:val="0083188B"/>
    <w:rsid w:val="00834D2E"/>
    <w:rsid w:val="00835E1C"/>
    <w:rsid w:val="00846C87"/>
    <w:rsid w:val="00854912"/>
    <w:rsid w:val="00857265"/>
    <w:rsid w:val="00865F92"/>
    <w:rsid w:val="00876608"/>
    <w:rsid w:val="00876DA1"/>
    <w:rsid w:val="00881DDE"/>
    <w:rsid w:val="0088211A"/>
    <w:rsid w:val="0088248A"/>
    <w:rsid w:val="00884656"/>
    <w:rsid w:val="008953AF"/>
    <w:rsid w:val="00895A73"/>
    <w:rsid w:val="008976F6"/>
    <w:rsid w:val="008A667A"/>
    <w:rsid w:val="008A75C1"/>
    <w:rsid w:val="008A7A9C"/>
    <w:rsid w:val="008B5391"/>
    <w:rsid w:val="008C68DA"/>
    <w:rsid w:val="008D22AA"/>
    <w:rsid w:val="008E1481"/>
    <w:rsid w:val="008E3032"/>
    <w:rsid w:val="008E39E4"/>
    <w:rsid w:val="008E6CFD"/>
    <w:rsid w:val="008F4734"/>
    <w:rsid w:val="0091025E"/>
    <w:rsid w:val="00912AF2"/>
    <w:rsid w:val="009151D6"/>
    <w:rsid w:val="00920386"/>
    <w:rsid w:val="009333C9"/>
    <w:rsid w:val="00934939"/>
    <w:rsid w:val="00941880"/>
    <w:rsid w:val="00943968"/>
    <w:rsid w:val="00952703"/>
    <w:rsid w:val="00953C9B"/>
    <w:rsid w:val="00953F85"/>
    <w:rsid w:val="00956F75"/>
    <w:rsid w:val="00966732"/>
    <w:rsid w:val="00967908"/>
    <w:rsid w:val="00982560"/>
    <w:rsid w:val="0098749B"/>
    <w:rsid w:val="00987A0B"/>
    <w:rsid w:val="0099502F"/>
    <w:rsid w:val="009B0394"/>
    <w:rsid w:val="009B0B04"/>
    <w:rsid w:val="009C090C"/>
    <w:rsid w:val="009C2891"/>
    <w:rsid w:val="009C4B26"/>
    <w:rsid w:val="009C4C9C"/>
    <w:rsid w:val="009D1AAC"/>
    <w:rsid w:val="009D4A9C"/>
    <w:rsid w:val="009D578C"/>
    <w:rsid w:val="009D6D67"/>
    <w:rsid w:val="009E12D8"/>
    <w:rsid w:val="009E737C"/>
    <w:rsid w:val="009F0DB6"/>
    <w:rsid w:val="009F1C7B"/>
    <w:rsid w:val="00A00161"/>
    <w:rsid w:val="00A01B21"/>
    <w:rsid w:val="00A04F4C"/>
    <w:rsid w:val="00A10BB1"/>
    <w:rsid w:val="00A11625"/>
    <w:rsid w:val="00A12ADF"/>
    <w:rsid w:val="00A20C83"/>
    <w:rsid w:val="00A223DF"/>
    <w:rsid w:val="00A23C84"/>
    <w:rsid w:val="00A25D60"/>
    <w:rsid w:val="00A31BC9"/>
    <w:rsid w:val="00A34B43"/>
    <w:rsid w:val="00A41975"/>
    <w:rsid w:val="00A46A0F"/>
    <w:rsid w:val="00A50349"/>
    <w:rsid w:val="00A523E2"/>
    <w:rsid w:val="00A6136D"/>
    <w:rsid w:val="00A6167A"/>
    <w:rsid w:val="00A70EFD"/>
    <w:rsid w:val="00A83A0F"/>
    <w:rsid w:val="00A85C50"/>
    <w:rsid w:val="00A86D16"/>
    <w:rsid w:val="00A86F71"/>
    <w:rsid w:val="00A90463"/>
    <w:rsid w:val="00A958C4"/>
    <w:rsid w:val="00A95C25"/>
    <w:rsid w:val="00A9604F"/>
    <w:rsid w:val="00A9710E"/>
    <w:rsid w:val="00A97F32"/>
    <w:rsid w:val="00AA21FC"/>
    <w:rsid w:val="00AA3E5D"/>
    <w:rsid w:val="00AA4934"/>
    <w:rsid w:val="00AB09D7"/>
    <w:rsid w:val="00AB13B7"/>
    <w:rsid w:val="00AB5902"/>
    <w:rsid w:val="00AC55EC"/>
    <w:rsid w:val="00AC5AC7"/>
    <w:rsid w:val="00AC5EC2"/>
    <w:rsid w:val="00AD7242"/>
    <w:rsid w:val="00AE3E05"/>
    <w:rsid w:val="00AF1675"/>
    <w:rsid w:val="00AF723A"/>
    <w:rsid w:val="00B018DE"/>
    <w:rsid w:val="00B055C1"/>
    <w:rsid w:val="00B07E8E"/>
    <w:rsid w:val="00B201D5"/>
    <w:rsid w:val="00B27158"/>
    <w:rsid w:val="00B30E6A"/>
    <w:rsid w:val="00B352C8"/>
    <w:rsid w:val="00B40EC4"/>
    <w:rsid w:val="00B46538"/>
    <w:rsid w:val="00B51B6A"/>
    <w:rsid w:val="00B540D8"/>
    <w:rsid w:val="00B56301"/>
    <w:rsid w:val="00B653C4"/>
    <w:rsid w:val="00B705FF"/>
    <w:rsid w:val="00B75764"/>
    <w:rsid w:val="00B807C3"/>
    <w:rsid w:val="00B80CDA"/>
    <w:rsid w:val="00B8686E"/>
    <w:rsid w:val="00B8696B"/>
    <w:rsid w:val="00B92F63"/>
    <w:rsid w:val="00B935AB"/>
    <w:rsid w:val="00B944EB"/>
    <w:rsid w:val="00BA2FBF"/>
    <w:rsid w:val="00BA4E8A"/>
    <w:rsid w:val="00BA734C"/>
    <w:rsid w:val="00BB7311"/>
    <w:rsid w:val="00BC072F"/>
    <w:rsid w:val="00BC605B"/>
    <w:rsid w:val="00BC6142"/>
    <w:rsid w:val="00BD32B3"/>
    <w:rsid w:val="00BD7109"/>
    <w:rsid w:val="00BE0184"/>
    <w:rsid w:val="00BE49A3"/>
    <w:rsid w:val="00BF2945"/>
    <w:rsid w:val="00BF57C5"/>
    <w:rsid w:val="00BF78AB"/>
    <w:rsid w:val="00C03FF0"/>
    <w:rsid w:val="00C066F9"/>
    <w:rsid w:val="00C21A83"/>
    <w:rsid w:val="00C31DCE"/>
    <w:rsid w:val="00C33644"/>
    <w:rsid w:val="00C3420D"/>
    <w:rsid w:val="00C34D77"/>
    <w:rsid w:val="00C35A1A"/>
    <w:rsid w:val="00C36E63"/>
    <w:rsid w:val="00C37C84"/>
    <w:rsid w:val="00C40760"/>
    <w:rsid w:val="00C43636"/>
    <w:rsid w:val="00C50096"/>
    <w:rsid w:val="00C50B6A"/>
    <w:rsid w:val="00C51560"/>
    <w:rsid w:val="00C5463E"/>
    <w:rsid w:val="00C56337"/>
    <w:rsid w:val="00C62B04"/>
    <w:rsid w:val="00C81413"/>
    <w:rsid w:val="00C844D2"/>
    <w:rsid w:val="00C84617"/>
    <w:rsid w:val="00C85991"/>
    <w:rsid w:val="00C87072"/>
    <w:rsid w:val="00C95F95"/>
    <w:rsid w:val="00C960A6"/>
    <w:rsid w:val="00CB24EE"/>
    <w:rsid w:val="00CB70AA"/>
    <w:rsid w:val="00CC2FF3"/>
    <w:rsid w:val="00CC48C8"/>
    <w:rsid w:val="00CC7FF1"/>
    <w:rsid w:val="00CD0613"/>
    <w:rsid w:val="00CD79B7"/>
    <w:rsid w:val="00CE4076"/>
    <w:rsid w:val="00CE58D7"/>
    <w:rsid w:val="00CF5878"/>
    <w:rsid w:val="00CF5E5E"/>
    <w:rsid w:val="00CF7A65"/>
    <w:rsid w:val="00D006A8"/>
    <w:rsid w:val="00D02489"/>
    <w:rsid w:val="00D03228"/>
    <w:rsid w:val="00D0522B"/>
    <w:rsid w:val="00D060DE"/>
    <w:rsid w:val="00D07A2C"/>
    <w:rsid w:val="00D15E5A"/>
    <w:rsid w:val="00D20CA0"/>
    <w:rsid w:val="00D221BC"/>
    <w:rsid w:val="00D24451"/>
    <w:rsid w:val="00D24CF9"/>
    <w:rsid w:val="00D27448"/>
    <w:rsid w:val="00D34CD6"/>
    <w:rsid w:val="00D35363"/>
    <w:rsid w:val="00D36F91"/>
    <w:rsid w:val="00D373A4"/>
    <w:rsid w:val="00D42DC6"/>
    <w:rsid w:val="00D4378E"/>
    <w:rsid w:val="00D44729"/>
    <w:rsid w:val="00D45604"/>
    <w:rsid w:val="00D51234"/>
    <w:rsid w:val="00D74C16"/>
    <w:rsid w:val="00D80B79"/>
    <w:rsid w:val="00D825FC"/>
    <w:rsid w:val="00D85098"/>
    <w:rsid w:val="00D85F49"/>
    <w:rsid w:val="00D95DA9"/>
    <w:rsid w:val="00DA13B3"/>
    <w:rsid w:val="00DA2AEA"/>
    <w:rsid w:val="00DA3FB2"/>
    <w:rsid w:val="00DA7E32"/>
    <w:rsid w:val="00DB47DE"/>
    <w:rsid w:val="00DB6DA9"/>
    <w:rsid w:val="00DC2472"/>
    <w:rsid w:val="00DD07F1"/>
    <w:rsid w:val="00DE0672"/>
    <w:rsid w:val="00DE2F5F"/>
    <w:rsid w:val="00DE5279"/>
    <w:rsid w:val="00DF11E1"/>
    <w:rsid w:val="00DF1D01"/>
    <w:rsid w:val="00DF59D2"/>
    <w:rsid w:val="00E00E89"/>
    <w:rsid w:val="00E10478"/>
    <w:rsid w:val="00E1166A"/>
    <w:rsid w:val="00E11C9C"/>
    <w:rsid w:val="00E13904"/>
    <w:rsid w:val="00E23FDC"/>
    <w:rsid w:val="00E2574B"/>
    <w:rsid w:val="00E353E6"/>
    <w:rsid w:val="00E43350"/>
    <w:rsid w:val="00E46C24"/>
    <w:rsid w:val="00E56CEE"/>
    <w:rsid w:val="00E62ECF"/>
    <w:rsid w:val="00E63727"/>
    <w:rsid w:val="00E64633"/>
    <w:rsid w:val="00E64CD4"/>
    <w:rsid w:val="00E66968"/>
    <w:rsid w:val="00E71C35"/>
    <w:rsid w:val="00E71D0F"/>
    <w:rsid w:val="00E763ED"/>
    <w:rsid w:val="00E81072"/>
    <w:rsid w:val="00E84C30"/>
    <w:rsid w:val="00E86067"/>
    <w:rsid w:val="00E94397"/>
    <w:rsid w:val="00E954E0"/>
    <w:rsid w:val="00E96A8F"/>
    <w:rsid w:val="00EA1E09"/>
    <w:rsid w:val="00EA5431"/>
    <w:rsid w:val="00EA60C2"/>
    <w:rsid w:val="00EA7873"/>
    <w:rsid w:val="00EB0B4C"/>
    <w:rsid w:val="00EC0A6C"/>
    <w:rsid w:val="00EC166D"/>
    <w:rsid w:val="00EC1D16"/>
    <w:rsid w:val="00ED58BB"/>
    <w:rsid w:val="00EF3257"/>
    <w:rsid w:val="00EF44C4"/>
    <w:rsid w:val="00F112D6"/>
    <w:rsid w:val="00F147E7"/>
    <w:rsid w:val="00F17F1F"/>
    <w:rsid w:val="00F207DC"/>
    <w:rsid w:val="00F42935"/>
    <w:rsid w:val="00F47D4D"/>
    <w:rsid w:val="00F50475"/>
    <w:rsid w:val="00F511B5"/>
    <w:rsid w:val="00F52664"/>
    <w:rsid w:val="00F555F5"/>
    <w:rsid w:val="00F56C66"/>
    <w:rsid w:val="00F57AA6"/>
    <w:rsid w:val="00F63F7B"/>
    <w:rsid w:val="00F67C62"/>
    <w:rsid w:val="00F75021"/>
    <w:rsid w:val="00F84083"/>
    <w:rsid w:val="00F8424F"/>
    <w:rsid w:val="00F91211"/>
    <w:rsid w:val="00F97115"/>
    <w:rsid w:val="00FA395C"/>
    <w:rsid w:val="00FA43E6"/>
    <w:rsid w:val="00FB5E02"/>
    <w:rsid w:val="00FC0225"/>
    <w:rsid w:val="00FC11E7"/>
    <w:rsid w:val="00FC3C13"/>
    <w:rsid w:val="00FC41E4"/>
    <w:rsid w:val="00FC56D2"/>
    <w:rsid w:val="00FC666E"/>
    <w:rsid w:val="00FD47F4"/>
    <w:rsid w:val="00FD66D3"/>
    <w:rsid w:val="00FD7272"/>
    <w:rsid w:val="00FD7B3A"/>
    <w:rsid w:val="00FD7C83"/>
    <w:rsid w:val="00FD7CB4"/>
    <w:rsid w:val="00FE6DE7"/>
    <w:rsid w:val="00FF34C0"/>
    <w:rsid w:val="00FF5E73"/>
    <w:rsid w:val="00FF660F"/>
    <w:rsid w:val="00FF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A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349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EA8"/>
    <w:rPr>
      <w:sz w:val="18"/>
      <w:szCs w:val="18"/>
    </w:rPr>
  </w:style>
  <w:style w:type="paragraph" w:styleId="a5">
    <w:name w:val="Normal (Web)"/>
    <w:basedOn w:val="a"/>
    <w:unhideWhenUsed/>
    <w:rsid w:val="009B0B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402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02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4916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qFormat/>
    <w:rsid w:val="00276085"/>
    <w:rPr>
      <w:b/>
      <w:bCs/>
    </w:rPr>
  </w:style>
  <w:style w:type="character" w:styleId="a8">
    <w:name w:val="Hyperlink"/>
    <w:basedOn w:val="a0"/>
    <w:uiPriority w:val="99"/>
    <w:semiHidden/>
    <w:unhideWhenUsed/>
    <w:rsid w:val="00451726"/>
    <w:rPr>
      <w:color w:val="0000FF"/>
      <w:u w:val="single"/>
    </w:rPr>
  </w:style>
  <w:style w:type="character" w:styleId="a9">
    <w:name w:val="Emphasis"/>
    <w:basedOn w:val="a0"/>
    <w:uiPriority w:val="20"/>
    <w:qFormat/>
    <w:rsid w:val="00451726"/>
    <w:rPr>
      <w:i/>
      <w:iCs/>
    </w:rPr>
  </w:style>
  <w:style w:type="character" w:customStyle="1" w:styleId="floattitle">
    <w:name w:val="floattitle"/>
    <w:basedOn w:val="a0"/>
    <w:rsid w:val="00BA734C"/>
  </w:style>
  <w:style w:type="paragraph" w:styleId="aa">
    <w:name w:val="List Paragraph"/>
    <w:basedOn w:val="a"/>
    <w:uiPriority w:val="34"/>
    <w:qFormat/>
    <w:rsid w:val="007A2C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7E00-F1BD-4027-9E1E-740A8A9E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986</Words>
  <Characters>5623</Characters>
  <Application>Microsoft Office Word</Application>
  <DocSecurity>0</DocSecurity>
  <Lines>46</Lines>
  <Paragraphs>13</Paragraphs>
  <ScaleCrop>false</ScaleCrop>
  <Company>China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</cp:lastModifiedBy>
  <cp:revision>2</cp:revision>
  <cp:lastPrinted>2018-04-19T03:26:00Z</cp:lastPrinted>
  <dcterms:created xsi:type="dcterms:W3CDTF">2018-12-27T10:52:00Z</dcterms:created>
  <dcterms:modified xsi:type="dcterms:W3CDTF">2018-12-27T10:52:00Z</dcterms:modified>
</cp:coreProperties>
</file>