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DB27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rPr>
          <w:rStyle w:val="11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</w:p>
    <w:p w14:paraId="573D7B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rPr>
          <w:rStyle w:val="11"/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</w:p>
    <w:p w14:paraId="548798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2EA623B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山东省数字贸易企业梯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度培育管理办法</w:t>
      </w:r>
    </w:p>
    <w:p w14:paraId="094886A1">
      <w:pPr>
        <w:jc w:val="center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（征求意见稿）</w:t>
      </w:r>
    </w:p>
    <w:p w14:paraId="1B5D2AC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21490F7D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总则</w:t>
      </w:r>
    </w:p>
    <w:p w14:paraId="2AEBB610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2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 w14:paraId="65ABE895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为深入贯彻落实党中央、国务院关于创新提升服务贸易、创新发展数字贸易决策部署，根据《中华人民共和国对外贸易法》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国务院办公厅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关于以高水平开放推动服务贸易高质量发展的意见》（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国办发〔2024〕44号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中共中央办公厅国务院办公厅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关于数字贸易改革创新发展的意见》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中共山东省委办公厅 山东省人民政府办公厅关于印发&lt;</w:t>
      </w:r>
      <w:r>
        <w:rPr>
          <w:rFonts w:hint="eastAsia" w:ascii="仿宋_GB2312" w:hAnsi="仿宋_GB2312" w:eastAsia="仿宋_GB2312" w:cs="仿宋_GB2312"/>
          <w:sz w:val="32"/>
          <w:szCs w:val="32"/>
        </w:rPr>
        <w:t>山东省以高水平开放推动服务贸易和数字贸易高质量发展实施方案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&gt;的通知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鲁厅字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〔202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等法律法规和政策文件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结合本省实际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制定本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办法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88C5E77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办法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所称数字贸易企业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是指从事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数字交付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贸易，且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在国家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外汇收支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系统中有实际进出口记录的企业。本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办法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所称数字交付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贸易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是指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通过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电信、计算机网络等数字化手段进行交付的国际服务贸易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涵盖数字产品、数字服务、数字技术、数据贸易等领域，主要类别和对应外汇代码如下：</w:t>
      </w:r>
    </w:p>
    <w:p w14:paraId="1398C0D8">
      <w:pPr>
        <w:pStyle w:val="7"/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（一）保险服务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225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"/>
        </w:rPr>
        <w:t>）；</w:t>
      </w:r>
    </w:p>
    <w:p w14:paraId="63AEAB39">
      <w:pPr>
        <w:pStyle w:val="7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（二）金融服务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226）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  <w:t>；</w:t>
      </w:r>
    </w:p>
    <w:p w14:paraId="4AA748B9">
      <w:pPr>
        <w:pStyle w:val="7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（三）电信、计算机和信息服务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227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  <w:t>；</w:t>
      </w:r>
    </w:p>
    <w:p w14:paraId="1806C0CC">
      <w:pPr>
        <w:pStyle w:val="7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（四）其他商业服务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（22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  <w:t>；</w:t>
      </w:r>
    </w:p>
    <w:p w14:paraId="20CFE4C8">
      <w:pPr>
        <w:pStyle w:val="7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（五）文化和娱乐服务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（22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  <w:t>；</w:t>
      </w:r>
    </w:p>
    <w:p w14:paraId="2802D9E1">
      <w:pPr>
        <w:pStyle w:val="7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（六）别处未涵盖的知识产权使用费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231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  <w:t>；</w:t>
      </w:r>
    </w:p>
    <w:p w14:paraId="410C7C7B">
      <w:pPr>
        <w:pStyle w:val="7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（七）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《数字交付贸易分类与代码》（标准号WM/T10-</w:t>
      </w:r>
    </w:p>
    <w:p w14:paraId="7F2D4E79">
      <w:pPr>
        <w:pStyle w:val="7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2025）中涵盖的其他数字交付服务。</w:t>
      </w:r>
    </w:p>
    <w:p w14:paraId="5867E786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全省数字贸易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梯度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培育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共分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数字贸易领航企业、数字贸易骨干企业、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数字贸易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成长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4C9E7F2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）数字贸易领航企业为行业领先的大型数字贸易企业，拥有核心技术和自主知识产权，在国际市场具有较强竞争力和品牌影响力，能够发挥行业引领作用；</w:t>
      </w:r>
    </w:p>
    <w:p w14:paraId="140F0D4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）数字贸易骨干企业为竞争力较强的成长型数字贸易企业，拥有稳定的研发团队和创新成果，并具备一定的国际市场布局和行业影响力；</w:t>
      </w:r>
    </w:p>
    <w:p w14:paraId="5F5FDBD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）数字贸易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成长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企业为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潜力较强的中小型数字贸易企业，具有一定的研发投入和知识产权积累，且业务呈增长态势。</w:t>
      </w:r>
    </w:p>
    <w:p w14:paraId="0F05DF21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商务厅牵头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相关评价标准发布，开展企业认定培育和动态管理工作，并会同有关部门出台相关支持政策。各市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商务主管部门负责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辖区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内数字贸易企业培育的组织实施和日常管理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并会同有关部门有针对性地制定政策和精准服务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3807F898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评价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认定</w:t>
      </w:r>
    </w:p>
    <w:p w14:paraId="71F12D4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A45073C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充分落实“为基层减负”的工作要求，遵循企业自愿、客观公正、分级分类、动态管理的原则，按照“谁推荐、谁把关，谁审核、谁管理”的方式有序推进，最大化减轻企业数据填报负担，并对不同层级企业实施差异化培育和支持。</w:t>
      </w:r>
    </w:p>
    <w:p w14:paraId="6FF425DF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申报企业应满足如下条件：</w:t>
      </w:r>
    </w:p>
    <w:p w14:paraId="24754CB4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在本省依法登记注册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具有独立法人资格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且注册成立一年以上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521F9777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遵守国家法律法规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诚信经营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社会信用记录良好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5FACFB59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具有健全的财务制度和规范的财务管理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398DE5E8">
      <w:pPr>
        <w:pStyle w:val="7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近三年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内无重大违法违规、失信行为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78B92E06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商务厅牵头负责发布并适时更新相关评价标准。其中，服务进出口数据以国家外汇收支系统数据为准；企业营业收入、研发费用、净利润等财务数据以经审计的财务数据为准；知识产权数据以国家知识产权局、国家版权局等部门的登记数据为准。</w:t>
      </w:r>
    </w:p>
    <w:p w14:paraId="76CE3CE2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数字贸易企业按属地原则自愿申报，各市商务主管部门会同相关部门（单位）对申报材料的完整性、真实性、合规性进行初审，并对参评企业进行筛选和排序，择优进行推荐。省商务厅会同相关部门（单位）进行复审（专家评审），对经复审通过的企业进行公示。公示无异议的，认定为山东省数字贸易领航企业、数字贸易骨干企业或数字贸易成长企业。</w:t>
      </w:r>
    </w:p>
    <w:p w14:paraId="172C196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0525301A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动态管理</w:t>
      </w:r>
    </w:p>
    <w:p w14:paraId="497A97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6430CA9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梯度培育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认定有效期为3年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有效期届满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当年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企业需要继续保留认定资格的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应在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当年6月30日前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申请复核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经市级初审、省级复审后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，仍符合条件的，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认定有效期延长3年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；不符合条件的，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认定自动失效。</w:t>
      </w:r>
    </w:p>
    <w:p w14:paraId="00B7FDBB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有效期内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的数字贸易企业应当于每年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月30日前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报送上一年度企业经营信息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未及时更新企业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信息的，取消复核资格。</w:t>
      </w:r>
    </w:p>
    <w:p w14:paraId="76719248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有效期内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的数字贸易企业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生更名、分立、合并、重组或者经营业务发生重大变化等调整时，应当自发生调整之日起30个工作日内，按程序报送相关情况。调整后仍符合认定标准的，由市级商务主管部门核实并报省商务厅备案；调整后不再符合认定标准的或未按规定报备的，由市级商务主管部门核实后报省商务厅，按程序取消认定。</w:t>
      </w:r>
    </w:p>
    <w:p w14:paraId="2496BBEC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有下列情形之一的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取消认定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且3年内不得再次申报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597A1E9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存在弄虚作假、提供虚假材料或者隐瞒重要事实行为的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4136CD55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发生重大安全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质量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环境污染事故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220E2E9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发生群体性事件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造成恶劣社会影响的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1247F11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发生重大违法违规、失信行为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；</w:t>
      </w:r>
    </w:p>
    <w:p w14:paraId="37C146B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存在其他应当取消认定资格行为的。</w:t>
      </w:r>
    </w:p>
    <w:p w14:paraId="2BAA5AE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E50689A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培育扶持</w:t>
      </w:r>
    </w:p>
    <w:p w14:paraId="494780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10F465E8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对有效期内的数字贸易企业，纳入培育库进行重点培育扶持。</w:t>
      </w:r>
    </w:p>
    <w:p w14:paraId="062A01A0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统筹使用中央、省级相关资金，对培育库企业在重点服务进口、国际服务贸易（服务外包）业务、技术出口业务、国际市场开拓等方面按规定给予支持。</w:t>
      </w:r>
    </w:p>
    <w:p w14:paraId="6D4EE0E3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支持</w:t>
      </w:r>
      <w:r>
        <w:rPr>
          <w:rStyle w:val="11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符合条件的培育库企业纳入优质企业贸易外汇收支便利化试点范围。</w:t>
      </w:r>
      <w:r>
        <w:rPr>
          <w:rStyle w:val="11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鼓励</w:t>
      </w:r>
      <w:r>
        <w:rPr>
          <w:rStyle w:val="11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金融机构在“展业三原则”基础上，为企业提供审单简化、网上核验等便利化结算服务。</w:t>
      </w:r>
    </w:p>
    <w:p w14:paraId="1E0A8202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加大对培育库企业数字</w:t>
      </w: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内容</w:t>
      </w: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、软件著作权、专利等知识产权的保护力度。建立海外知识产权纠纷应对指导机制，为企业提供海外维权援助。支持企业开展高价值专利培育和知识产权质押融资。</w:t>
      </w:r>
    </w:p>
    <w:p w14:paraId="3A08FB06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支持培育库企业开展试点建设，优先推荐申报信息技术外包和制造业融合发展重点企业、文化出口重点企业（项目）、技术先进型服务企业、专精特新“小巨人”企业等国家和省级资质与专项支持。</w:t>
      </w:r>
    </w:p>
    <w:p w14:paraId="6C341906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鼓励培育库企业开发具有自主知识产权的数字文化产品与服务，在数字影视、网络文学、动漫游戏等领域推出在海外发行的原创数字内容作品。</w:t>
      </w:r>
    </w:p>
    <w:p w14:paraId="4470D9DF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支持培育库企业</w:t>
      </w: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面向国际市场</w:t>
      </w: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提供</w:t>
      </w: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工业互联网、智能制造</w:t>
      </w: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和</w:t>
      </w: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高端软件服务</w:t>
      </w: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，</w:t>
      </w: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对其中符合条件的产品</w:t>
      </w: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，优先纳入省级“首版次”高端软件推广应用指导目录及相关产业资金支持范围。</w:t>
      </w:r>
    </w:p>
    <w:p w14:paraId="2D2068F8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支持培育库企业</w:t>
      </w: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参与数据要素市场化配置改革，在数据产权登记、数据产品交易、数据资产入表等方面先行先试。</w:t>
      </w:r>
    </w:p>
    <w:p w14:paraId="5ED35125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依法依规落实跨境应税服务增值税零税率或免税、研发费用加计扣除、技术转让所得税减免等税收优惠政策，指导企业“应享尽享”。</w:t>
      </w:r>
    </w:p>
    <w:p w14:paraId="7A94B4E0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发挥山东省新旧动能转换基金等政府投资基金引导作用，鼓励社会资本设立数字贸易产业基金，加大对培育库企业的股权投资力度。深化“银企对接”，鼓励金融机构开发“数字贸易贷”、“数据资产质押”等创新型金融产品。</w:t>
      </w:r>
    </w:p>
    <w:p w14:paraId="7283C22B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鼓励培育库企业加强关键核心技术攻关，对符合条件的项目，按规定通过省科技计划项目予以支持。</w:t>
      </w:r>
    </w:p>
    <w:p w14:paraId="677AD361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鼓励培育库企业开展数据出境安全评估和个人信息保护认证。依托数据跨境服务中心，协助培育库企业提升数据跨境流动安全合规能力，</w:t>
      </w:r>
      <w:r>
        <w:rPr>
          <w:rStyle w:val="11"/>
          <w:rFonts w:hint="eastAsia" w:ascii="仿宋_GB2312" w:hAnsi="仿宋_GB2312" w:eastAsia="仿宋_GB2312" w:cs="仿宋_GB2312"/>
          <w:b w:val="0"/>
          <w:color w:val="auto"/>
          <w:sz w:val="32"/>
          <w:szCs w:val="32"/>
        </w:rPr>
        <w:t>畅通数据要素跨境流动渠道，充分释放数据资源价值</w:t>
      </w: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。</w:t>
      </w:r>
    </w:p>
    <w:p w14:paraId="2FEF299D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鼓励培育库企业在海外设立研发中心、分销中心或离岸服务外包中心，开展国际并购与合作。</w:t>
      </w:r>
    </w:p>
    <w:p w14:paraId="72E369FF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将培育库企业急需紧缺人才纳入省级人才引进计划目录，在落户、职称评审等方面按规定享受优惠政策。支持高校与培育库企业共建现代产业学院或实训基地，开展订单式人才培养。</w:t>
      </w:r>
    </w:p>
    <w:p w14:paraId="0FBEEECB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建立由省商务厅、省委组织部、省委宣传部、省委网信办、省教育厅、省科技厅、省工业和信息化厅、省财政厅、省人力资源社会保障厅、省文化和旅游厅、省市场监管局、省广电局、省大数据局、中国人民银行山东省分行、省外汇管理局、山东金融监管局、省税务局等部门（单位）组成的省级协调机制，梳理解决数字贸易领域存在的堵点卡点，完善数字贸易发展政策体系，支持数字贸易创新发展。</w:t>
      </w:r>
    </w:p>
    <w:p w14:paraId="3FACBC90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200" w:right="0" w:rightChars="0"/>
        <w:jc w:val="both"/>
        <w:textAlignment w:val="auto"/>
        <w:rPr>
          <w:rStyle w:val="11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</w:p>
    <w:p w14:paraId="49218DE5">
      <w:pPr>
        <w:pStyle w:val="3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附则</w:t>
      </w:r>
    </w:p>
    <w:p w14:paraId="17BC12B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43C6869B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办法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省商务厅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会同有关部门负责解释。</w:t>
      </w:r>
    </w:p>
    <w:p w14:paraId="54523782">
      <w:pPr>
        <w:pStyle w:val="7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办法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2026年  月  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起施行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"/>
        </w:rPr>
        <w:t>，有效期3年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60EAE12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5967CA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山东省数字贸易企业梯度培育评价标准</w:t>
      </w:r>
    </w:p>
    <w:p w14:paraId="74ECE8CE">
      <w:pPr>
        <w:pStyle w:val="3"/>
        <w:widowControl/>
        <w:spacing w:beforeAutospacing="0" w:afterAutospacing="0"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48A34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457856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山东省数字贸易企业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梯度培育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评价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标准</w:t>
      </w:r>
    </w:p>
    <w:p w14:paraId="7BE1A5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</w:p>
    <w:tbl>
      <w:tblPr>
        <w:tblStyle w:val="8"/>
        <w:tblW w:w="14565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756"/>
        <w:gridCol w:w="2460"/>
        <w:gridCol w:w="6149"/>
        <w:gridCol w:w="885"/>
        <w:gridCol w:w="2460"/>
      </w:tblGrid>
      <w:tr w14:paraId="426A7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D4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80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53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78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标准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8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分值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44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责任部门（单位）</w:t>
            </w:r>
          </w:p>
        </w:tc>
      </w:tr>
      <w:tr w14:paraId="495E7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85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9F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经营规模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5F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数字服务</w:t>
            </w:r>
          </w:p>
          <w:p w14:paraId="7F762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出口额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A0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50万美元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A6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40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省外汇管理局</w:t>
            </w:r>
          </w:p>
        </w:tc>
      </w:tr>
      <w:tr w14:paraId="60226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99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3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95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232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100万美元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03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1A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AA6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C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373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6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87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200万美元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5D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4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A23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BE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5B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F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0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300万美元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AB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19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0987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D6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E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3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29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500万美元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1D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1E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D8B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C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4A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10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数字服务</w:t>
            </w:r>
          </w:p>
          <w:p w14:paraId="7C793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出口占比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CC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5%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D3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F8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6AE44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36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08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ED3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88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10%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2F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B9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EAF1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44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E5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14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1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20%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AE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C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586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01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6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7B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B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30%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A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AB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A87F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45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D0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C1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9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50%或</w:t>
            </w: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1000万美元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13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8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7C86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A8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7C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成长潜力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A4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数字服务出口</w:t>
            </w:r>
          </w:p>
          <w:p w14:paraId="09DE3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年均增长率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0C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5%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C1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075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2A8A7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81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43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E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3E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15%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7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93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823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CB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DF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5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04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30%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2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D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2F8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14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1B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创新能力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2E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研发投入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C7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研发费用≧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0万元或占比≧2%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D0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D7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省商务厅</w:t>
            </w:r>
          </w:p>
        </w:tc>
      </w:tr>
      <w:tr w14:paraId="189BD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F2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89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56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A8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研发费用≧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00万元或占比≧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07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4A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056F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17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8E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12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D2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研发费用≧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00万元或占比≧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%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7A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C4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08DB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A9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9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39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5B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拥有专利、软件著作权≧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2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A0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省市场监管局</w:t>
            </w:r>
          </w:p>
        </w:tc>
      </w:tr>
      <w:tr w14:paraId="4E062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54B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CA0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8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1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拥有专利、软件著作权≧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15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3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6D6E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14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B2F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39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FB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拥有Ⅰ类知识产权≧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D9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9E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7F6B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6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6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国际化</w:t>
            </w:r>
          </w:p>
          <w:p w14:paraId="34174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程度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0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国际客户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52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2个国家和地区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8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5C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省商务厅</w:t>
            </w:r>
          </w:p>
        </w:tc>
      </w:tr>
      <w:tr w14:paraId="092BD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3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E3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D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84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5个国家和地区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7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9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C538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8D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E6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D97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C2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10个国家和地区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DC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F2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04C2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4A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5E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CD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国际认证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6D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≧1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项国际认证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77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42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省市场监管局</w:t>
            </w:r>
          </w:p>
        </w:tc>
      </w:tr>
      <w:tr w14:paraId="6C8A1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10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C3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7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AC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≧3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项国际认证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2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5E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56E3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A0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DB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9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40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Style w:val="16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≧5</w:t>
            </w: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 w:bidi="ar"/>
              </w:rPr>
              <w:t>项国际认证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56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B0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284E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8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8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7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D1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加分项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E2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u w:val="none"/>
                <w:lang w:val="en-US" w:eastAsia="zh-CN" w:bidi="ar"/>
              </w:rPr>
              <w:t>品牌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打造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094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入选国家文化出口重点企业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5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96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省商务厅</w:t>
            </w:r>
          </w:p>
        </w:tc>
      </w:tr>
      <w:tr w14:paraId="6B2DD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CB0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F0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40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F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入选信息技术外包和制造业融合发展重点企业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47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5E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35A6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B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0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7F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技术实力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F2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bidi="ar"/>
              </w:rPr>
              <w:t>省科学技术进步奖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3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DD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省科技厅</w:t>
            </w:r>
          </w:p>
        </w:tc>
      </w:tr>
      <w:tr w14:paraId="15B49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ED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2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28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1A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bidi="ar"/>
              </w:rPr>
              <w:t>国家科学技术进步奖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0D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9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8D26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C5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C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C8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B1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入选技术先进型服务企业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69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CB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551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59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10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A4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发展成长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95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入选本省专精特新中小企业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3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460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9D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省工业和信息化厅</w:t>
            </w:r>
          </w:p>
        </w:tc>
      </w:tr>
      <w:tr w14:paraId="109C9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AB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C1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87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06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入选国家专精特新“小巨人”企业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0B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C0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8848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AB4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8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5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4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入选本省瞪羚企业或独角兽企业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C2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DE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F15A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F63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86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46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CE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入选国家瞪羚企业或独角兽企业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04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A38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4EC8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83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BA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A0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上市情况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0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境内上市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01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25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省商务厅</w:t>
            </w:r>
          </w:p>
        </w:tc>
      </w:tr>
      <w:tr w14:paraId="2011B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68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01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B8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D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境外上市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15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91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DA88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8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52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156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9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特殊情况</w:t>
            </w:r>
          </w:p>
        </w:tc>
        <w:tc>
          <w:tcPr>
            <w:tcW w:w="6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82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指标体系未能完全覆盖的优秀企业，经各市推荐，省商务厅会同有关部门（单位）评审后，根据情况适当加分。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9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-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E0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有关部门（单位）</w:t>
            </w:r>
          </w:p>
        </w:tc>
      </w:tr>
    </w:tbl>
    <w:p w14:paraId="36EE8E0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评价指标说明：</w:t>
      </w:r>
    </w:p>
    <w:p w14:paraId="5CF0CE2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本评价指标体系采取百分制，并设置加分项20分，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申请认定企业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总分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应达到以下要求：</w:t>
      </w:r>
    </w:p>
    <w:p w14:paraId="7C3EAF3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数字贸易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成长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企业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：6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0分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以上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数字贸易骨干企业：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75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以上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；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数字贸易领航企业：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90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分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</w:rPr>
        <w:t>以上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eastAsia="zh-CN"/>
        </w:rPr>
        <w:t>。</w:t>
      </w:r>
    </w:p>
    <w:p w14:paraId="7A57D87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（1）企业申报时应如实填报各项指标数据，并提供相应证明材料。</w:t>
      </w:r>
    </w:p>
    <w:p w14:paraId="317DAA8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（2）各项指标以申报时最近一个完整会计年度的数据为准。</w:t>
      </w:r>
    </w:p>
    <w:p w14:paraId="31041D2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（3）各项指标评分采取就高不就低原则，符合多个档次的按最高档次计分，不同二级指标项之间可以累计。</w:t>
      </w:r>
    </w:p>
    <w:p w14:paraId="265629D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（4）数字服务出口占比计算方法为：数字服务出口额/服务出口额。</w:t>
      </w:r>
    </w:p>
    <w:p w14:paraId="706DDF8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（5）加分项中总分不超过20分。</w:t>
      </w:r>
    </w:p>
    <w:p w14:paraId="457318F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highlight w:val="none"/>
          <w:lang w:val="en-US" w:eastAsia="zh-CN"/>
        </w:rPr>
        <w:t>（6）企业总得分=基础指标得分+加分项得分，满分120分（基础100分+加分20分）。</w:t>
      </w: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5D8DB8"/>
    <w:multiLevelType w:val="singleLevel"/>
    <w:tmpl w:val="F45D8DB8"/>
    <w:lvl w:ilvl="0" w:tentative="0">
      <w:start w:val="1"/>
      <w:numFmt w:val="chineseCounting"/>
      <w:suff w:val="space"/>
      <w:lvlText w:val="第%1条"/>
      <w:lvlJc w:val="left"/>
      <w:rPr>
        <w:rFonts w:hint="eastAsia" w:ascii="楷体_GB2312" w:hAnsi="楷体_GB2312" w:eastAsia="楷体_GB2312" w:cs="楷体_GB2312"/>
        <w:color w:val="auto"/>
      </w:rPr>
    </w:lvl>
  </w:abstractNum>
  <w:abstractNum w:abstractNumId="1">
    <w:nsid w:val="F8EF4918"/>
    <w:multiLevelType w:val="singleLevel"/>
    <w:tmpl w:val="F8EF4918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FC8520FB"/>
    <w:multiLevelType w:val="singleLevel"/>
    <w:tmpl w:val="FC8520FB"/>
    <w:lvl w:ilvl="0" w:tentative="0">
      <w:start w:val="1"/>
      <w:numFmt w:val="chineseCounting"/>
      <w:suff w:val="space"/>
      <w:lvlText w:val="第%1章"/>
      <w:lvlJc w:val="left"/>
      <w:rPr>
        <w:rFonts w:hint="eastAsia" w:ascii="黑体" w:hAnsi="黑体" w:eastAsia="黑体" w:cs="黑体"/>
        <w:sz w:val="32"/>
        <w:szCs w:val="32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6789A"/>
    <w:rsid w:val="00271EDC"/>
    <w:rsid w:val="002B0BC8"/>
    <w:rsid w:val="002F3876"/>
    <w:rsid w:val="00520D60"/>
    <w:rsid w:val="00733861"/>
    <w:rsid w:val="00A10E95"/>
    <w:rsid w:val="00A45AE6"/>
    <w:rsid w:val="010F4D4C"/>
    <w:rsid w:val="01382587"/>
    <w:rsid w:val="01444159"/>
    <w:rsid w:val="01A07D37"/>
    <w:rsid w:val="01D23F75"/>
    <w:rsid w:val="01DC539A"/>
    <w:rsid w:val="01DD4D67"/>
    <w:rsid w:val="01E811AC"/>
    <w:rsid w:val="02182ED7"/>
    <w:rsid w:val="02200A66"/>
    <w:rsid w:val="025602F0"/>
    <w:rsid w:val="02780A9B"/>
    <w:rsid w:val="02855D3B"/>
    <w:rsid w:val="02B64977"/>
    <w:rsid w:val="02E87A9D"/>
    <w:rsid w:val="02F77330"/>
    <w:rsid w:val="03166939"/>
    <w:rsid w:val="032079C2"/>
    <w:rsid w:val="03254437"/>
    <w:rsid w:val="03973F60"/>
    <w:rsid w:val="03A077D8"/>
    <w:rsid w:val="03B325B4"/>
    <w:rsid w:val="03BF2CC4"/>
    <w:rsid w:val="03C0118E"/>
    <w:rsid w:val="03C1490A"/>
    <w:rsid w:val="03CD1A40"/>
    <w:rsid w:val="03DC4796"/>
    <w:rsid w:val="03E65BA2"/>
    <w:rsid w:val="03F07D32"/>
    <w:rsid w:val="04102C01"/>
    <w:rsid w:val="042D690E"/>
    <w:rsid w:val="043658CB"/>
    <w:rsid w:val="04496ACE"/>
    <w:rsid w:val="04653F60"/>
    <w:rsid w:val="04787436"/>
    <w:rsid w:val="04883DA8"/>
    <w:rsid w:val="049941F3"/>
    <w:rsid w:val="04B6341B"/>
    <w:rsid w:val="04DA62D4"/>
    <w:rsid w:val="051E66B9"/>
    <w:rsid w:val="053B409A"/>
    <w:rsid w:val="054908B9"/>
    <w:rsid w:val="054D1150"/>
    <w:rsid w:val="055423B4"/>
    <w:rsid w:val="05567BCF"/>
    <w:rsid w:val="055F6573"/>
    <w:rsid w:val="05656433"/>
    <w:rsid w:val="05936E80"/>
    <w:rsid w:val="0594649B"/>
    <w:rsid w:val="05CE5FB0"/>
    <w:rsid w:val="05F2584F"/>
    <w:rsid w:val="06547848"/>
    <w:rsid w:val="0678699E"/>
    <w:rsid w:val="068D068F"/>
    <w:rsid w:val="069270C6"/>
    <w:rsid w:val="069E4D60"/>
    <w:rsid w:val="06A413C6"/>
    <w:rsid w:val="06A75CA3"/>
    <w:rsid w:val="06AA187C"/>
    <w:rsid w:val="06C033E7"/>
    <w:rsid w:val="06D734A7"/>
    <w:rsid w:val="06F56377"/>
    <w:rsid w:val="07052D30"/>
    <w:rsid w:val="07451597"/>
    <w:rsid w:val="07541C13"/>
    <w:rsid w:val="077922F3"/>
    <w:rsid w:val="077D381A"/>
    <w:rsid w:val="077E7A44"/>
    <w:rsid w:val="07994F2F"/>
    <w:rsid w:val="07AE06EA"/>
    <w:rsid w:val="07CF6243"/>
    <w:rsid w:val="07D414D1"/>
    <w:rsid w:val="07FFA6B6"/>
    <w:rsid w:val="08382A4F"/>
    <w:rsid w:val="08385709"/>
    <w:rsid w:val="08BE33E4"/>
    <w:rsid w:val="08C47696"/>
    <w:rsid w:val="08D556E5"/>
    <w:rsid w:val="08E91377"/>
    <w:rsid w:val="0911359A"/>
    <w:rsid w:val="09216B15"/>
    <w:rsid w:val="09514BCF"/>
    <w:rsid w:val="09681157"/>
    <w:rsid w:val="096A10D1"/>
    <w:rsid w:val="09886B94"/>
    <w:rsid w:val="09893DB1"/>
    <w:rsid w:val="09E06EEA"/>
    <w:rsid w:val="09F5235C"/>
    <w:rsid w:val="09FE497D"/>
    <w:rsid w:val="0A5B3CD2"/>
    <w:rsid w:val="0A904964"/>
    <w:rsid w:val="0AF4620D"/>
    <w:rsid w:val="0B0D77E2"/>
    <w:rsid w:val="0B1234A7"/>
    <w:rsid w:val="0B277754"/>
    <w:rsid w:val="0B355BE5"/>
    <w:rsid w:val="0B3C20F8"/>
    <w:rsid w:val="0B3F32C0"/>
    <w:rsid w:val="0B4815C3"/>
    <w:rsid w:val="0B4D1F4A"/>
    <w:rsid w:val="0B5D6900"/>
    <w:rsid w:val="0B883877"/>
    <w:rsid w:val="0BA23563"/>
    <w:rsid w:val="0BA47CB5"/>
    <w:rsid w:val="0BB02112"/>
    <w:rsid w:val="0BB124BD"/>
    <w:rsid w:val="0BBF1CAF"/>
    <w:rsid w:val="0BCC3205"/>
    <w:rsid w:val="0BCF62E7"/>
    <w:rsid w:val="0BDB1103"/>
    <w:rsid w:val="0BDB54F8"/>
    <w:rsid w:val="0C0C29F6"/>
    <w:rsid w:val="0C136D81"/>
    <w:rsid w:val="0C241CD4"/>
    <w:rsid w:val="0C464253"/>
    <w:rsid w:val="0C6474A9"/>
    <w:rsid w:val="0C7110A4"/>
    <w:rsid w:val="0C964C2A"/>
    <w:rsid w:val="0CBF58D1"/>
    <w:rsid w:val="0CDB2458"/>
    <w:rsid w:val="0CEA6811"/>
    <w:rsid w:val="0CF345C8"/>
    <w:rsid w:val="0D1941DD"/>
    <w:rsid w:val="0D2A08E4"/>
    <w:rsid w:val="0D5E0882"/>
    <w:rsid w:val="0D747B9F"/>
    <w:rsid w:val="0D892267"/>
    <w:rsid w:val="0DD423A8"/>
    <w:rsid w:val="0DE20CBC"/>
    <w:rsid w:val="0DE36DCE"/>
    <w:rsid w:val="0E1D2669"/>
    <w:rsid w:val="0E307FB8"/>
    <w:rsid w:val="0E62388B"/>
    <w:rsid w:val="0E7E6D1D"/>
    <w:rsid w:val="0E992C5F"/>
    <w:rsid w:val="0E9A0085"/>
    <w:rsid w:val="0EAA7742"/>
    <w:rsid w:val="0EAB569D"/>
    <w:rsid w:val="0ECB338A"/>
    <w:rsid w:val="0EE77DA1"/>
    <w:rsid w:val="0F022F45"/>
    <w:rsid w:val="0F037FCF"/>
    <w:rsid w:val="0F1166C7"/>
    <w:rsid w:val="0F3C4126"/>
    <w:rsid w:val="0F476BA1"/>
    <w:rsid w:val="0F8543FF"/>
    <w:rsid w:val="0FA470B3"/>
    <w:rsid w:val="0FD01386"/>
    <w:rsid w:val="10022EE0"/>
    <w:rsid w:val="101005A4"/>
    <w:rsid w:val="102E2215"/>
    <w:rsid w:val="10396A15"/>
    <w:rsid w:val="10581936"/>
    <w:rsid w:val="105A290D"/>
    <w:rsid w:val="107B6205"/>
    <w:rsid w:val="108E6C19"/>
    <w:rsid w:val="10DF4791"/>
    <w:rsid w:val="10E15616"/>
    <w:rsid w:val="11027D6D"/>
    <w:rsid w:val="110C5208"/>
    <w:rsid w:val="11296D36"/>
    <w:rsid w:val="1149014B"/>
    <w:rsid w:val="115776AE"/>
    <w:rsid w:val="115F1DE9"/>
    <w:rsid w:val="116E6670"/>
    <w:rsid w:val="11863010"/>
    <w:rsid w:val="119B5D06"/>
    <w:rsid w:val="11A83320"/>
    <w:rsid w:val="11AA515D"/>
    <w:rsid w:val="11AB1006"/>
    <w:rsid w:val="12054DD5"/>
    <w:rsid w:val="12126D69"/>
    <w:rsid w:val="12194770"/>
    <w:rsid w:val="123A5CA8"/>
    <w:rsid w:val="12612E3B"/>
    <w:rsid w:val="126B32F7"/>
    <w:rsid w:val="12773533"/>
    <w:rsid w:val="128F6A1B"/>
    <w:rsid w:val="1295728D"/>
    <w:rsid w:val="129A2275"/>
    <w:rsid w:val="12B763B0"/>
    <w:rsid w:val="12BF0C12"/>
    <w:rsid w:val="12C22039"/>
    <w:rsid w:val="12C86253"/>
    <w:rsid w:val="12EC1060"/>
    <w:rsid w:val="12F02C35"/>
    <w:rsid w:val="13095826"/>
    <w:rsid w:val="13152603"/>
    <w:rsid w:val="138022B2"/>
    <w:rsid w:val="138B0A9F"/>
    <w:rsid w:val="13D74C58"/>
    <w:rsid w:val="13E40D4D"/>
    <w:rsid w:val="13F264AF"/>
    <w:rsid w:val="145810EC"/>
    <w:rsid w:val="14834B19"/>
    <w:rsid w:val="1490081F"/>
    <w:rsid w:val="14CD41C3"/>
    <w:rsid w:val="14CF3E9E"/>
    <w:rsid w:val="151C0168"/>
    <w:rsid w:val="1549430F"/>
    <w:rsid w:val="154D12C1"/>
    <w:rsid w:val="154F3D14"/>
    <w:rsid w:val="15730AB5"/>
    <w:rsid w:val="15867C38"/>
    <w:rsid w:val="15902433"/>
    <w:rsid w:val="15B05293"/>
    <w:rsid w:val="160A6935"/>
    <w:rsid w:val="16315D12"/>
    <w:rsid w:val="163B4695"/>
    <w:rsid w:val="164B047C"/>
    <w:rsid w:val="165435DF"/>
    <w:rsid w:val="16560BB2"/>
    <w:rsid w:val="1666460E"/>
    <w:rsid w:val="169E111B"/>
    <w:rsid w:val="16B12289"/>
    <w:rsid w:val="16B619A0"/>
    <w:rsid w:val="16F455B8"/>
    <w:rsid w:val="17224B33"/>
    <w:rsid w:val="17284735"/>
    <w:rsid w:val="174367DF"/>
    <w:rsid w:val="175229F1"/>
    <w:rsid w:val="175A192F"/>
    <w:rsid w:val="176531A5"/>
    <w:rsid w:val="17835914"/>
    <w:rsid w:val="178914AD"/>
    <w:rsid w:val="17B323AC"/>
    <w:rsid w:val="17BB70B4"/>
    <w:rsid w:val="17CC53FC"/>
    <w:rsid w:val="17F02536"/>
    <w:rsid w:val="180E353B"/>
    <w:rsid w:val="18290801"/>
    <w:rsid w:val="18545214"/>
    <w:rsid w:val="185F6D12"/>
    <w:rsid w:val="187973A6"/>
    <w:rsid w:val="18850EEC"/>
    <w:rsid w:val="18E539A6"/>
    <w:rsid w:val="1926747D"/>
    <w:rsid w:val="19395846"/>
    <w:rsid w:val="194073CF"/>
    <w:rsid w:val="19466556"/>
    <w:rsid w:val="195005A8"/>
    <w:rsid w:val="1960657D"/>
    <w:rsid w:val="196B3F19"/>
    <w:rsid w:val="197E4C62"/>
    <w:rsid w:val="19D379B8"/>
    <w:rsid w:val="1A00354A"/>
    <w:rsid w:val="1A262A10"/>
    <w:rsid w:val="1A3D6976"/>
    <w:rsid w:val="1A466E94"/>
    <w:rsid w:val="1A607A23"/>
    <w:rsid w:val="1A85136E"/>
    <w:rsid w:val="1A996201"/>
    <w:rsid w:val="1AC8397F"/>
    <w:rsid w:val="1AD1046C"/>
    <w:rsid w:val="1ADE00A1"/>
    <w:rsid w:val="1AEC0ACF"/>
    <w:rsid w:val="1AF50B7F"/>
    <w:rsid w:val="1AF606F6"/>
    <w:rsid w:val="1B1B306B"/>
    <w:rsid w:val="1B3B489F"/>
    <w:rsid w:val="1B685A87"/>
    <w:rsid w:val="1B7258D7"/>
    <w:rsid w:val="1B9B7E5A"/>
    <w:rsid w:val="1BD1213E"/>
    <w:rsid w:val="1BD12287"/>
    <w:rsid w:val="1BE71177"/>
    <w:rsid w:val="1BED0A52"/>
    <w:rsid w:val="1BF52B9A"/>
    <w:rsid w:val="1C4E1C6C"/>
    <w:rsid w:val="1C6D7459"/>
    <w:rsid w:val="1C8F1945"/>
    <w:rsid w:val="1CAD470E"/>
    <w:rsid w:val="1CBF4F6C"/>
    <w:rsid w:val="1CD5383D"/>
    <w:rsid w:val="1CED5BA0"/>
    <w:rsid w:val="1D091930"/>
    <w:rsid w:val="1D212427"/>
    <w:rsid w:val="1D3C18D5"/>
    <w:rsid w:val="1D5D13BA"/>
    <w:rsid w:val="1D9531D6"/>
    <w:rsid w:val="1D9B4896"/>
    <w:rsid w:val="1DC9449D"/>
    <w:rsid w:val="1DCC746F"/>
    <w:rsid w:val="1DE76C7D"/>
    <w:rsid w:val="1E082D0D"/>
    <w:rsid w:val="1E424F38"/>
    <w:rsid w:val="1E4E3FFA"/>
    <w:rsid w:val="1E7B39E8"/>
    <w:rsid w:val="1E7E72ED"/>
    <w:rsid w:val="1EC14094"/>
    <w:rsid w:val="1EDA1D99"/>
    <w:rsid w:val="1EE34103"/>
    <w:rsid w:val="1F1E6E1C"/>
    <w:rsid w:val="1F3775F4"/>
    <w:rsid w:val="1F784C8E"/>
    <w:rsid w:val="1FAE4963"/>
    <w:rsid w:val="1FB07717"/>
    <w:rsid w:val="1FB41EDE"/>
    <w:rsid w:val="1FDC79CB"/>
    <w:rsid w:val="1FE4668C"/>
    <w:rsid w:val="1FED6849"/>
    <w:rsid w:val="200A5AF6"/>
    <w:rsid w:val="20316D99"/>
    <w:rsid w:val="20427E78"/>
    <w:rsid w:val="205E303E"/>
    <w:rsid w:val="205E31F5"/>
    <w:rsid w:val="20861AF9"/>
    <w:rsid w:val="20A9739B"/>
    <w:rsid w:val="20AF1106"/>
    <w:rsid w:val="20CE2C87"/>
    <w:rsid w:val="21220332"/>
    <w:rsid w:val="21235C77"/>
    <w:rsid w:val="21261A11"/>
    <w:rsid w:val="212626FE"/>
    <w:rsid w:val="213D1395"/>
    <w:rsid w:val="215126A2"/>
    <w:rsid w:val="215A6C10"/>
    <w:rsid w:val="21813E45"/>
    <w:rsid w:val="21954CAB"/>
    <w:rsid w:val="21A95D27"/>
    <w:rsid w:val="21ED3EE6"/>
    <w:rsid w:val="220E1CD0"/>
    <w:rsid w:val="22193EEB"/>
    <w:rsid w:val="2240746F"/>
    <w:rsid w:val="2264640B"/>
    <w:rsid w:val="2277369B"/>
    <w:rsid w:val="22883A43"/>
    <w:rsid w:val="22894916"/>
    <w:rsid w:val="22927307"/>
    <w:rsid w:val="22C36928"/>
    <w:rsid w:val="22D35FB3"/>
    <w:rsid w:val="22DE117B"/>
    <w:rsid w:val="22ED5DB9"/>
    <w:rsid w:val="23000377"/>
    <w:rsid w:val="23256CB7"/>
    <w:rsid w:val="232936D1"/>
    <w:rsid w:val="23431AEA"/>
    <w:rsid w:val="23496F3C"/>
    <w:rsid w:val="23841AF8"/>
    <w:rsid w:val="23987286"/>
    <w:rsid w:val="23993D17"/>
    <w:rsid w:val="23A91789"/>
    <w:rsid w:val="23B73EA6"/>
    <w:rsid w:val="23BF6EB5"/>
    <w:rsid w:val="23CA6C96"/>
    <w:rsid w:val="23EE7F93"/>
    <w:rsid w:val="2404435E"/>
    <w:rsid w:val="240F1052"/>
    <w:rsid w:val="24171F32"/>
    <w:rsid w:val="245D73EE"/>
    <w:rsid w:val="247A68D0"/>
    <w:rsid w:val="249E1C65"/>
    <w:rsid w:val="24CE7CD8"/>
    <w:rsid w:val="2505388A"/>
    <w:rsid w:val="251A4EB0"/>
    <w:rsid w:val="2553373E"/>
    <w:rsid w:val="255D17C7"/>
    <w:rsid w:val="2564174E"/>
    <w:rsid w:val="25873380"/>
    <w:rsid w:val="258E7E98"/>
    <w:rsid w:val="25A97971"/>
    <w:rsid w:val="25AE00CE"/>
    <w:rsid w:val="25CA6354"/>
    <w:rsid w:val="25E70A44"/>
    <w:rsid w:val="25FD64B2"/>
    <w:rsid w:val="26065C09"/>
    <w:rsid w:val="2618250D"/>
    <w:rsid w:val="261C2037"/>
    <w:rsid w:val="261F2E68"/>
    <w:rsid w:val="2621198B"/>
    <w:rsid w:val="262C6022"/>
    <w:rsid w:val="266329B6"/>
    <w:rsid w:val="267306EE"/>
    <w:rsid w:val="267C06DD"/>
    <w:rsid w:val="26B00DE2"/>
    <w:rsid w:val="26BE651E"/>
    <w:rsid w:val="26C20AF0"/>
    <w:rsid w:val="26CA2DCF"/>
    <w:rsid w:val="26DF22D6"/>
    <w:rsid w:val="26ED37EA"/>
    <w:rsid w:val="26F90EF1"/>
    <w:rsid w:val="27007ED4"/>
    <w:rsid w:val="27586941"/>
    <w:rsid w:val="27960F20"/>
    <w:rsid w:val="2799060A"/>
    <w:rsid w:val="27A12394"/>
    <w:rsid w:val="27C61714"/>
    <w:rsid w:val="27D94071"/>
    <w:rsid w:val="27DD03D8"/>
    <w:rsid w:val="27EBE32B"/>
    <w:rsid w:val="284044EB"/>
    <w:rsid w:val="284578FC"/>
    <w:rsid w:val="28DB1C1E"/>
    <w:rsid w:val="29031D59"/>
    <w:rsid w:val="2926458A"/>
    <w:rsid w:val="294A3CCC"/>
    <w:rsid w:val="29B30AFA"/>
    <w:rsid w:val="29D532D8"/>
    <w:rsid w:val="29E72291"/>
    <w:rsid w:val="29F37C02"/>
    <w:rsid w:val="2A3B39CA"/>
    <w:rsid w:val="2A3E6896"/>
    <w:rsid w:val="2A4A44F0"/>
    <w:rsid w:val="2A4E68B5"/>
    <w:rsid w:val="2A5C220C"/>
    <w:rsid w:val="2A8761C3"/>
    <w:rsid w:val="2AA2389E"/>
    <w:rsid w:val="2AEC2C73"/>
    <w:rsid w:val="2B1877E9"/>
    <w:rsid w:val="2B242A1C"/>
    <w:rsid w:val="2B2D1F18"/>
    <w:rsid w:val="2B2F6A18"/>
    <w:rsid w:val="2B811EE1"/>
    <w:rsid w:val="2B825287"/>
    <w:rsid w:val="2B8D6D49"/>
    <w:rsid w:val="2BCF120D"/>
    <w:rsid w:val="2C500A11"/>
    <w:rsid w:val="2C7111D9"/>
    <w:rsid w:val="2CEC5971"/>
    <w:rsid w:val="2D022246"/>
    <w:rsid w:val="2D085607"/>
    <w:rsid w:val="2D0C6F19"/>
    <w:rsid w:val="2D160D9E"/>
    <w:rsid w:val="2DA31345"/>
    <w:rsid w:val="2DB57BAF"/>
    <w:rsid w:val="2DBB384C"/>
    <w:rsid w:val="2DBE144F"/>
    <w:rsid w:val="2E0E4ED1"/>
    <w:rsid w:val="2E2843FB"/>
    <w:rsid w:val="2E2E6A86"/>
    <w:rsid w:val="2E3E72B8"/>
    <w:rsid w:val="2E6322AF"/>
    <w:rsid w:val="2E9C5704"/>
    <w:rsid w:val="2E9F51FB"/>
    <w:rsid w:val="2F05418E"/>
    <w:rsid w:val="2F0B596A"/>
    <w:rsid w:val="2F6A171E"/>
    <w:rsid w:val="2F814A7D"/>
    <w:rsid w:val="2FA37B9C"/>
    <w:rsid w:val="2FB550E0"/>
    <w:rsid w:val="30186B3E"/>
    <w:rsid w:val="30354AD0"/>
    <w:rsid w:val="30445B69"/>
    <w:rsid w:val="308B63AE"/>
    <w:rsid w:val="30D440BB"/>
    <w:rsid w:val="30DB0C80"/>
    <w:rsid w:val="312A4E39"/>
    <w:rsid w:val="312D39F9"/>
    <w:rsid w:val="31857392"/>
    <w:rsid w:val="31971FF1"/>
    <w:rsid w:val="31AB4AC1"/>
    <w:rsid w:val="31C15747"/>
    <w:rsid w:val="31CF4AD7"/>
    <w:rsid w:val="320129AE"/>
    <w:rsid w:val="3248142F"/>
    <w:rsid w:val="325B0811"/>
    <w:rsid w:val="325F6E1F"/>
    <w:rsid w:val="3262388F"/>
    <w:rsid w:val="32902070"/>
    <w:rsid w:val="32D64BDA"/>
    <w:rsid w:val="32EF527D"/>
    <w:rsid w:val="32FF636B"/>
    <w:rsid w:val="333800AB"/>
    <w:rsid w:val="33463EAF"/>
    <w:rsid w:val="336855AA"/>
    <w:rsid w:val="33691F40"/>
    <w:rsid w:val="33886F6E"/>
    <w:rsid w:val="33BF76D4"/>
    <w:rsid w:val="33C566FF"/>
    <w:rsid w:val="33F15DB4"/>
    <w:rsid w:val="33FC35E6"/>
    <w:rsid w:val="33FD6900"/>
    <w:rsid w:val="34124142"/>
    <w:rsid w:val="341A3E87"/>
    <w:rsid w:val="34210E80"/>
    <w:rsid w:val="34342EDB"/>
    <w:rsid w:val="3457507C"/>
    <w:rsid w:val="346A6F41"/>
    <w:rsid w:val="348225B1"/>
    <w:rsid w:val="348451BC"/>
    <w:rsid w:val="34C65624"/>
    <w:rsid w:val="34C819BE"/>
    <w:rsid w:val="34CC7B37"/>
    <w:rsid w:val="34DA52F0"/>
    <w:rsid w:val="351B084A"/>
    <w:rsid w:val="356A3DB0"/>
    <w:rsid w:val="35717430"/>
    <w:rsid w:val="357F290D"/>
    <w:rsid w:val="358279F3"/>
    <w:rsid w:val="35942D40"/>
    <w:rsid w:val="35AA1587"/>
    <w:rsid w:val="35D07CD5"/>
    <w:rsid w:val="35FE3A03"/>
    <w:rsid w:val="36104DC1"/>
    <w:rsid w:val="361E42DE"/>
    <w:rsid w:val="363661C8"/>
    <w:rsid w:val="363E7ABF"/>
    <w:rsid w:val="36410B97"/>
    <w:rsid w:val="3660246F"/>
    <w:rsid w:val="36690254"/>
    <w:rsid w:val="366C0EB3"/>
    <w:rsid w:val="36706DEA"/>
    <w:rsid w:val="36AD0201"/>
    <w:rsid w:val="37071686"/>
    <w:rsid w:val="37071A8E"/>
    <w:rsid w:val="373629C2"/>
    <w:rsid w:val="374C64C6"/>
    <w:rsid w:val="375B7ABF"/>
    <w:rsid w:val="37925BB8"/>
    <w:rsid w:val="379C759E"/>
    <w:rsid w:val="37A15489"/>
    <w:rsid w:val="37BF126C"/>
    <w:rsid w:val="37C25749"/>
    <w:rsid w:val="37C8244C"/>
    <w:rsid w:val="37CC2099"/>
    <w:rsid w:val="37CC3166"/>
    <w:rsid w:val="386364BC"/>
    <w:rsid w:val="388432CE"/>
    <w:rsid w:val="38C55C3B"/>
    <w:rsid w:val="39006B4A"/>
    <w:rsid w:val="3908366C"/>
    <w:rsid w:val="392205D4"/>
    <w:rsid w:val="393770F3"/>
    <w:rsid w:val="39382EE2"/>
    <w:rsid w:val="399D2C5B"/>
    <w:rsid w:val="39A572D1"/>
    <w:rsid w:val="39AF54BB"/>
    <w:rsid w:val="39C02943"/>
    <w:rsid w:val="39F95634"/>
    <w:rsid w:val="39FC69D7"/>
    <w:rsid w:val="3A050464"/>
    <w:rsid w:val="3A053032"/>
    <w:rsid w:val="3A0649F7"/>
    <w:rsid w:val="3A2C676D"/>
    <w:rsid w:val="3A2E3241"/>
    <w:rsid w:val="3A410DFD"/>
    <w:rsid w:val="3A684EE0"/>
    <w:rsid w:val="3A6E3E75"/>
    <w:rsid w:val="3A91750A"/>
    <w:rsid w:val="3ADE4BAF"/>
    <w:rsid w:val="3AF02707"/>
    <w:rsid w:val="3B144638"/>
    <w:rsid w:val="3B304812"/>
    <w:rsid w:val="3B50200B"/>
    <w:rsid w:val="3B612ACA"/>
    <w:rsid w:val="3B713194"/>
    <w:rsid w:val="3B794107"/>
    <w:rsid w:val="3B7B4324"/>
    <w:rsid w:val="3BDC0724"/>
    <w:rsid w:val="3BE83B95"/>
    <w:rsid w:val="3BF964D1"/>
    <w:rsid w:val="3C2D6B47"/>
    <w:rsid w:val="3C3C60E0"/>
    <w:rsid w:val="3C585200"/>
    <w:rsid w:val="3C6E15B8"/>
    <w:rsid w:val="3C7755B4"/>
    <w:rsid w:val="3CA963C8"/>
    <w:rsid w:val="3CCA0C6F"/>
    <w:rsid w:val="3CD9369E"/>
    <w:rsid w:val="3D03435C"/>
    <w:rsid w:val="3D183A50"/>
    <w:rsid w:val="3D1C71FD"/>
    <w:rsid w:val="3D3E1186"/>
    <w:rsid w:val="3D515C28"/>
    <w:rsid w:val="3D77962C"/>
    <w:rsid w:val="3D7F3B58"/>
    <w:rsid w:val="3DA13429"/>
    <w:rsid w:val="3DB91A86"/>
    <w:rsid w:val="3DBA6D3D"/>
    <w:rsid w:val="3DC75AA3"/>
    <w:rsid w:val="3DDD0555"/>
    <w:rsid w:val="3DFD693E"/>
    <w:rsid w:val="3E692E69"/>
    <w:rsid w:val="3E891477"/>
    <w:rsid w:val="3F1367EC"/>
    <w:rsid w:val="3F674671"/>
    <w:rsid w:val="3F8D0026"/>
    <w:rsid w:val="3FA02E75"/>
    <w:rsid w:val="3FCD06AA"/>
    <w:rsid w:val="3FE136E3"/>
    <w:rsid w:val="40096CD0"/>
    <w:rsid w:val="400B2A6D"/>
    <w:rsid w:val="40204742"/>
    <w:rsid w:val="40345961"/>
    <w:rsid w:val="408D6263"/>
    <w:rsid w:val="409929F8"/>
    <w:rsid w:val="40C5268D"/>
    <w:rsid w:val="40DF6092"/>
    <w:rsid w:val="40EF6BC5"/>
    <w:rsid w:val="40FD3F31"/>
    <w:rsid w:val="41156373"/>
    <w:rsid w:val="413479ED"/>
    <w:rsid w:val="41556880"/>
    <w:rsid w:val="4170341C"/>
    <w:rsid w:val="4171793F"/>
    <w:rsid w:val="418E7294"/>
    <w:rsid w:val="41B21655"/>
    <w:rsid w:val="420B67CF"/>
    <w:rsid w:val="420C5F2C"/>
    <w:rsid w:val="422E4DEB"/>
    <w:rsid w:val="4252155E"/>
    <w:rsid w:val="426F0B0E"/>
    <w:rsid w:val="42955FED"/>
    <w:rsid w:val="42DF4645"/>
    <w:rsid w:val="42EE35DB"/>
    <w:rsid w:val="42F3630D"/>
    <w:rsid w:val="4301672C"/>
    <w:rsid w:val="4347117C"/>
    <w:rsid w:val="435C24F7"/>
    <w:rsid w:val="43911EEB"/>
    <w:rsid w:val="43B84329"/>
    <w:rsid w:val="43DC282E"/>
    <w:rsid w:val="4430746A"/>
    <w:rsid w:val="44521FBB"/>
    <w:rsid w:val="4453086B"/>
    <w:rsid w:val="445F010C"/>
    <w:rsid w:val="446B6021"/>
    <w:rsid w:val="44BE7ABB"/>
    <w:rsid w:val="44C11A3E"/>
    <w:rsid w:val="44CA0F93"/>
    <w:rsid w:val="44E235C0"/>
    <w:rsid w:val="44FC6785"/>
    <w:rsid w:val="45925083"/>
    <w:rsid w:val="45E6246E"/>
    <w:rsid w:val="45E66A2A"/>
    <w:rsid w:val="461D7829"/>
    <w:rsid w:val="46536F0A"/>
    <w:rsid w:val="46A047CA"/>
    <w:rsid w:val="47874069"/>
    <w:rsid w:val="47AB13A9"/>
    <w:rsid w:val="47AE35EC"/>
    <w:rsid w:val="48020532"/>
    <w:rsid w:val="481D675B"/>
    <w:rsid w:val="484E6031"/>
    <w:rsid w:val="48651729"/>
    <w:rsid w:val="487C0CE8"/>
    <w:rsid w:val="489764BF"/>
    <w:rsid w:val="48E17686"/>
    <w:rsid w:val="48F97422"/>
    <w:rsid w:val="490D2F9B"/>
    <w:rsid w:val="495A0CAC"/>
    <w:rsid w:val="49636284"/>
    <w:rsid w:val="499E5F8F"/>
    <w:rsid w:val="49AA3104"/>
    <w:rsid w:val="49B36396"/>
    <w:rsid w:val="49B674C6"/>
    <w:rsid w:val="4A366353"/>
    <w:rsid w:val="4A502522"/>
    <w:rsid w:val="4A565C34"/>
    <w:rsid w:val="4A5F4CF3"/>
    <w:rsid w:val="4A6B31C1"/>
    <w:rsid w:val="4ACA2477"/>
    <w:rsid w:val="4AE1482C"/>
    <w:rsid w:val="4AE3135B"/>
    <w:rsid w:val="4AF22FBA"/>
    <w:rsid w:val="4AF603B5"/>
    <w:rsid w:val="4AF869CF"/>
    <w:rsid w:val="4B055C5C"/>
    <w:rsid w:val="4B3352EB"/>
    <w:rsid w:val="4B836C51"/>
    <w:rsid w:val="4BBF7D61"/>
    <w:rsid w:val="4BC3043C"/>
    <w:rsid w:val="4BD06A2E"/>
    <w:rsid w:val="4BE24594"/>
    <w:rsid w:val="4C125F99"/>
    <w:rsid w:val="4C605AB0"/>
    <w:rsid w:val="4C99016F"/>
    <w:rsid w:val="4CD51490"/>
    <w:rsid w:val="4CE65A8E"/>
    <w:rsid w:val="4CE7337C"/>
    <w:rsid w:val="4CE8558A"/>
    <w:rsid w:val="4D0B3BF0"/>
    <w:rsid w:val="4D1A1705"/>
    <w:rsid w:val="4D825885"/>
    <w:rsid w:val="4D84736B"/>
    <w:rsid w:val="4DDC5020"/>
    <w:rsid w:val="4E0B4796"/>
    <w:rsid w:val="4E5751DA"/>
    <w:rsid w:val="4E584DB6"/>
    <w:rsid w:val="4E753947"/>
    <w:rsid w:val="4E79234E"/>
    <w:rsid w:val="4E8328E5"/>
    <w:rsid w:val="4ED54026"/>
    <w:rsid w:val="4F185E6C"/>
    <w:rsid w:val="4F3B68DD"/>
    <w:rsid w:val="4F466757"/>
    <w:rsid w:val="4F5E4E38"/>
    <w:rsid w:val="4F60078E"/>
    <w:rsid w:val="4F741276"/>
    <w:rsid w:val="4FA54D51"/>
    <w:rsid w:val="4FD56F5D"/>
    <w:rsid w:val="4FF5249F"/>
    <w:rsid w:val="50254235"/>
    <w:rsid w:val="504C25FF"/>
    <w:rsid w:val="50633173"/>
    <w:rsid w:val="50680152"/>
    <w:rsid w:val="5090254B"/>
    <w:rsid w:val="50C5095D"/>
    <w:rsid w:val="50F639B0"/>
    <w:rsid w:val="51036000"/>
    <w:rsid w:val="51297BBB"/>
    <w:rsid w:val="512A47CF"/>
    <w:rsid w:val="515E4C83"/>
    <w:rsid w:val="51962A9D"/>
    <w:rsid w:val="51B922AB"/>
    <w:rsid w:val="51DD3FF8"/>
    <w:rsid w:val="51F97F99"/>
    <w:rsid w:val="521536EF"/>
    <w:rsid w:val="525E78FC"/>
    <w:rsid w:val="527C74B6"/>
    <w:rsid w:val="52A07A5A"/>
    <w:rsid w:val="52B76718"/>
    <w:rsid w:val="52BA6656"/>
    <w:rsid w:val="52E02642"/>
    <w:rsid w:val="532064EF"/>
    <w:rsid w:val="532613A5"/>
    <w:rsid w:val="53263127"/>
    <w:rsid w:val="53537D5B"/>
    <w:rsid w:val="53631220"/>
    <w:rsid w:val="538C0077"/>
    <w:rsid w:val="538D415C"/>
    <w:rsid w:val="54013B9B"/>
    <w:rsid w:val="54072563"/>
    <w:rsid w:val="54310239"/>
    <w:rsid w:val="543415ED"/>
    <w:rsid w:val="546E385E"/>
    <w:rsid w:val="54755BE5"/>
    <w:rsid w:val="54C26D1A"/>
    <w:rsid w:val="550B5EE2"/>
    <w:rsid w:val="55144768"/>
    <w:rsid w:val="55251D54"/>
    <w:rsid w:val="555650C2"/>
    <w:rsid w:val="557A0FD8"/>
    <w:rsid w:val="558D6AD8"/>
    <w:rsid w:val="5599561F"/>
    <w:rsid w:val="559C44AC"/>
    <w:rsid w:val="55B95219"/>
    <w:rsid w:val="55BD55FF"/>
    <w:rsid w:val="55CC1EE3"/>
    <w:rsid w:val="55E92F46"/>
    <w:rsid w:val="55F81FCA"/>
    <w:rsid w:val="56055399"/>
    <w:rsid w:val="560706E4"/>
    <w:rsid w:val="561B5A6B"/>
    <w:rsid w:val="562C7912"/>
    <w:rsid w:val="568410FF"/>
    <w:rsid w:val="568A4DF1"/>
    <w:rsid w:val="56BD2275"/>
    <w:rsid w:val="56DE116E"/>
    <w:rsid w:val="56F55CB5"/>
    <w:rsid w:val="570F757A"/>
    <w:rsid w:val="571C09FC"/>
    <w:rsid w:val="57460C7D"/>
    <w:rsid w:val="57540C1D"/>
    <w:rsid w:val="577B5968"/>
    <w:rsid w:val="578A7A3C"/>
    <w:rsid w:val="578C2978"/>
    <w:rsid w:val="57A469A0"/>
    <w:rsid w:val="57BD10A8"/>
    <w:rsid w:val="57E532C4"/>
    <w:rsid w:val="57EC0195"/>
    <w:rsid w:val="582821E4"/>
    <w:rsid w:val="582C6290"/>
    <w:rsid w:val="58403E19"/>
    <w:rsid w:val="58487846"/>
    <w:rsid w:val="584C1566"/>
    <w:rsid w:val="586A3A44"/>
    <w:rsid w:val="586A716D"/>
    <w:rsid w:val="586E207E"/>
    <w:rsid w:val="58977A92"/>
    <w:rsid w:val="58AC777F"/>
    <w:rsid w:val="58BB2023"/>
    <w:rsid w:val="590A1BB3"/>
    <w:rsid w:val="591C57CF"/>
    <w:rsid w:val="595F4DCB"/>
    <w:rsid w:val="596077B1"/>
    <w:rsid w:val="596C2A61"/>
    <w:rsid w:val="599212C1"/>
    <w:rsid w:val="59B262C9"/>
    <w:rsid w:val="59BE2A38"/>
    <w:rsid w:val="59D24F7D"/>
    <w:rsid w:val="59D33502"/>
    <w:rsid w:val="59D4131D"/>
    <w:rsid w:val="59FD5505"/>
    <w:rsid w:val="5A0824B3"/>
    <w:rsid w:val="5A086442"/>
    <w:rsid w:val="5A2E2492"/>
    <w:rsid w:val="5A533785"/>
    <w:rsid w:val="5A8472AC"/>
    <w:rsid w:val="5A9C1AC9"/>
    <w:rsid w:val="5AA514F6"/>
    <w:rsid w:val="5ACE5056"/>
    <w:rsid w:val="5B001B86"/>
    <w:rsid w:val="5B061086"/>
    <w:rsid w:val="5B23483F"/>
    <w:rsid w:val="5B4F6DB6"/>
    <w:rsid w:val="5B625BB8"/>
    <w:rsid w:val="5B703701"/>
    <w:rsid w:val="5B9A0EE6"/>
    <w:rsid w:val="5BC40968"/>
    <w:rsid w:val="5BD64094"/>
    <w:rsid w:val="5C00657C"/>
    <w:rsid w:val="5C1346EF"/>
    <w:rsid w:val="5C370A9E"/>
    <w:rsid w:val="5C515F3F"/>
    <w:rsid w:val="5CA1023B"/>
    <w:rsid w:val="5CB759CB"/>
    <w:rsid w:val="5CE12F08"/>
    <w:rsid w:val="5CFA1E4C"/>
    <w:rsid w:val="5D17015C"/>
    <w:rsid w:val="5D1B48A9"/>
    <w:rsid w:val="5D454232"/>
    <w:rsid w:val="5D6D3F49"/>
    <w:rsid w:val="5D862F00"/>
    <w:rsid w:val="5D90711E"/>
    <w:rsid w:val="5DA61ADA"/>
    <w:rsid w:val="5DA7394F"/>
    <w:rsid w:val="5DA77BB2"/>
    <w:rsid w:val="5DBA0DD1"/>
    <w:rsid w:val="5DD14279"/>
    <w:rsid w:val="5DF74937"/>
    <w:rsid w:val="5E1B261B"/>
    <w:rsid w:val="5E2631D3"/>
    <w:rsid w:val="5EE96E0B"/>
    <w:rsid w:val="5F394E85"/>
    <w:rsid w:val="5F49584E"/>
    <w:rsid w:val="5F6B1C1D"/>
    <w:rsid w:val="5F794BE4"/>
    <w:rsid w:val="5F92277B"/>
    <w:rsid w:val="5FE42FC7"/>
    <w:rsid w:val="5FF75EB0"/>
    <w:rsid w:val="5FFA4B83"/>
    <w:rsid w:val="60392F08"/>
    <w:rsid w:val="60625102"/>
    <w:rsid w:val="60933EEF"/>
    <w:rsid w:val="60DB1C73"/>
    <w:rsid w:val="60E65A85"/>
    <w:rsid w:val="612967DF"/>
    <w:rsid w:val="616044A2"/>
    <w:rsid w:val="616B5283"/>
    <w:rsid w:val="61747DE2"/>
    <w:rsid w:val="617A62F9"/>
    <w:rsid w:val="619239A0"/>
    <w:rsid w:val="61C516B2"/>
    <w:rsid w:val="62086E62"/>
    <w:rsid w:val="621912AD"/>
    <w:rsid w:val="622B2FAF"/>
    <w:rsid w:val="62491592"/>
    <w:rsid w:val="62D452B1"/>
    <w:rsid w:val="631A08A6"/>
    <w:rsid w:val="63504BE4"/>
    <w:rsid w:val="6377033D"/>
    <w:rsid w:val="639C2195"/>
    <w:rsid w:val="642132F2"/>
    <w:rsid w:val="642975A4"/>
    <w:rsid w:val="643E57CE"/>
    <w:rsid w:val="646511A2"/>
    <w:rsid w:val="64AD7A61"/>
    <w:rsid w:val="64E004D9"/>
    <w:rsid w:val="651D01B4"/>
    <w:rsid w:val="65254B81"/>
    <w:rsid w:val="654146F0"/>
    <w:rsid w:val="65514BE4"/>
    <w:rsid w:val="6575538E"/>
    <w:rsid w:val="65932EB2"/>
    <w:rsid w:val="65AD1106"/>
    <w:rsid w:val="65BB3576"/>
    <w:rsid w:val="65D2330D"/>
    <w:rsid w:val="65F40843"/>
    <w:rsid w:val="660306CD"/>
    <w:rsid w:val="661B36B5"/>
    <w:rsid w:val="662242CD"/>
    <w:rsid w:val="66231220"/>
    <w:rsid w:val="66390ABE"/>
    <w:rsid w:val="664930D7"/>
    <w:rsid w:val="664D028B"/>
    <w:rsid w:val="66562A8C"/>
    <w:rsid w:val="666C555C"/>
    <w:rsid w:val="6678206D"/>
    <w:rsid w:val="66807ADF"/>
    <w:rsid w:val="66AC23AE"/>
    <w:rsid w:val="66AE4CD5"/>
    <w:rsid w:val="66C22023"/>
    <w:rsid w:val="66C4664D"/>
    <w:rsid w:val="66D76AE3"/>
    <w:rsid w:val="66F97FA0"/>
    <w:rsid w:val="670E75F1"/>
    <w:rsid w:val="673623DB"/>
    <w:rsid w:val="675E5725"/>
    <w:rsid w:val="676601B8"/>
    <w:rsid w:val="67663ABB"/>
    <w:rsid w:val="676961E8"/>
    <w:rsid w:val="67815595"/>
    <w:rsid w:val="67BF4A1C"/>
    <w:rsid w:val="67C05B1A"/>
    <w:rsid w:val="67CD5B5C"/>
    <w:rsid w:val="67CF7009"/>
    <w:rsid w:val="67D5211A"/>
    <w:rsid w:val="67F13E85"/>
    <w:rsid w:val="67F4226C"/>
    <w:rsid w:val="68292279"/>
    <w:rsid w:val="68491A9A"/>
    <w:rsid w:val="6865355E"/>
    <w:rsid w:val="687F63E9"/>
    <w:rsid w:val="68806B16"/>
    <w:rsid w:val="68AB411D"/>
    <w:rsid w:val="68AC1DD6"/>
    <w:rsid w:val="68FF57FF"/>
    <w:rsid w:val="690C2CD7"/>
    <w:rsid w:val="69594B45"/>
    <w:rsid w:val="697A5F84"/>
    <w:rsid w:val="697C7FDA"/>
    <w:rsid w:val="698C5328"/>
    <w:rsid w:val="69CF69A7"/>
    <w:rsid w:val="69E10E2E"/>
    <w:rsid w:val="6A006ACF"/>
    <w:rsid w:val="6A120191"/>
    <w:rsid w:val="6A1C1D20"/>
    <w:rsid w:val="6A1E33C9"/>
    <w:rsid w:val="6A2152D6"/>
    <w:rsid w:val="6A2B7BB7"/>
    <w:rsid w:val="6A33672E"/>
    <w:rsid w:val="6A3937C1"/>
    <w:rsid w:val="6A563103"/>
    <w:rsid w:val="6A5E6B02"/>
    <w:rsid w:val="6A82594E"/>
    <w:rsid w:val="6A875A7B"/>
    <w:rsid w:val="6A880510"/>
    <w:rsid w:val="6AA124AC"/>
    <w:rsid w:val="6AD10A4C"/>
    <w:rsid w:val="6AE83F12"/>
    <w:rsid w:val="6AE93F86"/>
    <w:rsid w:val="6B2674F5"/>
    <w:rsid w:val="6B356545"/>
    <w:rsid w:val="6B696C8B"/>
    <w:rsid w:val="6B7D7F9A"/>
    <w:rsid w:val="6B9D0A15"/>
    <w:rsid w:val="6BAB24B1"/>
    <w:rsid w:val="6BB374C9"/>
    <w:rsid w:val="6BC50BD6"/>
    <w:rsid w:val="6BC9094E"/>
    <w:rsid w:val="6BE032A9"/>
    <w:rsid w:val="6BFC4839"/>
    <w:rsid w:val="6C0C37CF"/>
    <w:rsid w:val="6C256142"/>
    <w:rsid w:val="6C2B057B"/>
    <w:rsid w:val="6C4D1D27"/>
    <w:rsid w:val="6C841C11"/>
    <w:rsid w:val="6C8C538F"/>
    <w:rsid w:val="6CAE5E16"/>
    <w:rsid w:val="6CD36178"/>
    <w:rsid w:val="6CF575C5"/>
    <w:rsid w:val="6CF93602"/>
    <w:rsid w:val="6D33482D"/>
    <w:rsid w:val="6D3505BC"/>
    <w:rsid w:val="6D3B7924"/>
    <w:rsid w:val="6D8E3372"/>
    <w:rsid w:val="6DB11363"/>
    <w:rsid w:val="6DC615E8"/>
    <w:rsid w:val="6DDF43F5"/>
    <w:rsid w:val="6E2860C8"/>
    <w:rsid w:val="6E32383C"/>
    <w:rsid w:val="6E393DE4"/>
    <w:rsid w:val="6EA7E71D"/>
    <w:rsid w:val="6ECE09DB"/>
    <w:rsid w:val="6EEC35EC"/>
    <w:rsid w:val="6EF4586B"/>
    <w:rsid w:val="6EFB2DDB"/>
    <w:rsid w:val="6F340065"/>
    <w:rsid w:val="6F6A0157"/>
    <w:rsid w:val="6F6B585A"/>
    <w:rsid w:val="6F9161BB"/>
    <w:rsid w:val="6F97113A"/>
    <w:rsid w:val="6FA2470F"/>
    <w:rsid w:val="6FA43BEF"/>
    <w:rsid w:val="6FAD1747"/>
    <w:rsid w:val="6FBFBF91"/>
    <w:rsid w:val="6FCA42D4"/>
    <w:rsid w:val="6FD5372D"/>
    <w:rsid w:val="701D5CDC"/>
    <w:rsid w:val="702470B5"/>
    <w:rsid w:val="705826DF"/>
    <w:rsid w:val="707F13AA"/>
    <w:rsid w:val="7091168B"/>
    <w:rsid w:val="709308E2"/>
    <w:rsid w:val="709F4873"/>
    <w:rsid w:val="70C2150D"/>
    <w:rsid w:val="70E94ED3"/>
    <w:rsid w:val="70EB64E1"/>
    <w:rsid w:val="70F83021"/>
    <w:rsid w:val="71423A9C"/>
    <w:rsid w:val="71492378"/>
    <w:rsid w:val="71497748"/>
    <w:rsid w:val="71615E47"/>
    <w:rsid w:val="717C1B3A"/>
    <w:rsid w:val="71A52B5D"/>
    <w:rsid w:val="71B8511F"/>
    <w:rsid w:val="71DE07A9"/>
    <w:rsid w:val="71E219DE"/>
    <w:rsid w:val="71FE360F"/>
    <w:rsid w:val="723920F5"/>
    <w:rsid w:val="724E589E"/>
    <w:rsid w:val="728167F6"/>
    <w:rsid w:val="7285606E"/>
    <w:rsid w:val="728D0FBC"/>
    <w:rsid w:val="72917C65"/>
    <w:rsid w:val="72B437D5"/>
    <w:rsid w:val="72B47A5B"/>
    <w:rsid w:val="72C22596"/>
    <w:rsid w:val="72D2335E"/>
    <w:rsid w:val="72D40DCE"/>
    <w:rsid w:val="72EF17E8"/>
    <w:rsid w:val="72F14C16"/>
    <w:rsid w:val="73106D45"/>
    <w:rsid w:val="734142A1"/>
    <w:rsid w:val="73897CA3"/>
    <w:rsid w:val="738E5899"/>
    <w:rsid w:val="738F6E24"/>
    <w:rsid w:val="73A41ED1"/>
    <w:rsid w:val="73AD795E"/>
    <w:rsid w:val="73C250B6"/>
    <w:rsid w:val="73C54766"/>
    <w:rsid w:val="73CE15E4"/>
    <w:rsid w:val="73FC77D8"/>
    <w:rsid w:val="741344E1"/>
    <w:rsid w:val="742D7F41"/>
    <w:rsid w:val="74742919"/>
    <w:rsid w:val="74880490"/>
    <w:rsid w:val="748A428C"/>
    <w:rsid w:val="74D46DF3"/>
    <w:rsid w:val="74DF4823"/>
    <w:rsid w:val="750E19A6"/>
    <w:rsid w:val="75402F14"/>
    <w:rsid w:val="7554328C"/>
    <w:rsid w:val="755571ED"/>
    <w:rsid w:val="75615F95"/>
    <w:rsid w:val="7571744A"/>
    <w:rsid w:val="757A4300"/>
    <w:rsid w:val="758C2ECD"/>
    <w:rsid w:val="75904094"/>
    <w:rsid w:val="75AA1678"/>
    <w:rsid w:val="75AD0DEA"/>
    <w:rsid w:val="75BF7D32"/>
    <w:rsid w:val="75C40B39"/>
    <w:rsid w:val="75CD649E"/>
    <w:rsid w:val="75E74C1F"/>
    <w:rsid w:val="760B6A67"/>
    <w:rsid w:val="762C2C19"/>
    <w:rsid w:val="768C78A3"/>
    <w:rsid w:val="76AF5182"/>
    <w:rsid w:val="76B344CD"/>
    <w:rsid w:val="76C7077E"/>
    <w:rsid w:val="76CC007B"/>
    <w:rsid w:val="76E6521D"/>
    <w:rsid w:val="76E77016"/>
    <w:rsid w:val="77144C8C"/>
    <w:rsid w:val="77322E1B"/>
    <w:rsid w:val="77350BE4"/>
    <w:rsid w:val="77635A74"/>
    <w:rsid w:val="77660D3D"/>
    <w:rsid w:val="779867AF"/>
    <w:rsid w:val="77AA278A"/>
    <w:rsid w:val="77E43CB3"/>
    <w:rsid w:val="78046533"/>
    <w:rsid w:val="780A60E5"/>
    <w:rsid w:val="783F21DC"/>
    <w:rsid w:val="78607A0C"/>
    <w:rsid w:val="78643C59"/>
    <w:rsid w:val="78D5544C"/>
    <w:rsid w:val="78FA7DF9"/>
    <w:rsid w:val="79001B14"/>
    <w:rsid w:val="79156A4C"/>
    <w:rsid w:val="791F35B8"/>
    <w:rsid w:val="79D53EB1"/>
    <w:rsid w:val="79F964A8"/>
    <w:rsid w:val="7A0D0B9E"/>
    <w:rsid w:val="7A5A5248"/>
    <w:rsid w:val="7AB43A40"/>
    <w:rsid w:val="7AC421F2"/>
    <w:rsid w:val="7AE66F4E"/>
    <w:rsid w:val="7AEF34A5"/>
    <w:rsid w:val="7AFC02BA"/>
    <w:rsid w:val="7B1A1E03"/>
    <w:rsid w:val="7B1C0B89"/>
    <w:rsid w:val="7B2A04DD"/>
    <w:rsid w:val="7B3F5F88"/>
    <w:rsid w:val="7B60026B"/>
    <w:rsid w:val="7B7E8B60"/>
    <w:rsid w:val="7B9048C3"/>
    <w:rsid w:val="7BCF6CCC"/>
    <w:rsid w:val="7BE66DDB"/>
    <w:rsid w:val="7BF730FB"/>
    <w:rsid w:val="7C2A792E"/>
    <w:rsid w:val="7C515276"/>
    <w:rsid w:val="7C7F4F4E"/>
    <w:rsid w:val="7C9C0443"/>
    <w:rsid w:val="7CEF3BBB"/>
    <w:rsid w:val="7D245D17"/>
    <w:rsid w:val="7D64746E"/>
    <w:rsid w:val="7D753C60"/>
    <w:rsid w:val="7D91328E"/>
    <w:rsid w:val="7DB34621"/>
    <w:rsid w:val="7DD52CCF"/>
    <w:rsid w:val="7DEB50B4"/>
    <w:rsid w:val="7DF54ABB"/>
    <w:rsid w:val="7DFFA806"/>
    <w:rsid w:val="7E15459A"/>
    <w:rsid w:val="7E2255FE"/>
    <w:rsid w:val="7E485D91"/>
    <w:rsid w:val="7E497A3C"/>
    <w:rsid w:val="7E624EE0"/>
    <w:rsid w:val="7E855877"/>
    <w:rsid w:val="7E9B3FC3"/>
    <w:rsid w:val="7EAD6611"/>
    <w:rsid w:val="7EBD1287"/>
    <w:rsid w:val="7EC475F0"/>
    <w:rsid w:val="7EC6185A"/>
    <w:rsid w:val="7EEB5047"/>
    <w:rsid w:val="7EFF7C24"/>
    <w:rsid w:val="7F0005FE"/>
    <w:rsid w:val="7F0C331A"/>
    <w:rsid w:val="7F2C3804"/>
    <w:rsid w:val="7F33543B"/>
    <w:rsid w:val="7F767209"/>
    <w:rsid w:val="7F7BDC24"/>
    <w:rsid w:val="7F823BA7"/>
    <w:rsid w:val="7F9B7C30"/>
    <w:rsid w:val="7FA144FD"/>
    <w:rsid w:val="7FD43B6D"/>
    <w:rsid w:val="7FDB599C"/>
    <w:rsid w:val="7FEC32D0"/>
    <w:rsid w:val="7FEC665F"/>
    <w:rsid w:val="7FF37B6A"/>
    <w:rsid w:val="7FF678F8"/>
    <w:rsid w:val="7FFEEC24"/>
    <w:rsid w:val="977D9EA2"/>
    <w:rsid w:val="9F786ACE"/>
    <w:rsid w:val="B8FFF5BD"/>
    <w:rsid w:val="BF9E2818"/>
    <w:rsid w:val="D7EEF335"/>
    <w:rsid w:val="DF7B2766"/>
    <w:rsid w:val="E65F2F1A"/>
    <w:rsid w:val="E7CF21CC"/>
    <w:rsid w:val="EF9EBAB0"/>
    <w:rsid w:val="F07F58AF"/>
    <w:rsid w:val="F73F0406"/>
    <w:rsid w:val="F9FB74F0"/>
    <w:rsid w:val="FBB076B8"/>
    <w:rsid w:val="FF7F913D"/>
    <w:rsid w:val="FFDFBE19"/>
    <w:rsid w:val="FFF5F1DE"/>
    <w:rsid w:val="FFFC05B8"/>
    <w:rsid w:val="FFFF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Article Style"/>
    <w:qFormat/>
    <w:uiPriority w:val="0"/>
    <w:pPr>
      <w:spacing w:before="120" w:after="120"/>
      <w:ind w:left="360"/>
    </w:pPr>
    <w:rPr>
      <w:rFonts w:ascii="Arial" w:hAnsi="Arial" w:eastAsia="Arial" w:cs="Arial"/>
      <w:sz w:val="24"/>
      <w:szCs w:val="24"/>
    </w:rPr>
  </w:style>
  <w:style w:type="paragraph" w:styleId="13">
    <w:name w:val="List Paragraph"/>
    <w:qFormat/>
    <w:uiPriority w:val="0"/>
    <w:rPr>
      <w:rFonts w:ascii="Arial" w:hAnsi="Arial" w:eastAsia="Arial" w:cs="Arial"/>
      <w:sz w:val="24"/>
      <w:szCs w:val="24"/>
    </w:rPr>
  </w:style>
  <w:style w:type="character" w:customStyle="1" w:styleId="14">
    <w:name w:val="font21"/>
    <w:basedOn w:val="10"/>
    <w:qFormat/>
    <w:uiPriority w:val="0"/>
    <w:rPr>
      <w:rFonts w:hint="eastAsia" w:ascii="仿宋_GB2312" w:eastAsia="仿宋_GB2312" w:cs="仿宋_GB2312"/>
      <w:color w:val="FF0000"/>
      <w:sz w:val="28"/>
      <w:szCs w:val="28"/>
      <w:u w:val="none"/>
    </w:rPr>
  </w:style>
  <w:style w:type="character" w:customStyle="1" w:styleId="15">
    <w:name w:val="font31"/>
    <w:basedOn w:val="10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6">
    <w:name w:val="font61"/>
    <w:basedOn w:val="10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7">
    <w:name w:val="font41"/>
    <w:basedOn w:val="10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18">
    <w:name w:val="font51"/>
    <w:basedOn w:val="10"/>
    <w:qFormat/>
    <w:uiPriority w:val="0"/>
    <w:rPr>
      <w:rFonts w:hint="eastAsia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2025-10-14T14:45:00Z</dcterms:created>
  <dc:creator>MZ</dc:creator>
  <cp:lastModifiedBy>MZ</cp:lastModifiedBy>
  <cp:lastPrinted>2026-01-19T02:18:00Z</cp:lastPrinted>
  <dcterms:modified xsi:type="dcterms:W3CDTF">2026-02-05T08:52:29Z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BB423DC867D54F88898AE0C9F6894B40_13</vt:lpwstr>
  </property>
</Properties>
</file>