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bCs/>
          <w:i w:val="0"/>
          <w:iCs w:val="0"/>
          <w:caps w:val="0"/>
          <w:color w:val="172C6A"/>
          <w:spacing w:val="0"/>
          <w:sz w:val="44"/>
          <w:szCs w:val="44"/>
          <w:lang w:val="en-US" w:eastAsia="zh-CN"/>
        </w:rPr>
      </w:pPr>
      <w:r>
        <w:rPr>
          <w:rFonts w:hint="eastAsia" w:ascii="方正小标宋简体" w:hAnsi="方正小标宋简体" w:eastAsia="方正小标宋简体" w:cs="方正小标宋简体"/>
          <w:b/>
          <w:bCs/>
          <w:i w:val="0"/>
          <w:iCs w:val="0"/>
          <w:caps w:val="0"/>
          <w:color w:val="172C6A"/>
          <w:spacing w:val="0"/>
          <w:sz w:val="44"/>
          <w:szCs w:val="44"/>
          <w:lang w:val="en-US" w:eastAsia="zh-CN"/>
        </w:rPr>
        <w:t xml:space="preserve"> </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bCs/>
          <w:i w:val="0"/>
          <w:iCs w:val="0"/>
          <w:caps w:val="0"/>
          <w:color w:val="172C6A"/>
          <w:spacing w:val="0"/>
          <w:sz w:val="44"/>
          <w:szCs w:val="44"/>
        </w:rPr>
      </w:pPr>
      <w:r>
        <w:rPr>
          <w:rFonts w:hint="eastAsia" w:ascii="方正小标宋简体" w:hAnsi="方正小标宋简体" w:eastAsia="方正小标宋简体" w:cs="方正小标宋简体"/>
          <w:b/>
          <w:bCs/>
          <w:i w:val="0"/>
          <w:iCs w:val="0"/>
          <w:caps w:val="0"/>
          <w:color w:val="172C6A"/>
          <w:spacing w:val="0"/>
          <w:sz w:val="44"/>
          <w:szCs w:val="44"/>
        </w:rPr>
        <w:t>习近平：关于《中共中央关于制定国民经济和社会发展第十四个五年规划和二〇三五年远景目标的建议》的说明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default" w:ascii="Arial" w:hAnsi="Arial" w:cs="Arial"/>
          <w:i w:val="0"/>
          <w:iCs w:val="0"/>
          <w:caps w:val="0"/>
          <w:color w:val="000000"/>
          <w:spacing w:val="0"/>
          <w:sz w:val="36"/>
          <w:szCs w:val="36"/>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受中央政治局委托，我就《中共中央关于制定国民经济和社会发展第十四个五年规划和二〇三五年远景目标的建议》起草的有关情况向全会作说明。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黑体" w:hAnsi="黑体" w:eastAsia="黑体" w:cs="黑体"/>
          <w:color w:val="000000"/>
          <w:sz w:val="32"/>
          <w:szCs w:val="32"/>
        </w:rPr>
      </w:pPr>
      <w:r>
        <w:rPr>
          <w:rFonts w:hint="eastAsia" w:ascii="黑体" w:hAnsi="黑体" w:eastAsia="黑体" w:cs="黑体"/>
          <w:i w:val="0"/>
          <w:iCs w:val="0"/>
          <w:caps w:val="0"/>
          <w:color w:val="000000"/>
          <w:spacing w:val="0"/>
          <w:sz w:val="32"/>
          <w:szCs w:val="32"/>
        </w:rPr>
        <w:t>一、建议稿起草过程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“十四五”时期是我国在全面建成小康社会、实现第一个百年奋斗目标之后，乘势而上开启全面建设社会主义现代化国家新征程、向第二个百年奋斗目标进军的第一个五年。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今年3月，中央政治局决定，党的十九届五中全会审议“十四五”规划建议，成立文件起草组，由我担任组长，李克强同志、王沪宁同志、韩正同志担任副组长，有关部门和地方负责同志参加，在中央政治局常委会领导下承担建议稿起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3月30日，党中央发出《关于对党的十九届五中全会研究“十四五”规划建议征求意见的通知》，在党内外一定范围征求意见。4月13日，文件起草组召开第一次全体会议，建议稿起草工作正式启动。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从各方面反馈的意见看，大家一致认为，在“两个一百年”历史交汇点上，党的十九届五中全会重点研究“十四五”规划问题并提出建议，将“十四五”规划与2035年远景目标统筹考虑，对动员和激励全党全国各族人民，战胜前进道路上各种风险挑战，为全面建设社会主义现代化国家开好局、起好步，具有十分重要的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大家认为，我国发展仍然处于重要战略机遇期，但面临的国内外环境正在发生深刻复杂变化。我国有独特的政治优势、制度优势、发展优势和机遇优势，经济社会发展依然有诸多有利条件，我们完全有信心、有底气、有能力谱写“两大奇迹”新篇章。大家普遍希望，通过制定建议，明确“十四五”时期经济社会发展的基本思路、主要目标以及2035年远景目标，突出新发展理念的引领作用，提出一批具有标志性的重大战略，实施富有前瞻性、全局性、基础性、针对性的重大举措，统筹谋划好重要领域的接续改革，为实现第二个百年奋斗目标、实现中华民族伟大复兴的中国梦奠定坚实基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这次建议稿起草的一个重要特点是坚持发扬民主、开门问策、集思广益。我就“十四五”规划编制明确提出一系列要求，强调要把加强顶层设计和坚持问计于民统一起来，鼓励广大人民群众和社会各界以各种方式为“十四五”规划建言献策。从7月下旬到9月下旬，我先后主持召开企业家座谈会、扎实推进长三角一体化发展座谈会、经济社会领域专家座谈会、科学家座谈会、基层代表座谈会、教育文化卫生体育领域专家代表座谈会，当面听取各方面对制定“十四五”规划的意见和建议。8月16日至29日，“十四五”规划编制工作开展网上征求意见。广大人民群众踊跃参与，留言100多万条，有关方面从中整理出1000余条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文件起草组广泛听取各方面意见和建议，反复进行讨论修改，认真做好建议稿起草工作。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根据中央政治局会议决定，8月10日，建议稿下发党内一定范围征求意见，包括征求党内部分老同志意见，还专门听取了各民主党派中央、全国工商联负责人和无党派人士代表意见。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从征求意见情况看，各地区各部门对建议稿给予充分肯定。大家一致认为，建议稿形势判断科学清醒，目标要求高远务实，指导方针旗帜鲜明，任务部署指向明确，为编制“十四五”规划《纲要》指明了前进方向、提供了重要遵循。建议稿坚持立足国内和全球视野相统筹，坚持问题导向和目标导向相统一，坚持中长期目标和短期目标相贯通，坚持全面规划和突出重点相协调，聚焦突出问题和明显短板，回应人民群众诉求和期盼，有利于把“十四五”规划编制好、实施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在征求意见过程中，各方面提出了许多好的意见和建议，主要有以下几个方面。一是充分总结经验，补充全面从严治党、农业发展、文化建设、国家安全等方面内容。二是深化形势环境分析，补充改革任务仍然艰巨、办好自己的事、树立底线思维等方面内容。三是丰富指导思想和原则，强化以人民为中心、扩大对外开放、全面依法治国、统筹发展和安全等方面内容。四是完善“十四五”发展目标和2035年远景目标，补充缩小发展差距、促进共同富裕等方面内容。五是强化推进创新驱动发展的重大举措，充实有关完善国家创新体系、强化国家战略科技力量、健全创新激励机制和改革科技体制等方面内容。六是更加突出实体经济在国民经济中的重要地位，充实加快建设现代化经济体系、加快构建新发展格局等方面内容。七是更好坚持和完善社会主义基本经济制度，充实促进各类所有制经济共同发展、完善重要财税金融制度等方面内容。八是完善新型城镇化战略，充实城市规划建设管理等方面内容。九是更加重视促进人的全面发展和社会全面进步，强化建设高质量教育体系、健全社会保障体系、全面推进健康中国建设等方面内容。十是把维护国家安全放在更加突出的位置，筑牢国家安全屏障，充实保障国家经济安全、维护社会稳定和安全等方面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lang w:val="en-US" w:eastAsia="zh-CN"/>
        </w:rPr>
        <w:t>文</w:t>
      </w:r>
      <w:r>
        <w:rPr>
          <w:rFonts w:hint="eastAsia" w:ascii="仿宋_GB2312" w:hAnsi="仿宋_GB2312" w:eastAsia="仿宋_GB2312" w:cs="仿宋_GB2312"/>
          <w:i w:val="0"/>
          <w:iCs w:val="0"/>
          <w:caps w:val="0"/>
          <w:color w:val="000000"/>
          <w:spacing w:val="0"/>
          <w:sz w:val="32"/>
          <w:szCs w:val="32"/>
        </w:rPr>
        <w:t>件起草组逐条分析各方面意见和建议，做到了能吸收的尽量吸收，对建议稿增写、改写、精简文字共计366处，覆盖各方面意见和建议546条。这是我国党内民主和社会主义民主的生动实践。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建议稿起草期间，中央政治局常委会召开3次会议、中央政治局召开2次会议分别进行审议，形成了提交这次全会审议的建议稿。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黑体" w:hAnsi="黑体" w:eastAsia="黑体" w:cs="黑体"/>
          <w:color w:val="000000"/>
          <w:sz w:val="32"/>
          <w:szCs w:val="32"/>
        </w:rPr>
      </w:pPr>
      <w:r>
        <w:rPr>
          <w:rFonts w:hint="eastAsia" w:ascii="黑体" w:hAnsi="黑体" w:eastAsia="黑体" w:cs="黑体"/>
          <w:i w:val="0"/>
          <w:iCs w:val="0"/>
          <w:caps w:val="0"/>
          <w:color w:val="000000"/>
          <w:spacing w:val="0"/>
          <w:sz w:val="32"/>
          <w:szCs w:val="32"/>
        </w:rPr>
        <w:t>二、建议稿的主要考虑和基本框架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建议稿起草的总体考虑是，按照党的十九大对实现第二个百年奋斗目标作出的分两个阶段推进的战略安排，综合考虑未来一个时期国内外发展趋势和我国发展条件，紧紧抓住我国社会主要矛盾，深入贯彻新发展理念，对“十四五”时期我国发展作出系统谋划和战略部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在建议稿起草过程中，注意把握了以下原则。一是处理好继承和创新的关系，做好“两个一百年”奋斗目标有机衔接。二是处理好政府和市场的关系，更好发挥我国制度优势。三是处理好开放和自主的关系，更好统筹国内国际两个大局。四是处理好发展和安全的关系，有效防范和应对可能影响现代化进程的系统性风险。五是处理好战略和战术的关系，制定出一个高瞻远瞩、务实管用的规划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建议稿由15个部分构成，分为三大板块。第一板块为总论，包括第一、第二两个部分，主要阐述决胜全面建成小康社会取得决定性成就、我国发展环境面临深刻复杂变化、到2035年基本实现社会主义现代化远景目标、“十四五”时期经济社会发展指导思想、必须遵循的原则和主要目标。第二板块为分论，总体上按照新发展理念的内涵来组织，分领域阐述“十四五”时期经济社会发展和改革开放的重点任务，安排了12个部分，明确了从科技创新、产业发展、国内市场、深化改革、乡村振兴、区域发展，到文化建设、绿色发展、对外开放、社会建设、安全发展、国防建设等重点领域的思路和重点工作，作出工作部署。第三板块为结尾，包括第十五部分和结束语，主要阐述加强党中央集中统一领导、推进社会主义政治建设、健全规划制定和落实机制等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黑体" w:hAnsi="黑体" w:eastAsia="黑体" w:cs="黑体"/>
          <w:color w:val="000000"/>
          <w:sz w:val="32"/>
          <w:szCs w:val="32"/>
        </w:rPr>
      </w:pPr>
      <w:r>
        <w:rPr>
          <w:rFonts w:hint="eastAsia" w:ascii="黑体" w:hAnsi="黑体" w:eastAsia="黑体" w:cs="黑体"/>
          <w:i w:val="0"/>
          <w:iCs w:val="0"/>
          <w:caps w:val="0"/>
          <w:color w:val="000000"/>
          <w:spacing w:val="0"/>
          <w:sz w:val="32"/>
          <w:szCs w:val="32"/>
        </w:rPr>
        <w:t>三、需要说明的几个重点问题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建议稿提出了一些重要观点和论述。这里，就其中几点作个简要说明。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第一，关于以推动高质量发展为主题。建议稿提出，“十四五”时期经济社会发展要以推动高质量发展为主题，这是根据我国发展阶段、发展环境、发展条件变化作出的科学判断。我国仍处于并将长期处于社会主义初级阶段，我国仍然是世界上最大的发展中国家，发展仍然是我们党执政兴国的第一要务。必须强调的是，新时代新阶段的发展必须贯彻新发展理念，必须是高质量发展。当前，我国社会主要矛盾已经转化为人民日益增长的美好生活需要和不平衡不充分的发展之间的矛盾，发展中的矛盾和问题集中体现在发展质量上。这就要求我们必须把发展质量问题摆在更为突出的位置，着力提升发展质量和效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当今世界正经历百年未有之大变局，我国发展的外部环境日趋复杂。防范化解各类风险隐患，积极应对外部环境变化带来的冲击挑战，关键在于办好自己的事，提高发展质量，提高国际竞争力，增强国家综合实力和抵御风险能力，有效维护国家安全，实现经济行稳致远、社会和谐安定。经济、社会、文化、生态等各领域都要体现高质量发展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以推动高质量发展为主题，必须坚定不移贯彻新发展理念，以深化供给侧结构性改革为主线，坚持质量第一、效益优先，切实转变发展方式，推动质量变革、效率变革、动力变革，使发展成果更好惠及全体人民，不断实现人民对美好生活的向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第二，关于构建以国内大循环为主体、国内国际双循环相互促进的新发展格局。构建新发展格局，是与时俱进提升我国经济发展水平的战略抉择，也是塑造我国国际经济合作和竞争新优势的战略抉择。改革开放以来特别是加入世贸组织后，我国加入国际大循环，市场和资源“两头在外”，形成“世界工厂”发展模式，对我国快速提升经济实力、改善人民生活发挥了重要作用。近几年，随着全球政治经济环境变化，逆全球化趋势加剧，有的国家大搞单边主义、保护主义，传统国际循环明显弱化。在这种情况下，必须把发展立足点放在国内，更多依靠国内市场实现经济发展。我国有14亿人口，人均国内生产总值已经突破1万美元，是全球最大和最有潜力的消费市场，具有巨大增长空间。改革开放以来，我们遭遇过很多外部风险冲击，最终都能化险为夷，靠的就是办好自己的事、把发展立足点放在国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构建新发展格局，要坚持扩大内需这个战略基点，使生产、分配、流通、消费更多依托国内市场，形成国民经济良性循环。要坚持供给侧结构性改革的战略方向，提升供给体系对国内需求的适配性，打通经济循环堵点，提升产业链、供应链的完整性，使国内市场成为最终需求的主要来源，形成需求牵引供给、供给创造需求的更高水平动态平衡。新发展格局决不是封闭的国内循环，而是开放的国内国际双循环。推动形成宏大顺畅的国内经济循环，就能更好吸引全球资源要素，既满足国内需求，又提升我国产业技术发展水平，形成参与国际经济合作和竞争新优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第三，关于“十四五”和到2035年经济发展目标。在征求意见过程中，一些地方和部门建议，明确提出“十四五”经济增长速度目标，明确提出到2035年实现经济总量或人均收入翻一番目标。文件起草组经过认真研究和测算，认为从经济发展能力和条件看，我国经济有希望、有潜力保持长期平稳发展，到“十四五”末达到现行的高收入国家标准、到2035年实现经济总量或人均收入翻一番，是完全有可能的。同时，考虑到未来一个时期外部环境中不稳定不确定因素较多，存在不少可能冲击国内经济发展的风险隐患，新冠肺炎疫情全球大流行影响深远，世界经济可能持续低迷，中长期规划目标要更加注重经济结构优化，引导各方面把工作重点放在提高发展质量和效益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党中央的建议主要是管大方向、定大战略的。综合考虑各方面因素，建议稿对“十四五”和到2035年经济发展目标采取了以定性表述为主、蕴含定量的方式。编制规划《纲要》时可以在认真测算基础上提出相应的量化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第四，关于促进全体人民共同富裕。共同富裕是社会主义的本质要求，是人民群众的共同期盼。我们推动经济社会发展，归根结底是要实现全体人民共同富裕。新中国成立以来特别是改革开放以来，我们党团结带领人民向着实现共同富裕的目标不懈努力，人民生活水平不断提高。党的十八大以来，我们把脱贫攻坚作为重中之重，使现行标准下农村贫困人口全部脱贫，就是促进全体人民共同富裕的一项重大举措。当前，我国发展不平衡不充分问题仍然突出，城乡区域发展和收入分配差距较大，促进全体人民共同富裕是一项长期任务，但随着我国全面建成小康社会、开启全面建设社会主义现代化国家新征程，我们必须把促进全体人民共同富裕摆在更加重要的位置，脚踏实地，久久为功，向着这个目标更加积极有为地进行努力。为此，建议稿在到2035年基本实现社会主义现代化远景目标中提出“全体人民共同富裕取得更为明显的实质性进展”，在改善人民生活品质部分突出强调了“扎实推动共同富裕”，提出了一些重要要求和重大举措。这样表述，在党的全会文件中还是第一次，既指明了前进方向和奋斗目标，也是实事求是、符合发展规律的，兼顾了需要和可能，有利于在工作中积极稳妥把握，在促进全体人民共同富裕的道路上不断向前迈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第五，关于统筹发展和安全。我们越来越深刻地认识到，安全是发展的前提，发展是安全的保障。当前和今后一个时期是我国各类矛盾和风险易发期，各种可以预见和难以预见的风险因素明显增多。我们必须坚持统筹发展和安全，增强机遇意识和风险意识，树立底线思维，把困难估计得更充分一些，把风险思考得更深入一些，注重堵漏洞、强弱项，下好先手棋、打好主动仗，有效防范化解各类风险挑战，确保社会主义现代化事业顺利推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基于上述认识，建议稿设置专章对统筹发展和安全、加快国防和军队现代化等作出战略部署，强调要坚持总体国家安全观，加强国家安全体系和能力建设，筑牢国家安全屏障。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第六，关于坚持系统观念。建议稿提出，“十四五”时期经济社会发展必须遵循坚持系统观念的原则。党的十八大以来，党中央坚持系统谋划、统筹推进党和国家各项事业，根据新的实践需要，形成一系列新布局和新方略，带领全党全国各族人民取得了历史性成就。在这个过程中，系统观念是具有基础性的思想和工作方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全面建成小康社会后，我们将开启全面建设社会主义现代化国家新征程，我国发展环境面临深刻复杂变化，发展不平衡不充分问题仍然突出，经济社会发展中矛盾错综复杂，必须从系统观念出发加以谋划和解决，全面协调推动各领域工作和社会主义现代化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第七，关于全面建成小康社会的完成情况和宣布时机。到建党100周年时，全面建成惠及十几亿人口的更高水平的小康社会，是我们党进入新世纪后，在基本建成小康社会基础上提出的奋斗目标，是对人民的庄严承诺。自改革开放之初党中央提出小康社会的战略构想以来，我们把人民对美好生活的向往作为奋斗目标，几代人一以贯之、接续奋斗。“十三五”时期是全面建成小康社会决胜阶段，我们突出抓重点、补短板、强弱项，坚决打好防范化解重大风险、精准脱贫、污染防治的攻坚战，取得一系列新的重大成就。突如其来的新冠肺炎疫情对我国经济社会发展带来了很大不利影响。在党中央坚强领导下，经过全国人民共同努力，新冠肺炎疫情防控取得重大战略成果，我国经济社会恢复走在全球前列，主要经济指标趋好，社会民生得到有效保障。预计今年我国国内生产总值超过100万亿元人民币，人民生活水平显著提高，现行标准下农村贫困人口全面脱贫，“十三五”规划确定的发展目标可以如期完成，全面建成小康社会目标可以如期实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考虑到目前仍是全面建成小康社会进行时，建议稿表述为“决胜全面建成小康社会取得决定性成就”。明年上半年党中央将对全面建成小康社会进行系统评估和总结，然后正式宣布我国全面建成小康社会。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同志们！审议通过“十四五”规划和2035年远景目标建议，是这次全会的主要任务。大家要认真思考、深入讨论，提出建设性意见和建议，制定出一份高水平的规划建议。让我们同心协力、集思广益，共同把这次全会开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（新华社北京11月3日电）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 人民日报 》（ 2020年11月04日 02 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5431A"/>
    <w:rsid w:val="3A75431A"/>
    <w:rsid w:val="63E85C1E"/>
    <w:rsid w:val="66996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2021-12-04T01:37:00Z</dcterms:created>
  <dc:creator>lenovo</dc:creator>
  <cp:lastModifiedBy>lenovo</cp:lastModifiedBy>
  <dcterms:modified xsi:type="dcterms:W3CDTF">2021-12-04T02:21:21Z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56525A31C7E844F8A8FBBB06409B6763</vt:lpwstr>
  </property>
</Properties>
</file>