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19C" w:rsidRDefault="00E1219C">
      <w:pPr>
        <w:pStyle w:val="Footer"/>
        <w:jc w:val="center"/>
      </w:pPr>
      <w:r>
        <w:rPr>
          <w:rFonts w:ascii="方正小标宋简体" w:eastAsia="方正小标宋简体" w:hAnsi="宋体" w:hint="eastAsia"/>
          <w:sz w:val="44"/>
          <w:szCs w:val="44"/>
        </w:rPr>
        <w:t>电商生态链企业人才服务类企业名单</w:t>
      </w:r>
    </w:p>
    <w:tbl>
      <w:tblPr>
        <w:tblW w:w="14284" w:type="dxa"/>
        <w:jc w:val="center"/>
        <w:tblLayout w:type="fixed"/>
        <w:tblLook w:val="00A0"/>
      </w:tblPr>
      <w:tblGrid>
        <w:gridCol w:w="698"/>
        <w:gridCol w:w="1575"/>
        <w:gridCol w:w="2485"/>
        <w:gridCol w:w="2357"/>
        <w:gridCol w:w="1898"/>
        <w:gridCol w:w="1533"/>
        <w:gridCol w:w="3738"/>
      </w:tblGrid>
      <w:tr w:rsidR="00E1219C" w:rsidTr="00593416">
        <w:trPr>
          <w:trHeight w:val="473"/>
          <w:tblHeader/>
          <w:jc w:val="center"/>
        </w:trPr>
        <w:tc>
          <w:tcPr>
            <w:tcW w:w="698" w:type="dxa"/>
            <w:tcBorders>
              <w:top w:val="single" w:sz="8" w:space="0" w:color="auto"/>
              <w:left w:val="single" w:sz="8" w:space="0" w:color="auto"/>
              <w:bottom w:val="single" w:sz="4" w:space="0" w:color="auto"/>
              <w:right w:val="single" w:sz="4" w:space="0" w:color="auto"/>
            </w:tcBorders>
            <w:vAlign w:val="center"/>
          </w:tcPr>
          <w:p w:rsidR="00E1219C" w:rsidRDefault="00E1219C">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序号</w:t>
            </w:r>
          </w:p>
        </w:tc>
        <w:tc>
          <w:tcPr>
            <w:tcW w:w="1575" w:type="dxa"/>
            <w:tcBorders>
              <w:top w:val="single" w:sz="8" w:space="0" w:color="auto"/>
              <w:left w:val="nil"/>
              <w:bottom w:val="single" w:sz="4" w:space="0" w:color="auto"/>
              <w:right w:val="single" w:sz="4" w:space="0" w:color="auto"/>
            </w:tcBorders>
            <w:vAlign w:val="center"/>
          </w:tcPr>
          <w:p w:rsidR="00E1219C" w:rsidRDefault="00E1219C">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企业名称</w:t>
            </w:r>
          </w:p>
        </w:tc>
        <w:tc>
          <w:tcPr>
            <w:tcW w:w="2485" w:type="dxa"/>
            <w:tcBorders>
              <w:top w:val="single" w:sz="8" w:space="0" w:color="auto"/>
              <w:left w:val="nil"/>
              <w:bottom w:val="single" w:sz="4" w:space="0" w:color="auto"/>
              <w:right w:val="single" w:sz="4" w:space="0" w:color="auto"/>
            </w:tcBorders>
            <w:vAlign w:val="center"/>
          </w:tcPr>
          <w:p w:rsidR="00E1219C" w:rsidRDefault="00E1219C">
            <w:pPr>
              <w:widowControl/>
              <w:jc w:val="center"/>
              <w:rPr>
                <w:rFonts w:ascii="黑体" w:eastAsia="黑体" w:hAnsi="黑体" w:cs="宋体"/>
                <w:color w:val="000000"/>
                <w:kern w:val="0"/>
                <w:sz w:val="24"/>
              </w:rPr>
            </w:pPr>
            <w:bookmarkStart w:id="0" w:name="_GoBack"/>
            <w:bookmarkEnd w:id="0"/>
            <w:r>
              <w:rPr>
                <w:rFonts w:ascii="黑体" w:eastAsia="黑体" w:hAnsi="黑体" w:cs="宋体" w:hint="eastAsia"/>
                <w:color w:val="000000"/>
                <w:kern w:val="0"/>
                <w:sz w:val="24"/>
              </w:rPr>
              <w:t>统一社会信用代码</w:t>
            </w:r>
          </w:p>
        </w:tc>
        <w:tc>
          <w:tcPr>
            <w:tcW w:w="2357" w:type="dxa"/>
            <w:tcBorders>
              <w:top w:val="single" w:sz="8" w:space="0" w:color="auto"/>
              <w:left w:val="nil"/>
              <w:bottom w:val="single" w:sz="4" w:space="0" w:color="auto"/>
              <w:right w:val="single" w:sz="4" w:space="0" w:color="auto"/>
            </w:tcBorders>
            <w:vAlign w:val="center"/>
          </w:tcPr>
          <w:p w:rsidR="00E1219C" w:rsidRDefault="00E1219C">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主要电商服务内容</w:t>
            </w:r>
          </w:p>
        </w:tc>
        <w:tc>
          <w:tcPr>
            <w:tcW w:w="1898" w:type="dxa"/>
            <w:tcBorders>
              <w:top w:val="single" w:sz="8" w:space="0" w:color="auto"/>
              <w:left w:val="nil"/>
              <w:bottom w:val="single" w:sz="4" w:space="0" w:color="auto"/>
              <w:right w:val="single" w:sz="4" w:space="0" w:color="auto"/>
            </w:tcBorders>
            <w:vAlign w:val="center"/>
          </w:tcPr>
          <w:p w:rsidR="00E1219C" w:rsidRDefault="00E1219C">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联系电话</w:t>
            </w:r>
          </w:p>
        </w:tc>
        <w:tc>
          <w:tcPr>
            <w:tcW w:w="1533" w:type="dxa"/>
            <w:tcBorders>
              <w:top w:val="single" w:sz="8" w:space="0" w:color="auto"/>
              <w:left w:val="nil"/>
              <w:bottom w:val="single" w:sz="4" w:space="0" w:color="auto"/>
              <w:right w:val="single" w:sz="4" w:space="0" w:color="auto"/>
            </w:tcBorders>
            <w:vAlign w:val="center"/>
          </w:tcPr>
          <w:p w:rsidR="00E1219C" w:rsidRDefault="00E1219C">
            <w:pPr>
              <w:widowControl/>
              <w:jc w:val="center"/>
              <w:rPr>
                <w:rFonts w:ascii="黑体" w:eastAsia="黑体" w:hAnsi="黑体" w:cs="宋体"/>
                <w:color w:val="000000"/>
                <w:kern w:val="0"/>
                <w:sz w:val="24"/>
              </w:rPr>
            </w:pPr>
            <w:r>
              <w:rPr>
                <w:rFonts w:ascii="黑体" w:eastAsia="黑体" w:hAnsi="黑体" w:cs="宋体" w:hint="eastAsia"/>
                <w:color w:val="000000"/>
                <w:kern w:val="0"/>
                <w:sz w:val="24"/>
              </w:rPr>
              <w:t>企业地址</w:t>
            </w:r>
          </w:p>
        </w:tc>
        <w:tc>
          <w:tcPr>
            <w:tcW w:w="3738" w:type="dxa"/>
            <w:tcBorders>
              <w:top w:val="single" w:sz="8" w:space="0" w:color="auto"/>
              <w:left w:val="nil"/>
              <w:bottom w:val="single" w:sz="4" w:space="0" w:color="auto"/>
              <w:right w:val="single" w:sz="8" w:space="0" w:color="auto"/>
            </w:tcBorders>
            <w:vAlign w:val="center"/>
          </w:tcPr>
          <w:p w:rsidR="00E1219C" w:rsidRDefault="00E1219C">
            <w:pPr>
              <w:widowControl/>
              <w:spacing w:line="280" w:lineRule="exact"/>
              <w:jc w:val="center"/>
              <w:rPr>
                <w:rFonts w:ascii="黑体" w:eastAsia="黑体" w:hAnsi="黑体" w:cs="宋体"/>
                <w:color w:val="000000"/>
                <w:kern w:val="0"/>
                <w:sz w:val="24"/>
              </w:rPr>
            </w:pPr>
            <w:r>
              <w:rPr>
                <w:rFonts w:ascii="黑体" w:eastAsia="黑体" w:hAnsi="黑体" w:cs="宋体" w:hint="eastAsia"/>
                <w:color w:val="000000"/>
                <w:kern w:val="0"/>
                <w:sz w:val="24"/>
              </w:rPr>
              <w:t>企业简介</w:t>
            </w:r>
          </w:p>
        </w:tc>
      </w:tr>
      <w:tr w:rsidR="00E1219C" w:rsidTr="00F54098">
        <w:trPr>
          <w:trHeight w:val="2388"/>
          <w:jc w:val="center"/>
        </w:trPr>
        <w:tc>
          <w:tcPr>
            <w:tcW w:w="698" w:type="dxa"/>
            <w:tcBorders>
              <w:top w:val="nil"/>
              <w:left w:val="single" w:sz="8" w:space="0" w:color="auto"/>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w:t>
            </w:r>
          </w:p>
        </w:tc>
        <w:tc>
          <w:tcPr>
            <w:tcW w:w="157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山东春华秋实电子商务有限公司</w:t>
            </w:r>
          </w:p>
        </w:tc>
        <w:tc>
          <w:tcPr>
            <w:tcW w:w="248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91370100MA3QJN6T8D</w:t>
            </w:r>
          </w:p>
        </w:tc>
        <w:tc>
          <w:tcPr>
            <w:tcW w:w="2357" w:type="dxa"/>
            <w:tcBorders>
              <w:top w:val="nil"/>
              <w:left w:val="nil"/>
              <w:bottom w:val="single" w:sz="4" w:space="0" w:color="auto"/>
              <w:right w:val="single" w:sz="4" w:space="0" w:color="auto"/>
            </w:tcBorders>
            <w:vAlign w:val="center"/>
          </w:tcPr>
          <w:p w:rsidR="00E1219C" w:rsidRDefault="00E1219C">
            <w:pPr>
              <w:widowControl/>
              <w:jc w:val="left"/>
              <w:rPr>
                <w:rFonts w:ascii="宋体" w:cs="宋体"/>
                <w:color w:val="000000"/>
                <w:kern w:val="0"/>
                <w:sz w:val="24"/>
              </w:rPr>
            </w:pPr>
            <w:r>
              <w:rPr>
                <w:rFonts w:ascii="宋体" w:hAnsi="宋体" w:cs="宋体" w:hint="eastAsia"/>
                <w:color w:val="000000"/>
                <w:kern w:val="0"/>
                <w:sz w:val="24"/>
              </w:rPr>
              <w:t>培训机构、橙果职业培训学校</w:t>
            </w:r>
          </w:p>
        </w:tc>
        <w:tc>
          <w:tcPr>
            <w:tcW w:w="1898"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18663424616</w:t>
            </w:r>
          </w:p>
        </w:tc>
        <w:tc>
          <w:tcPr>
            <w:tcW w:w="1533"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济南市莱芜经济开发区书香美域物业三楼</w:t>
            </w:r>
          </w:p>
        </w:tc>
        <w:tc>
          <w:tcPr>
            <w:tcW w:w="3738" w:type="dxa"/>
            <w:tcBorders>
              <w:top w:val="nil"/>
              <w:left w:val="nil"/>
              <w:bottom w:val="single" w:sz="4" w:space="0" w:color="auto"/>
              <w:right w:val="single" w:sz="8" w:space="0" w:color="auto"/>
            </w:tcBorders>
            <w:vAlign w:val="center"/>
          </w:tcPr>
          <w:p w:rsidR="00E1219C" w:rsidRDefault="00E1219C">
            <w:pPr>
              <w:widowControl/>
              <w:spacing w:line="280" w:lineRule="exact"/>
              <w:rPr>
                <w:rFonts w:ascii="宋体" w:cs="宋体"/>
                <w:color w:val="000000"/>
                <w:kern w:val="0"/>
                <w:sz w:val="24"/>
              </w:rPr>
            </w:pPr>
            <w:r>
              <w:rPr>
                <w:rFonts w:ascii="宋体" w:hAnsi="宋体" w:cs="宋体" w:hint="eastAsia"/>
                <w:color w:val="000000"/>
                <w:kern w:val="0"/>
                <w:sz w:val="24"/>
              </w:rPr>
              <w:t>橙果直播基地是专注于内容策划、电商整合运营、直播人才孵化的</w:t>
            </w:r>
            <w:smartTag w:uri="urn:schemas-microsoft-com:office:smarttags" w:element="chmetcnv">
              <w:smartTagPr>
                <w:attr w:name="TCSC" w:val="0"/>
                <w:attr w:name="NumberType" w:val="1"/>
                <w:attr w:name="Negative" w:val="False"/>
                <w:attr w:name="HasSpace" w:val="False"/>
                <w:attr w:name="SourceValue" w:val="5"/>
                <w:attr w:name="UnitName" w:val="g"/>
              </w:smartTagPr>
              <w:r>
                <w:rPr>
                  <w:rFonts w:ascii="宋体" w:hAnsi="宋体" w:cs="宋体"/>
                  <w:color w:val="000000"/>
                  <w:kern w:val="0"/>
                  <w:sz w:val="24"/>
                </w:rPr>
                <w:t>5G</w:t>
              </w:r>
            </w:smartTag>
            <w:r>
              <w:rPr>
                <w:rFonts w:ascii="宋体" w:hAnsi="宋体" w:cs="宋体" w:hint="eastAsia"/>
                <w:color w:val="000000"/>
                <w:kern w:val="0"/>
                <w:sz w:val="24"/>
              </w:rPr>
              <w:t>直播孵化平台、供应链配货中心、新媒体推广中心、新媒体创意制作中心及形象策划设计中心。基地拥有极强的内容创意能力和丰富的媒体及主播资源，不断探索与零售产业的结合。</w:t>
            </w:r>
          </w:p>
        </w:tc>
      </w:tr>
      <w:tr w:rsidR="00E1219C" w:rsidTr="00F54098">
        <w:trPr>
          <w:trHeight w:val="1814"/>
          <w:jc w:val="center"/>
        </w:trPr>
        <w:tc>
          <w:tcPr>
            <w:tcW w:w="698" w:type="dxa"/>
            <w:tcBorders>
              <w:top w:val="nil"/>
              <w:left w:val="single" w:sz="8" w:space="0" w:color="auto"/>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2</w:t>
            </w:r>
          </w:p>
        </w:tc>
        <w:tc>
          <w:tcPr>
            <w:tcW w:w="157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山东北方国际职业培训学校</w:t>
            </w:r>
          </w:p>
        </w:tc>
        <w:tc>
          <w:tcPr>
            <w:tcW w:w="248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52370000MJD635172P</w:t>
            </w:r>
          </w:p>
        </w:tc>
        <w:tc>
          <w:tcPr>
            <w:tcW w:w="2357" w:type="dxa"/>
            <w:tcBorders>
              <w:top w:val="nil"/>
              <w:left w:val="nil"/>
              <w:bottom w:val="single" w:sz="4" w:space="0" w:color="auto"/>
              <w:right w:val="single" w:sz="4" w:space="0" w:color="auto"/>
            </w:tcBorders>
            <w:vAlign w:val="center"/>
          </w:tcPr>
          <w:p w:rsidR="00E1219C" w:rsidRDefault="00E1219C">
            <w:pPr>
              <w:widowControl/>
              <w:jc w:val="left"/>
              <w:rPr>
                <w:rFonts w:ascii="宋体" w:cs="宋体"/>
                <w:color w:val="000000"/>
                <w:kern w:val="0"/>
                <w:sz w:val="24"/>
              </w:rPr>
            </w:pPr>
            <w:r>
              <w:rPr>
                <w:rFonts w:ascii="宋体" w:hAnsi="宋体" w:cs="宋体" w:hint="eastAsia"/>
                <w:color w:val="000000"/>
                <w:kern w:val="0"/>
                <w:sz w:val="24"/>
              </w:rPr>
              <w:t>电子商务培训</w:t>
            </w:r>
          </w:p>
        </w:tc>
        <w:tc>
          <w:tcPr>
            <w:tcW w:w="1898"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13905415667</w:t>
            </w:r>
          </w:p>
        </w:tc>
        <w:tc>
          <w:tcPr>
            <w:tcW w:w="1533"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济南市中区望岳路</w:t>
            </w:r>
            <w:r>
              <w:rPr>
                <w:rFonts w:ascii="宋体" w:hAnsi="宋体" w:cs="宋体"/>
                <w:color w:val="000000"/>
                <w:kern w:val="0"/>
                <w:sz w:val="24"/>
              </w:rPr>
              <w:t>567</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E1219C" w:rsidRDefault="00E1219C">
            <w:pPr>
              <w:widowControl/>
              <w:spacing w:line="280" w:lineRule="exact"/>
              <w:rPr>
                <w:rFonts w:ascii="宋体" w:cs="宋体"/>
                <w:color w:val="000000"/>
                <w:kern w:val="0"/>
                <w:sz w:val="24"/>
              </w:rPr>
            </w:pPr>
            <w:r>
              <w:rPr>
                <w:rFonts w:ascii="宋体" w:hAnsi="宋体" w:cs="宋体" w:hint="eastAsia"/>
                <w:color w:val="000000"/>
                <w:kern w:val="0"/>
                <w:sz w:val="24"/>
              </w:rPr>
              <w:t>学校是</w:t>
            </w:r>
            <w:r>
              <w:rPr>
                <w:rFonts w:ascii="宋体" w:hAnsi="宋体" w:cs="宋体"/>
                <w:color w:val="000000"/>
                <w:kern w:val="0"/>
                <w:sz w:val="24"/>
              </w:rPr>
              <w:t>2004</w:t>
            </w:r>
            <w:r>
              <w:rPr>
                <w:rFonts w:ascii="宋体" w:hAnsi="宋体" w:cs="宋体" w:hint="eastAsia"/>
                <w:color w:val="000000"/>
                <w:kern w:val="0"/>
                <w:sz w:val="24"/>
              </w:rPr>
              <w:t>年成立的职业教育培训机构，拥设有电子商务师、供应链管理仿真实训教程，培训课程紧密结合培训对象的具体要求，形成理论课、专业课、实训课结构合理比例体系。</w:t>
            </w:r>
          </w:p>
        </w:tc>
      </w:tr>
      <w:tr w:rsidR="00E1219C" w:rsidTr="00F54098">
        <w:trPr>
          <w:trHeight w:val="3351"/>
          <w:jc w:val="center"/>
        </w:trPr>
        <w:tc>
          <w:tcPr>
            <w:tcW w:w="698" w:type="dxa"/>
            <w:tcBorders>
              <w:top w:val="nil"/>
              <w:left w:val="single" w:sz="8" w:space="0" w:color="auto"/>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3</w:t>
            </w:r>
          </w:p>
        </w:tc>
        <w:tc>
          <w:tcPr>
            <w:tcW w:w="157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山东外贸职业学院</w:t>
            </w:r>
          </w:p>
        </w:tc>
        <w:tc>
          <w:tcPr>
            <w:tcW w:w="248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12370000495542062F</w:t>
            </w:r>
          </w:p>
        </w:tc>
        <w:tc>
          <w:tcPr>
            <w:tcW w:w="2357" w:type="dxa"/>
            <w:tcBorders>
              <w:top w:val="nil"/>
              <w:left w:val="nil"/>
              <w:bottom w:val="single" w:sz="4" w:space="0" w:color="auto"/>
              <w:right w:val="single" w:sz="4" w:space="0" w:color="auto"/>
            </w:tcBorders>
            <w:vAlign w:val="center"/>
          </w:tcPr>
          <w:p w:rsidR="00E1219C" w:rsidRDefault="00E1219C">
            <w:pPr>
              <w:widowControl/>
              <w:jc w:val="left"/>
              <w:rPr>
                <w:rFonts w:ascii="宋体" w:cs="宋体"/>
                <w:color w:val="000000"/>
                <w:kern w:val="0"/>
                <w:sz w:val="24"/>
              </w:rPr>
            </w:pPr>
            <w:r>
              <w:rPr>
                <w:rFonts w:ascii="宋体" w:hAnsi="宋体" w:cs="宋体" w:hint="eastAsia"/>
                <w:color w:val="000000"/>
                <w:kern w:val="0"/>
                <w:sz w:val="24"/>
              </w:rPr>
              <w:t>电子商务专业、跨境电子商务专业培训</w:t>
            </w:r>
          </w:p>
        </w:tc>
        <w:tc>
          <w:tcPr>
            <w:tcW w:w="1898"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0532-55761001</w:t>
            </w:r>
          </w:p>
        </w:tc>
        <w:tc>
          <w:tcPr>
            <w:tcW w:w="1533"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山东省青岛市李沧区巨峰路</w:t>
            </w:r>
            <w:r>
              <w:rPr>
                <w:rFonts w:ascii="宋体" w:hAnsi="宋体" w:cs="宋体"/>
                <w:color w:val="000000"/>
                <w:kern w:val="0"/>
                <w:sz w:val="24"/>
              </w:rPr>
              <w:t>201</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E1219C" w:rsidRDefault="00E1219C">
            <w:pPr>
              <w:widowControl/>
              <w:spacing w:line="280" w:lineRule="exact"/>
              <w:rPr>
                <w:rFonts w:ascii="宋体" w:cs="宋体"/>
                <w:color w:val="000000"/>
                <w:kern w:val="0"/>
                <w:sz w:val="24"/>
              </w:rPr>
            </w:pPr>
            <w:r>
              <w:rPr>
                <w:rFonts w:ascii="宋体" w:hAnsi="宋体" w:cs="宋体" w:hint="eastAsia"/>
                <w:color w:val="000000"/>
                <w:kern w:val="0"/>
                <w:sz w:val="24"/>
              </w:rPr>
              <w:t>学院各专业紧密对接区域开放型经济和涉外高端服务业，已形成了外贸、外语、外运、外包为主的鲜明的</w:t>
            </w:r>
            <w:r>
              <w:rPr>
                <w:rFonts w:ascii="宋体" w:cs="宋体" w:hint="eastAsia"/>
                <w:color w:val="000000"/>
                <w:kern w:val="0"/>
                <w:sz w:val="24"/>
              </w:rPr>
              <w:t>“</w:t>
            </w:r>
            <w:r>
              <w:rPr>
                <w:rFonts w:ascii="宋体" w:hAnsi="宋体" w:cs="宋体" w:hint="eastAsia"/>
                <w:color w:val="000000"/>
                <w:kern w:val="0"/>
                <w:sz w:val="24"/>
              </w:rPr>
              <w:t>外</w:t>
            </w:r>
            <w:r>
              <w:rPr>
                <w:rFonts w:ascii="宋体" w:cs="宋体" w:hint="eastAsia"/>
                <w:color w:val="000000"/>
                <w:kern w:val="0"/>
                <w:sz w:val="24"/>
              </w:rPr>
              <w:t>”</w:t>
            </w:r>
            <w:r>
              <w:rPr>
                <w:rFonts w:ascii="宋体" w:hAnsi="宋体" w:cs="宋体" w:hint="eastAsia"/>
                <w:color w:val="000000"/>
                <w:kern w:val="0"/>
                <w:sz w:val="24"/>
              </w:rPr>
              <w:t>字办学特色。现开设</w:t>
            </w:r>
            <w:r>
              <w:rPr>
                <w:rFonts w:ascii="宋体" w:hAnsi="宋体" w:cs="宋体"/>
                <w:color w:val="000000"/>
                <w:kern w:val="0"/>
                <w:sz w:val="24"/>
              </w:rPr>
              <w:t>24</w:t>
            </w:r>
            <w:r>
              <w:rPr>
                <w:rFonts w:ascii="宋体" w:hAnsi="宋体" w:cs="宋体" w:hint="eastAsia"/>
                <w:color w:val="000000"/>
                <w:kern w:val="0"/>
                <w:sz w:val="24"/>
              </w:rPr>
              <w:t>个专业，其中电子商务为国家级骨干专业。学院拥有电子商务等</w:t>
            </w:r>
            <w:r>
              <w:rPr>
                <w:rFonts w:ascii="宋体" w:hAnsi="宋体" w:cs="宋体"/>
                <w:color w:val="000000"/>
                <w:kern w:val="0"/>
                <w:sz w:val="24"/>
              </w:rPr>
              <w:t>6</w:t>
            </w:r>
            <w:r>
              <w:rPr>
                <w:rFonts w:ascii="宋体" w:hAnsi="宋体" w:cs="宋体" w:hint="eastAsia"/>
                <w:color w:val="000000"/>
                <w:kern w:val="0"/>
                <w:sz w:val="24"/>
              </w:rPr>
              <w:t>个省级教学团队、电子商务创业服务中心等</w:t>
            </w:r>
            <w:r>
              <w:rPr>
                <w:rFonts w:ascii="宋体" w:hAnsi="宋体" w:cs="宋体"/>
                <w:color w:val="000000"/>
                <w:kern w:val="0"/>
                <w:sz w:val="24"/>
              </w:rPr>
              <w:t>19</w:t>
            </w:r>
            <w:r>
              <w:rPr>
                <w:rFonts w:ascii="宋体" w:hAnsi="宋体" w:cs="宋体" w:hint="eastAsia"/>
                <w:color w:val="000000"/>
                <w:kern w:val="0"/>
                <w:sz w:val="24"/>
              </w:rPr>
              <w:t>个</w:t>
            </w:r>
            <w:r>
              <w:rPr>
                <w:rFonts w:ascii="宋体" w:cs="宋体" w:hint="eastAsia"/>
                <w:color w:val="000000"/>
                <w:kern w:val="0"/>
                <w:sz w:val="24"/>
              </w:rPr>
              <w:t>“</w:t>
            </w:r>
            <w:r>
              <w:rPr>
                <w:rFonts w:ascii="宋体" w:hAnsi="宋体" w:cs="宋体" w:hint="eastAsia"/>
                <w:color w:val="000000"/>
                <w:kern w:val="0"/>
                <w:sz w:val="24"/>
              </w:rPr>
              <w:t>公司化</w:t>
            </w:r>
            <w:r>
              <w:rPr>
                <w:rFonts w:ascii="宋体" w:cs="宋体" w:hint="eastAsia"/>
                <w:color w:val="000000"/>
                <w:kern w:val="0"/>
                <w:sz w:val="24"/>
              </w:rPr>
              <w:t>”</w:t>
            </w:r>
            <w:r>
              <w:rPr>
                <w:rFonts w:ascii="宋体" w:hAnsi="宋体" w:cs="宋体" w:hint="eastAsia"/>
                <w:color w:val="000000"/>
                <w:kern w:val="0"/>
                <w:sz w:val="24"/>
              </w:rPr>
              <w:t>校内实训基地。跨境电子商务工程技术研发中心获批</w:t>
            </w:r>
            <w:r>
              <w:rPr>
                <w:rFonts w:ascii="宋体" w:cs="宋体" w:hint="eastAsia"/>
                <w:color w:val="000000"/>
                <w:kern w:val="0"/>
                <w:sz w:val="24"/>
              </w:rPr>
              <w:t>“</w:t>
            </w:r>
            <w:r>
              <w:rPr>
                <w:rFonts w:ascii="宋体" w:hAnsi="宋体" w:cs="宋体" w:hint="eastAsia"/>
                <w:color w:val="000000"/>
                <w:kern w:val="0"/>
                <w:sz w:val="24"/>
              </w:rPr>
              <w:t>十三五</w:t>
            </w:r>
            <w:r>
              <w:rPr>
                <w:rFonts w:ascii="宋体" w:cs="宋体" w:hint="eastAsia"/>
                <w:color w:val="000000"/>
                <w:kern w:val="0"/>
                <w:sz w:val="24"/>
              </w:rPr>
              <w:t>”</w:t>
            </w:r>
            <w:r>
              <w:rPr>
                <w:rFonts w:ascii="宋体" w:hAnsi="宋体" w:cs="宋体" w:hint="eastAsia"/>
                <w:color w:val="000000"/>
                <w:kern w:val="0"/>
                <w:sz w:val="24"/>
              </w:rPr>
              <w:t>山东省高等学校工程技术研发中心。</w:t>
            </w:r>
          </w:p>
        </w:tc>
      </w:tr>
      <w:tr w:rsidR="00E1219C" w:rsidTr="00F54098">
        <w:trPr>
          <w:trHeight w:val="3255"/>
          <w:jc w:val="center"/>
        </w:trPr>
        <w:tc>
          <w:tcPr>
            <w:tcW w:w="698" w:type="dxa"/>
            <w:tcBorders>
              <w:top w:val="nil"/>
              <w:left w:val="single" w:sz="8" w:space="0" w:color="auto"/>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4</w:t>
            </w:r>
          </w:p>
        </w:tc>
        <w:tc>
          <w:tcPr>
            <w:tcW w:w="157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青岛跨境电商孵化基地有限公司</w:t>
            </w:r>
          </w:p>
        </w:tc>
        <w:tc>
          <w:tcPr>
            <w:tcW w:w="248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91370213MA</w:t>
            </w:r>
            <w:smartTag w:uri="urn:schemas-microsoft-com:office:smarttags" w:element="chmetcnv">
              <w:smartTagPr>
                <w:attr w:name="TCSC" w:val="0"/>
                <w:attr w:name="NumberType" w:val="1"/>
                <w:attr w:name="Negative" w:val="False"/>
                <w:attr w:name="HasSpace" w:val="False"/>
                <w:attr w:name="SourceValue" w:val="3"/>
                <w:attr w:name="UnitName" w:val="C"/>
              </w:smartTagPr>
              <w:r>
                <w:rPr>
                  <w:rFonts w:ascii="宋体" w:hAnsi="宋体" w:cs="宋体"/>
                  <w:color w:val="000000"/>
                  <w:kern w:val="0"/>
                  <w:sz w:val="24"/>
                </w:rPr>
                <w:t>3C</w:t>
              </w:r>
            </w:smartTag>
            <w:r>
              <w:rPr>
                <w:rFonts w:ascii="宋体" w:hAnsi="宋体" w:cs="宋体"/>
                <w:color w:val="000000"/>
                <w:kern w:val="0"/>
                <w:sz w:val="24"/>
              </w:rPr>
              <w:t>5HAK4Q</w:t>
            </w:r>
          </w:p>
        </w:tc>
        <w:tc>
          <w:tcPr>
            <w:tcW w:w="2357" w:type="dxa"/>
            <w:tcBorders>
              <w:top w:val="nil"/>
              <w:left w:val="nil"/>
              <w:bottom w:val="single" w:sz="4" w:space="0" w:color="auto"/>
              <w:right w:val="single" w:sz="4" w:space="0" w:color="auto"/>
            </w:tcBorders>
            <w:vAlign w:val="center"/>
          </w:tcPr>
          <w:p w:rsidR="00E1219C" w:rsidRDefault="00E1219C">
            <w:pPr>
              <w:widowControl/>
              <w:jc w:val="left"/>
              <w:rPr>
                <w:rFonts w:ascii="宋体" w:cs="宋体"/>
                <w:color w:val="000000"/>
                <w:kern w:val="0"/>
                <w:sz w:val="24"/>
              </w:rPr>
            </w:pPr>
            <w:r>
              <w:rPr>
                <w:rFonts w:ascii="宋体" w:hAnsi="宋体" w:cs="宋体" w:hint="eastAsia"/>
                <w:color w:val="000000"/>
                <w:kern w:val="0"/>
                <w:sz w:val="24"/>
              </w:rPr>
              <w:t>跨境电商企业孵化、跨境电商人才培养、跨境电商综合服务</w:t>
            </w:r>
          </w:p>
        </w:tc>
        <w:tc>
          <w:tcPr>
            <w:tcW w:w="1898"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18678951027</w:t>
            </w:r>
          </w:p>
        </w:tc>
        <w:tc>
          <w:tcPr>
            <w:tcW w:w="1533"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青岛市李沧区北崂路</w:t>
            </w:r>
            <w:r>
              <w:rPr>
                <w:rFonts w:ascii="宋体" w:hAnsi="宋体" w:cs="宋体"/>
                <w:color w:val="000000"/>
                <w:kern w:val="0"/>
                <w:sz w:val="24"/>
              </w:rPr>
              <w:t>1022</w:t>
            </w:r>
            <w:r>
              <w:rPr>
                <w:rFonts w:ascii="宋体" w:hAnsi="宋体" w:cs="宋体" w:hint="eastAsia"/>
                <w:color w:val="000000"/>
                <w:kern w:val="0"/>
                <w:sz w:val="24"/>
              </w:rPr>
              <w:t>号中艺</w:t>
            </w:r>
            <w:r>
              <w:rPr>
                <w:rFonts w:ascii="宋体" w:hAnsi="宋体" w:cs="宋体"/>
                <w:color w:val="000000"/>
                <w:kern w:val="0"/>
                <w:sz w:val="24"/>
              </w:rPr>
              <w:t>1688</w:t>
            </w:r>
            <w:r>
              <w:rPr>
                <w:rFonts w:ascii="宋体" w:hAnsi="宋体" w:cs="宋体" w:hint="eastAsia"/>
                <w:color w:val="000000"/>
                <w:kern w:val="0"/>
                <w:sz w:val="24"/>
              </w:rPr>
              <w:t>创意产业园</w:t>
            </w:r>
            <w:r>
              <w:rPr>
                <w:rFonts w:ascii="宋体" w:hAnsi="宋体" w:cs="宋体"/>
                <w:color w:val="000000"/>
                <w:kern w:val="0"/>
                <w:sz w:val="24"/>
              </w:rPr>
              <w:t>D3</w:t>
            </w:r>
            <w:r>
              <w:rPr>
                <w:rFonts w:ascii="宋体" w:hAnsi="宋体" w:cs="宋体" w:hint="eastAsia"/>
                <w:color w:val="000000"/>
                <w:kern w:val="0"/>
                <w:sz w:val="24"/>
              </w:rPr>
              <w:t>栋</w:t>
            </w:r>
          </w:p>
        </w:tc>
        <w:tc>
          <w:tcPr>
            <w:tcW w:w="3738" w:type="dxa"/>
            <w:tcBorders>
              <w:top w:val="nil"/>
              <w:left w:val="nil"/>
              <w:bottom w:val="single" w:sz="4" w:space="0" w:color="auto"/>
              <w:right w:val="single" w:sz="8" w:space="0" w:color="auto"/>
            </w:tcBorders>
            <w:vAlign w:val="center"/>
          </w:tcPr>
          <w:p w:rsidR="00E1219C" w:rsidRDefault="00E1219C">
            <w:pPr>
              <w:widowControl/>
              <w:spacing w:line="280" w:lineRule="exact"/>
              <w:rPr>
                <w:rFonts w:ascii="宋体" w:cs="宋体"/>
                <w:color w:val="000000"/>
                <w:kern w:val="0"/>
                <w:sz w:val="24"/>
              </w:rPr>
            </w:pPr>
            <w:r>
              <w:rPr>
                <w:rFonts w:ascii="宋体" w:hAnsi="宋体" w:cs="宋体" w:hint="eastAsia"/>
                <w:color w:val="000000"/>
                <w:kern w:val="0"/>
                <w:sz w:val="24"/>
              </w:rPr>
              <w:t>青岛跨境电商孵化基地是集跨境电商人才培养实训、师资培训、企业培训、企业跨境电商业务孵化、大学生创新创业为一体的人才、技术服务平台。基地现有培训场地约</w:t>
            </w:r>
            <w:smartTag w:uri="urn:schemas-microsoft-com:office:smarttags" w:element="chmetcnv">
              <w:smartTagPr>
                <w:attr w:name="TCSC" w:val="0"/>
                <w:attr w:name="NumberType" w:val="1"/>
                <w:attr w:name="Negative" w:val="False"/>
                <w:attr w:name="HasSpace" w:val="False"/>
                <w:attr w:name="SourceValue" w:val="1400"/>
                <w:attr w:name="UnitName" w:val="平方米"/>
              </w:smartTagPr>
              <w:r>
                <w:rPr>
                  <w:rFonts w:ascii="宋体" w:hAnsi="宋体" w:cs="宋体"/>
                  <w:color w:val="000000"/>
                  <w:kern w:val="0"/>
                  <w:sz w:val="24"/>
                </w:rPr>
                <w:t>1400</w:t>
              </w:r>
              <w:r>
                <w:rPr>
                  <w:rFonts w:ascii="宋体" w:hAnsi="宋体" w:cs="宋体" w:hint="eastAsia"/>
                  <w:color w:val="000000"/>
                  <w:kern w:val="0"/>
                  <w:sz w:val="24"/>
                </w:rPr>
                <w:t>平方米</w:t>
              </w:r>
            </w:smartTag>
            <w:r>
              <w:rPr>
                <w:rFonts w:ascii="宋体" w:hAnsi="宋体" w:cs="宋体" w:hint="eastAsia"/>
                <w:color w:val="000000"/>
                <w:kern w:val="0"/>
                <w:sz w:val="24"/>
              </w:rPr>
              <w:t>，各项培训设施设备齐全；拥有跨境电商专业导师、创新创业导师共</w:t>
            </w:r>
            <w:r>
              <w:rPr>
                <w:rFonts w:ascii="宋体" w:hAnsi="宋体" w:cs="宋体"/>
                <w:color w:val="000000"/>
                <w:kern w:val="0"/>
                <w:sz w:val="24"/>
              </w:rPr>
              <w:t>40</w:t>
            </w:r>
            <w:r>
              <w:rPr>
                <w:rFonts w:ascii="宋体" w:hAnsi="宋体" w:cs="宋体" w:hint="eastAsia"/>
                <w:color w:val="000000"/>
                <w:kern w:val="0"/>
                <w:sz w:val="24"/>
              </w:rPr>
              <w:t>人，教学经验丰富，运营技术国内领先。</w:t>
            </w:r>
          </w:p>
        </w:tc>
      </w:tr>
      <w:tr w:rsidR="00E1219C" w:rsidTr="00F54098">
        <w:trPr>
          <w:trHeight w:val="1507"/>
          <w:jc w:val="center"/>
        </w:trPr>
        <w:tc>
          <w:tcPr>
            <w:tcW w:w="698" w:type="dxa"/>
            <w:tcBorders>
              <w:top w:val="nil"/>
              <w:left w:val="single" w:sz="8" w:space="0" w:color="auto"/>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5</w:t>
            </w:r>
          </w:p>
        </w:tc>
        <w:tc>
          <w:tcPr>
            <w:tcW w:w="157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青岛青保跨境电商综合服务有限公司</w:t>
            </w:r>
          </w:p>
        </w:tc>
        <w:tc>
          <w:tcPr>
            <w:tcW w:w="248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91370220MA3NJ4PM7J</w:t>
            </w:r>
          </w:p>
        </w:tc>
        <w:tc>
          <w:tcPr>
            <w:tcW w:w="2357" w:type="dxa"/>
            <w:tcBorders>
              <w:top w:val="nil"/>
              <w:left w:val="nil"/>
              <w:bottom w:val="single" w:sz="4" w:space="0" w:color="auto"/>
              <w:right w:val="single" w:sz="4" w:space="0" w:color="auto"/>
            </w:tcBorders>
            <w:vAlign w:val="center"/>
          </w:tcPr>
          <w:p w:rsidR="00E1219C" w:rsidRDefault="00E1219C">
            <w:pPr>
              <w:widowControl/>
              <w:jc w:val="left"/>
              <w:rPr>
                <w:rFonts w:ascii="宋体" w:cs="宋体"/>
                <w:color w:val="000000"/>
                <w:kern w:val="0"/>
                <w:sz w:val="24"/>
              </w:rPr>
            </w:pPr>
            <w:r>
              <w:rPr>
                <w:rFonts w:ascii="宋体" w:hAnsi="宋体" w:cs="宋体" w:hint="eastAsia"/>
                <w:color w:val="000000"/>
                <w:kern w:val="0"/>
                <w:sz w:val="24"/>
              </w:rPr>
              <w:t>跨境电商培训</w:t>
            </w:r>
          </w:p>
        </w:tc>
        <w:tc>
          <w:tcPr>
            <w:tcW w:w="1898"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13969853595</w:t>
            </w:r>
          </w:p>
        </w:tc>
        <w:tc>
          <w:tcPr>
            <w:tcW w:w="1533"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中国</w:t>
            </w:r>
            <w:r>
              <w:rPr>
                <w:rFonts w:ascii="宋体" w:hAnsi="宋体" w:cs="宋体"/>
                <w:color w:val="000000"/>
                <w:kern w:val="0"/>
                <w:sz w:val="24"/>
              </w:rPr>
              <w:t>(</w:t>
            </w:r>
            <w:r>
              <w:rPr>
                <w:rFonts w:ascii="宋体" w:hAnsi="宋体" w:cs="宋体" w:hint="eastAsia"/>
                <w:color w:val="000000"/>
                <w:kern w:val="0"/>
                <w:sz w:val="24"/>
              </w:rPr>
              <w:t>山东</w:t>
            </w:r>
            <w:r>
              <w:rPr>
                <w:rFonts w:ascii="宋体" w:hAnsi="宋体" w:cs="宋体"/>
                <w:color w:val="000000"/>
                <w:kern w:val="0"/>
                <w:sz w:val="24"/>
              </w:rPr>
              <w:t>)</w:t>
            </w:r>
            <w:r>
              <w:rPr>
                <w:rFonts w:ascii="宋体" w:hAnsi="宋体" w:cs="宋体" w:hint="eastAsia"/>
                <w:color w:val="000000"/>
                <w:kern w:val="0"/>
                <w:sz w:val="24"/>
              </w:rPr>
              <w:t>自由贸易试验区青岛片区</w:t>
            </w:r>
          </w:p>
        </w:tc>
        <w:tc>
          <w:tcPr>
            <w:tcW w:w="3738" w:type="dxa"/>
            <w:tcBorders>
              <w:top w:val="nil"/>
              <w:left w:val="nil"/>
              <w:bottom w:val="single" w:sz="4" w:space="0" w:color="auto"/>
              <w:right w:val="single" w:sz="8" w:space="0" w:color="auto"/>
            </w:tcBorders>
            <w:vAlign w:val="center"/>
          </w:tcPr>
          <w:p w:rsidR="00E1219C" w:rsidRDefault="00E1219C">
            <w:pPr>
              <w:widowControl/>
              <w:rPr>
                <w:rFonts w:ascii="宋体" w:cs="宋体"/>
                <w:color w:val="000000"/>
                <w:kern w:val="0"/>
                <w:sz w:val="24"/>
              </w:rPr>
            </w:pPr>
            <w:r>
              <w:rPr>
                <w:rFonts w:ascii="宋体" w:hAnsi="宋体" w:cs="宋体" w:hint="eastAsia"/>
                <w:color w:val="000000"/>
                <w:kern w:val="0"/>
                <w:sz w:val="24"/>
              </w:rPr>
              <w:t>为跨境电商企业提供落地、协调、策划、管理咨询、技术支持以及孵化培养等其他配套服务工作</w:t>
            </w:r>
          </w:p>
        </w:tc>
      </w:tr>
      <w:tr w:rsidR="00E1219C" w:rsidTr="00F54098">
        <w:trPr>
          <w:trHeight w:val="3408"/>
          <w:jc w:val="center"/>
        </w:trPr>
        <w:tc>
          <w:tcPr>
            <w:tcW w:w="698" w:type="dxa"/>
            <w:tcBorders>
              <w:top w:val="nil"/>
              <w:left w:val="single" w:sz="8" w:space="0" w:color="auto"/>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6</w:t>
            </w:r>
          </w:p>
        </w:tc>
        <w:tc>
          <w:tcPr>
            <w:tcW w:w="157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山东方达电子商务园有限公司</w:t>
            </w:r>
          </w:p>
        </w:tc>
        <w:tc>
          <w:tcPr>
            <w:tcW w:w="248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913703067456974982</w:t>
            </w:r>
          </w:p>
        </w:tc>
        <w:tc>
          <w:tcPr>
            <w:tcW w:w="2357" w:type="dxa"/>
            <w:tcBorders>
              <w:top w:val="nil"/>
              <w:left w:val="nil"/>
              <w:bottom w:val="single" w:sz="4" w:space="0" w:color="auto"/>
              <w:right w:val="single" w:sz="4" w:space="0" w:color="auto"/>
            </w:tcBorders>
            <w:vAlign w:val="center"/>
          </w:tcPr>
          <w:p w:rsidR="00E1219C" w:rsidRDefault="00E1219C">
            <w:pPr>
              <w:widowControl/>
              <w:jc w:val="left"/>
              <w:rPr>
                <w:rFonts w:ascii="宋体" w:cs="宋体"/>
                <w:color w:val="000000"/>
                <w:kern w:val="0"/>
                <w:sz w:val="24"/>
              </w:rPr>
            </w:pPr>
            <w:r>
              <w:rPr>
                <w:rFonts w:ascii="宋体" w:hAnsi="宋体" w:cs="宋体" w:hint="eastAsia"/>
                <w:color w:val="000000"/>
                <w:kern w:val="0"/>
                <w:sz w:val="24"/>
              </w:rPr>
              <w:t>电商及跨境电商培训</w:t>
            </w:r>
          </w:p>
        </w:tc>
        <w:tc>
          <w:tcPr>
            <w:tcW w:w="1898"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18766937899</w:t>
            </w:r>
          </w:p>
        </w:tc>
        <w:tc>
          <w:tcPr>
            <w:tcW w:w="1533"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淄博市周村区周隆路</w:t>
            </w:r>
            <w:r>
              <w:rPr>
                <w:rFonts w:ascii="宋体" w:hAnsi="宋体" w:cs="宋体"/>
                <w:color w:val="000000"/>
                <w:kern w:val="0"/>
                <w:sz w:val="24"/>
              </w:rPr>
              <w:t>7226</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E1219C" w:rsidRDefault="00E1219C">
            <w:pPr>
              <w:widowControl/>
              <w:rPr>
                <w:rFonts w:ascii="宋体" w:cs="宋体"/>
                <w:color w:val="000000"/>
                <w:kern w:val="0"/>
                <w:sz w:val="24"/>
              </w:rPr>
            </w:pPr>
            <w:r>
              <w:rPr>
                <w:rFonts w:ascii="宋体" w:hAnsi="宋体" w:cs="宋体" w:hint="eastAsia"/>
                <w:color w:val="000000"/>
                <w:kern w:val="0"/>
                <w:sz w:val="24"/>
              </w:rPr>
              <w:t>方达电子商务园由山东方达电子商务园有限公司承建，注册资本</w:t>
            </w:r>
            <w:r>
              <w:rPr>
                <w:rFonts w:ascii="宋体" w:hAnsi="宋体" w:cs="宋体"/>
                <w:color w:val="000000"/>
                <w:kern w:val="0"/>
                <w:sz w:val="24"/>
              </w:rPr>
              <w:t>2000</w:t>
            </w:r>
            <w:r>
              <w:rPr>
                <w:rFonts w:ascii="宋体" w:hAnsi="宋体" w:cs="宋体" w:hint="eastAsia"/>
                <w:color w:val="000000"/>
                <w:kern w:val="0"/>
                <w:sz w:val="24"/>
              </w:rPr>
              <w:t>万元，资产总额</w:t>
            </w:r>
            <w:r>
              <w:rPr>
                <w:rFonts w:ascii="宋体" w:hAnsi="宋体" w:cs="宋体"/>
                <w:color w:val="000000"/>
                <w:kern w:val="0"/>
                <w:sz w:val="24"/>
              </w:rPr>
              <w:t>2.2</w:t>
            </w:r>
            <w:r>
              <w:rPr>
                <w:rFonts w:ascii="宋体" w:hAnsi="宋体" w:cs="宋体" w:hint="eastAsia"/>
                <w:color w:val="000000"/>
                <w:kern w:val="0"/>
                <w:sz w:val="24"/>
              </w:rPr>
              <w:t>亿元，建筑面积</w:t>
            </w:r>
            <w:r>
              <w:rPr>
                <w:rFonts w:ascii="宋体" w:hAnsi="宋体" w:cs="宋体"/>
                <w:color w:val="000000"/>
                <w:kern w:val="0"/>
                <w:sz w:val="24"/>
              </w:rPr>
              <w:t>7.</w:t>
            </w:r>
            <w:smartTag w:uri="urn:schemas-microsoft-com:office:smarttags" w:element="chmetcnv">
              <w:smartTagPr>
                <w:attr w:name="TCSC" w:val="1"/>
                <w:attr w:name="NumberType" w:val="1"/>
                <w:attr w:name="Negative" w:val="False"/>
                <w:attr w:name="HasSpace" w:val="False"/>
                <w:attr w:name="SourceValue" w:val="30000"/>
                <w:attr w:name="UnitName" w:val="平方米"/>
              </w:smartTagPr>
              <w:r>
                <w:rPr>
                  <w:rFonts w:ascii="宋体" w:hAnsi="宋体" w:cs="宋体"/>
                  <w:color w:val="000000"/>
                  <w:kern w:val="0"/>
                  <w:sz w:val="24"/>
                </w:rPr>
                <w:t>3</w:t>
              </w:r>
              <w:r>
                <w:rPr>
                  <w:rFonts w:ascii="宋体" w:hAnsi="宋体" w:cs="宋体" w:hint="eastAsia"/>
                  <w:color w:val="000000"/>
                  <w:kern w:val="0"/>
                  <w:sz w:val="24"/>
                </w:rPr>
                <w:t>万平方米</w:t>
              </w:r>
            </w:smartTag>
            <w:r>
              <w:rPr>
                <w:rFonts w:ascii="宋体" w:hAnsi="宋体" w:cs="宋体" w:hint="eastAsia"/>
                <w:color w:val="000000"/>
                <w:kern w:val="0"/>
                <w:sz w:val="24"/>
              </w:rPr>
              <w:t>。目前，注册成立了周村方达职业培训学校，入驻创业实体</w:t>
            </w:r>
            <w:r>
              <w:rPr>
                <w:rFonts w:ascii="宋体" w:hAnsi="宋体" w:cs="宋体"/>
                <w:color w:val="000000"/>
                <w:kern w:val="0"/>
                <w:sz w:val="24"/>
              </w:rPr>
              <w:t>225</w:t>
            </w:r>
            <w:r>
              <w:rPr>
                <w:rFonts w:ascii="宋体" w:hAnsi="宋体" w:cs="宋体" w:hint="eastAsia"/>
                <w:color w:val="000000"/>
                <w:kern w:val="0"/>
                <w:sz w:val="24"/>
              </w:rPr>
              <w:t>家，创业和稳定吸纳就业人员</w:t>
            </w:r>
            <w:r>
              <w:rPr>
                <w:rFonts w:ascii="宋体" w:hAnsi="宋体" w:cs="宋体"/>
                <w:color w:val="000000"/>
                <w:kern w:val="0"/>
                <w:sz w:val="24"/>
              </w:rPr>
              <w:t>2000</w:t>
            </w:r>
            <w:r>
              <w:rPr>
                <w:rFonts w:ascii="宋体" w:hAnsi="宋体" w:cs="宋体" w:hint="eastAsia"/>
                <w:color w:val="000000"/>
                <w:kern w:val="0"/>
                <w:sz w:val="24"/>
              </w:rPr>
              <w:t>余人，园区综合销售收入</w:t>
            </w:r>
            <w:r>
              <w:rPr>
                <w:rFonts w:ascii="宋体" w:hAnsi="宋体" w:cs="宋体"/>
                <w:color w:val="000000"/>
                <w:kern w:val="0"/>
                <w:sz w:val="24"/>
              </w:rPr>
              <w:t>30</w:t>
            </w:r>
            <w:r>
              <w:rPr>
                <w:rFonts w:ascii="宋体" w:hAnsi="宋体" w:cs="宋体" w:hint="eastAsia"/>
                <w:color w:val="000000"/>
                <w:kern w:val="0"/>
                <w:sz w:val="24"/>
              </w:rPr>
              <w:t>亿元。现园区为商务部“国家电子商务示范基地”。</w:t>
            </w:r>
          </w:p>
        </w:tc>
      </w:tr>
      <w:tr w:rsidR="00E1219C" w:rsidTr="00593416">
        <w:trPr>
          <w:trHeight w:val="1995"/>
          <w:jc w:val="center"/>
        </w:trPr>
        <w:tc>
          <w:tcPr>
            <w:tcW w:w="698" w:type="dxa"/>
            <w:tcBorders>
              <w:top w:val="nil"/>
              <w:left w:val="single" w:sz="8" w:space="0" w:color="auto"/>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7</w:t>
            </w:r>
          </w:p>
        </w:tc>
        <w:tc>
          <w:tcPr>
            <w:tcW w:w="157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山东鸿仓网络科技股份有限公司</w:t>
            </w:r>
          </w:p>
        </w:tc>
        <w:tc>
          <w:tcPr>
            <w:tcW w:w="248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91370303MA3U9HT34E</w:t>
            </w:r>
          </w:p>
        </w:tc>
        <w:tc>
          <w:tcPr>
            <w:tcW w:w="2357" w:type="dxa"/>
            <w:tcBorders>
              <w:top w:val="nil"/>
              <w:left w:val="nil"/>
              <w:bottom w:val="single" w:sz="4" w:space="0" w:color="auto"/>
              <w:right w:val="single" w:sz="4" w:space="0" w:color="auto"/>
            </w:tcBorders>
            <w:vAlign w:val="center"/>
          </w:tcPr>
          <w:p w:rsidR="00E1219C" w:rsidRDefault="00E1219C">
            <w:pPr>
              <w:widowControl/>
              <w:jc w:val="left"/>
              <w:rPr>
                <w:rFonts w:ascii="宋体" w:cs="宋体"/>
                <w:color w:val="000000"/>
                <w:kern w:val="0"/>
                <w:sz w:val="24"/>
              </w:rPr>
            </w:pPr>
            <w:r>
              <w:rPr>
                <w:rFonts w:ascii="宋体" w:hAnsi="宋体" w:cs="宋体"/>
                <w:color w:val="000000"/>
                <w:kern w:val="0"/>
                <w:sz w:val="24"/>
              </w:rPr>
              <w:t>IP</w:t>
            </w:r>
            <w:r>
              <w:rPr>
                <w:rFonts w:ascii="宋体" w:hAnsi="宋体" w:cs="宋体" w:hint="eastAsia"/>
                <w:color w:val="000000"/>
                <w:kern w:val="0"/>
                <w:sz w:val="24"/>
              </w:rPr>
              <w:t>孵化，头部直播平台打造，产品孵化、主播培训、电商直播、电商运营、供应链于一体多元化、多平台互联网生态运营服务</w:t>
            </w:r>
          </w:p>
        </w:tc>
        <w:tc>
          <w:tcPr>
            <w:tcW w:w="1898"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15953300159</w:t>
            </w:r>
          </w:p>
        </w:tc>
        <w:tc>
          <w:tcPr>
            <w:tcW w:w="1533"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淄博市高新区</w:t>
            </w:r>
          </w:p>
        </w:tc>
        <w:tc>
          <w:tcPr>
            <w:tcW w:w="3738" w:type="dxa"/>
            <w:tcBorders>
              <w:top w:val="nil"/>
              <w:left w:val="nil"/>
              <w:bottom w:val="single" w:sz="4" w:space="0" w:color="auto"/>
              <w:right w:val="single" w:sz="8" w:space="0" w:color="auto"/>
            </w:tcBorders>
            <w:vAlign w:val="center"/>
          </w:tcPr>
          <w:p w:rsidR="00E1219C" w:rsidRDefault="00E1219C">
            <w:pPr>
              <w:widowControl/>
              <w:rPr>
                <w:rFonts w:ascii="宋体" w:cs="宋体"/>
                <w:color w:val="000000"/>
                <w:kern w:val="0"/>
                <w:sz w:val="24"/>
              </w:rPr>
            </w:pPr>
            <w:r>
              <w:rPr>
                <w:rFonts w:ascii="宋体" w:hAnsi="宋体" w:cs="宋体" w:hint="eastAsia"/>
                <w:color w:val="000000"/>
                <w:kern w:val="0"/>
                <w:sz w:val="24"/>
              </w:rPr>
              <w:t>山东鸿仓网络科技股份有限公司成立于</w:t>
            </w:r>
            <w:smartTag w:uri="urn:schemas-microsoft-com:office:smarttags" w:element="chsdate">
              <w:smartTagPr>
                <w:attr w:name="IsROCDate" w:val="False"/>
                <w:attr w:name="IsLunarDate" w:val="False"/>
                <w:attr w:name="Day" w:val="30"/>
                <w:attr w:name="Month" w:val="10"/>
                <w:attr w:name="Year" w:val="2020"/>
              </w:smartTagPr>
              <w:r>
                <w:rPr>
                  <w:rFonts w:ascii="宋体" w:hAnsi="宋体" w:cs="宋体"/>
                  <w:color w:val="000000"/>
                  <w:kern w:val="0"/>
                  <w:sz w:val="24"/>
                </w:rPr>
                <w:t>2020</w:t>
              </w:r>
              <w:r>
                <w:rPr>
                  <w:rFonts w:ascii="宋体" w:hAnsi="宋体" w:cs="宋体" w:hint="eastAsia"/>
                  <w:color w:val="000000"/>
                  <w:kern w:val="0"/>
                  <w:sz w:val="24"/>
                </w:rPr>
                <w:t>年</w:t>
              </w:r>
              <w:r>
                <w:rPr>
                  <w:rFonts w:ascii="宋体" w:hAnsi="宋体" w:cs="宋体"/>
                  <w:color w:val="000000"/>
                  <w:kern w:val="0"/>
                  <w:sz w:val="24"/>
                </w:rPr>
                <w:t>10</w:t>
              </w:r>
              <w:r>
                <w:rPr>
                  <w:rFonts w:ascii="宋体" w:hAnsi="宋体" w:cs="宋体" w:hint="eastAsia"/>
                  <w:color w:val="000000"/>
                  <w:kern w:val="0"/>
                  <w:sz w:val="24"/>
                </w:rPr>
                <w:t>月</w:t>
              </w:r>
              <w:r>
                <w:rPr>
                  <w:rFonts w:ascii="宋体" w:hAnsi="宋体" w:cs="宋体"/>
                  <w:color w:val="000000"/>
                  <w:kern w:val="0"/>
                  <w:sz w:val="24"/>
                </w:rPr>
                <w:t>30</w:t>
              </w:r>
              <w:r>
                <w:rPr>
                  <w:rFonts w:ascii="宋体" w:hAnsi="宋体" w:cs="宋体" w:hint="eastAsia"/>
                  <w:color w:val="000000"/>
                  <w:kern w:val="0"/>
                  <w:sz w:val="24"/>
                </w:rPr>
                <w:t>日</w:t>
              </w:r>
            </w:smartTag>
            <w:r>
              <w:rPr>
                <w:rFonts w:ascii="宋体" w:hAnsi="宋体" w:cs="宋体" w:hint="eastAsia"/>
                <w:color w:val="000000"/>
                <w:kern w:val="0"/>
                <w:sz w:val="24"/>
              </w:rPr>
              <w:t>，是一家领先的综合性数字营销新零售服务运营商，公司以“建设一流新零售平台，打造极致用户体验”为愿景，利用互联网数字营销为用户提供最完美的产品体验</w:t>
            </w:r>
          </w:p>
        </w:tc>
      </w:tr>
      <w:tr w:rsidR="00E1219C" w:rsidTr="00593416">
        <w:trPr>
          <w:trHeight w:val="1710"/>
          <w:jc w:val="center"/>
        </w:trPr>
        <w:tc>
          <w:tcPr>
            <w:tcW w:w="698" w:type="dxa"/>
            <w:tcBorders>
              <w:top w:val="nil"/>
              <w:left w:val="single" w:sz="8" w:space="0" w:color="auto"/>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8</w:t>
            </w:r>
          </w:p>
        </w:tc>
        <w:tc>
          <w:tcPr>
            <w:tcW w:w="157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山东泉水叮咚文化传媒有限公司</w:t>
            </w:r>
          </w:p>
        </w:tc>
        <w:tc>
          <w:tcPr>
            <w:tcW w:w="248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91370402MA3PCC7T5W</w:t>
            </w:r>
          </w:p>
        </w:tc>
        <w:tc>
          <w:tcPr>
            <w:tcW w:w="2357" w:type="dxa"/>
            <w:tcBorders>
              <w:top w:val="nil"/>
              <w:left w:val="nil"/>
              <w:bottom w:val="single" w:sz="4" w:space="0" w:color="auto"/>
              <w:right w:val="single" w:sz="4" w:space="0" w:color="auto"/>
            </w:tcBorders>
            <w:vAlign w:val="center"/>
          </w:tcPr>
          <w:p w:rsidR="00E1219C" w:rsidRDefault="00E1219C">
            <w:pPr>
              <w:widowControl/>
              <w:jc w:val="left"/>
              <w:rPr>
                <w:rFonts w:ascii="宋体" w:cs="宋体"/>
                <w:color w:val="000000"/>
                <w:kern w:val="0"/>
                <w:sz w:val="24"/>
              </w:rPr>
            </w:pPr>
            <w:r>
              <w:rPr>
                <w:rFonts w:ascii="宋体" w:hAnsi="宋体" w:cs="宋体" w:hint="eastAsia"/>
                <w:color w:val="000000"/>
                <w:kern w:val="0"/>
                <w:sz w:val="24"/>
              </w:rPr>
              <w:t>电商培训、直播培训</w:t>
            </w:r>
          </w:p>
        </w:tc>
        <w:tc>
          <w:tcPr>
            <w:tcW w:w="1898"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13606321001</w:t>
            </w:r>
          </w:p>
        </w:tc>
        <w:tc>
          <w:tcPr>
            <w:tcW w:w="1533"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枣庄市市中区文化中路温馨商务办公楼三楼</w:t>
            </w:r>
          </w:p>
        </w:tc>
        <w:tc>
          <w:tcPr>
            <w:tcW w:w="3738" w:type="dxa"/>
            <w:tcBorders>
              <w:top w:val="nil"/>
              <w:left w:val="nil"/>
              <w:bottom w:val="single" w:sz="4" w:space="0" w:color="auto"/>
              <w:right w:val="single" w:sz="8" w:space="0" w:color="auto"/>
            </w:tcBorders>
            <w:vAlign w:val="center"/>
          </w:tcPr>
          <w:p w:rsidR="00E1219C" w:rsidRDefault="00E1219C">
            <w:pPr>
              <w:widowControl/>
              <w:rPr>
                <w:rFonts w:ascii="宋体" w:cs="宋体"/>
                <w:color w:val="000000"/>
                <w:kern w:val="0"/>
                <w:sz w:val="24"/>
              </w:rPr>
            </w:pPr>
            <w:r>
              <w:rPr>
                <w:rFonts w:ascii="宋体" w:hAnsi="宋体" w:cs="宋体" w:hint="eastAsia"/>
                <w:color w:val="000000"/>
                <w:kern w:val="0"/>
                <w:sz w:val="24"/>
              </w:rPr>
              <w:t>山东泉水叮咚文化传媒有限公司</w:t>
            </w:r>
            <w:r>
              <w:rPr>
                <w:rFonts w:ascii="宋体" w:hAnsi="宋体" w:cs="宋体"/>
                <w:color w:val="000000"/>
                <w:kern w:val="0"/>
                <w:sz w:val="24"/>
              </w:rPr>
              <w:t xml:space="preserve"> </w:t>
            </w:r>
            <w:r>
              <w:rPr>
                <w:rFonts w:ascii="宋体" w:hAnsi="宋体" w:cs="宋体" w:hint="eastAsia"/>
                <w:color w:val="000000"/>
                <w:kern w:val="0"/>
                <w:sz w:val="24"/>
              </w:rPr>
              <w:t>注册资金</w:t>
            </w:r>
            <w:r>
              <w:rPr>
                <w:rFonts w:ascii="宋体" w:hAnsi="宋体" w:cs="宋体"/>
                <w:color w:val="000000"/>
                <w:kern w:val="0"/>
                <w:sz w:val="24"/>
              </w:rPr>
              <w:t>500</w:t>
            </w:r>
            <w:r>
              <w:rPr>
                <w:rFonts w:ascii="宋体" w:hAnsi="宋体" w:cs="宋体" w:hint="eastAsia"/>
                <w:color w:val="000000"/>
                <w:kern w:val="0"/>
                <w:sz w:val="24"/>
              </w:rPr>
              <w:t>万元，是一家从事电商运营、直播代运营、达人孵化、短视频代运营、人才培训的专业互联网公司，目前在枣庄设立多个直播基地，服务品牌年销售过</w:t>
            </w:r>
            <w:r>
              <w:rPr>
                <w:rFonts w:ascii="宋体" w:hAnsi="宋体" w:cs="宋体"/>
                <w:color w:val="000000"/>
                <w:kern w:val="0"/>
                <w:sz w:val="24"/>
              </w:rPr>
              <w:t>5000</w:t>
            </w:r>
            <w:r>
              <w:rPr>
                <w:rFonts w:ascii="宋体" w:hAnsi="宋体" w:cs="宋体" w:hint="eastAsia"/>
                <w:color w:val="000000"/>
                <w:kern w:val="0"/>
                <w:sz w:val="24"/>
              </w:rPr>
              <w:t>万元，从业人数</w:t>
            </w:r>
            <w:r>
              <w:rPr>
                <w:rFonts w:ascii="宋体" w:hAnsi="宋体" w:cs="宋体"/>
                <w:color w:val="000000"/>
                <w:kern w:val="0"/>
                <w:sz w:val="24"/>
              </w:rPr>
              <w:t>50</w:t>
            </w:r>
            <w:r>
              <w:rPr>
                <w:rFonts w:ascii="宋体" w:hAnsi="宋体" w:cs="宋体" w:hint="eastAsia"/>
                <w:color w:val="000000"/>
                <w:kern w:val="0"/>
                <w:sz w:val="24"/>
              </w:rPr>
              <w:t>人。</w:t>
            </w:r>
          </w:p>
        </w:tc>
      </w:tr>
      <w:tr w:rsidR="00E1219C" w:rsidTr="00593416">
        <w:trPr>
          <w:trHeight w:val="2850"/>
          <w:jc w:val="center"/>
        </w:trPr>
        <w:tc>
          <w:tcPr>
            <w:tcW w:w="698" w:type="dxa"/>
            <w:tcBorders>
              <w:top w:val="nil"/>
              <w:left w:val="single" w:sz="8" w:space="0" w:color="auto"/>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9</w:t>
            </w:r>
          </w:p>
        </w:tc>
        <w:tc>
          <w:tcPr>
            <w:tcW w:w="157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诸城市隆嘉文化娱乐有限公司</w:t>
            </w:r>
          </w:p>
        </w:tc>
        <w:tc>
          <w:tcPr>
            <w:tcW w:w="248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91370782MA3UBB8X0W</w:t>
            </w:r>
          </w:p>
        </w:tc>
        <w:tc>
          <w:tcPr>
            <w:tcW w:w="2357" w:type="dxa"/>
            <w:tcBorders>
              <w:top w:val="nil"/>
              <w:left w:val="nil"/>
              <w:bottom w:val="single" w:sz="4" w:space="0" w:color="auto"/>
              <w:right w:val="single" w:sz="4" w:space="0" w:color="auto"/>
            </w:tcBorders>
            <w:vAlign w:val="center"/>
          </w:tcPr>
          <w:p w:rsidR="00E1219C" w:rsidRDefault="00E1219C">
            <w:pPr>
              <w:widowControl/>
              <w:jc w:val="left"/>
              <w:rPr>
                <w:rFonts w:ascii="宋体" w:cs="宋体"/>
                <w:color w:val="000000"/>
                <w:kern w:val="0"/>
                <w:sz w:val="24"/>
              </w:rPr>
            </w:pPr>
            <w:r>
              <w:rPr>
                <w:rFonts w:ascii="宋体" w:hAnsi="宋体" w:cs="宋体" w:hint="eastAsia"/>
                <w:color w:val="000000"/>
                <w:kern w:val="0"/>
                <w:sz w:val="24"/>
              </w:rPr>
              <w:t>短视频、直播人才培养</w:t>
            </w:r>
          </w:p>
        </w:tc>
        <w:tc>
          <w:tcPr>
            <w:tcW w:w="1898"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丁喜东</w:t>
            </w:r>
            <w:r>
              <w:rPr>
                <w:rFonts w:ascii="宋体" w:hAnsi="宋体" w:cs="宋体"/>
                <w:color w:val="000000"/>
                <w:kern w:val="0"/>
                <w:sz w:val="24"/>
              </w:rPr>
              <w:t>13695368887</w:t>
            </w:r>
          </w:p>
        </w:tc>
        <w:tc>
          <w:tcPr>
            <w:tcW w:w="1533"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诸城市薛馆路观海花园东沿街</w:t>
            </w:r>
          </w:p>
        </w:tc>
        <w:tc>
          <w:tcPr>
            <w:tcW w:w="3738" w:type="dxa"/>
            <w:tcBorders>
              <w:top w:val="nil"/>
              <w:left w:val="nil"/>
              <w:bottom w:val="single" w:sz="4" w:space="0" w:color="auto"/>
              <w:right w:val="single" w:sz="8" w:space="0" w:color="auto"/>
            </w:tcBorders>
            <w:vAlign w:val="center"/>
          </w:tcPr>
          <w:p w:rsidR="00E1219C" w:rsidRDefault="00E1219C">
            <w:pPr>
              <w:widowControl/>
              <w:rPr>
                <w:rFonts w:ascii="宋体" w:cs="宋体"/>
                <w:color w:val="000000"/>
                <w:kern w:val="0"/>
                <w:sz w:val="24"/>
              </w:rPr>
            </w:pPr>
            <w:r>
              <w:rPr>
                <w:rFonts w:ascii="宋体" w:hAnsi="宋体" w:cs="宋体" w:hint="eastAsia"/>
                <w:color w:val="000000"/>
                <w:kern w:val="0"/>
                <w:sz w:val="24"/>
              </w:rPr>
              <w:t>诸城市隆嘉文化娱乐有限公司以短视频及直播电商平台为核心业务，整合周边产业的从业培训、线上及线下活动运营、媒体营销、广告业务、技术服务等产业服务，塑造当地文化名片，运营文化形象，构建经济多形态发展模式。公司拥有</w:t>
            </w:r>
            <w:r>
              <w:rPr>
                <w:rFonts w:ascii="宋体" w:hAnsi="宋体" w:cs="宋体"/>
                <w:color w:val="000000"/>
                <w:kern w:val="0"/>
                <w:sz w:val="24"/>
              </w:rPr>
              <w:t>800</w:t>
            </w:r>
            <w:r>
              <w:rPr>
                <w:rFonts w:ascii="宋体" w:hAnsi="宋体" w:cs="宋体" w:hint="eastAsia"/>
                <w:color w:val="000000"/>
                <w:kern w:val="0"/>
                <w:sz w:val="24"/>
              </w:rPr>
              <w:t>平米的智能化办公场所和高配置直播间</w:t>
            </w:r>
            <w:r>
              <w:rPr>
                <w:rFonts w:ascii="宋体" w:hAnsi="宋体" w:cs="宋体"/>
                <w:color w:val="000000"/>
                <w:kern w:val="0"/>
                <w:sz w:val="24"/>
              </w:rPr>
              <w:t>17</w:t>
            </w:r>
            <w:r>
              <w:rPr>
                <w:rFonts w:ascii="宋体" w:hAnsi="宋体" w:cs="宋体" w:hint="eastAsia"/>
                <w:color w:val="000000"/>
                <w:kern w:val="0"/>
                <w:sz w:val="24"/>
              </w:rPr>
              <w:t>个，并整合诸城本地和全国优质供应链货源，可为主播提供选品、培训、孵化一站式服务。</w:t>
            </w:r>
          </w:p>
        </w:tc>
      </w:tr>
      <w:tr w:rsidR="00E1219C" w:rsidRPr="009E23E7" w:rsidTr="00593416">
        <w:trPr>
          <w:trHeight w:val="2047"/>
          <w:jc w:val="center"/>
        </w:trPr>
        <w:tc>
          <w:tcPr>
            <w:tcW w:w="698" w:type="dxa"/>
            <w:tcBorders>
              <w:top w:val="nil"/>
              <w:left w:val="single" w:sz="8" w:space="0" w:color="auto"/>
              <w:bottom w:val="single" w:sz="4" w:space="0" w:color="auto"/>
              <w:right w:val="single" w:sz="4" w:space="0" w:color="auto"/>
            </w:tcBorders>
            <w:vAlign w:val="center"/>
          </w:tcPr>
          <w:p w:rsidR="00E1219C" w:rsidRPr="004D21E3" w:rsidRDefault="00E1219C">
            <w:pPr>
              <w:widowControl/>
              <w:jc w:val="center"/>
              <w:rPr>
                <w:rFonts w:ascii="宋体" w:cs="宋体"/>
                <w:kern w:val="0"/>
                <w:sz w:val="24"/>
              </w:rPr>
            </w:pPr>
            <w:r w:rsidRPr="004D21E3">
              <w:rPr>
                <w:rFonts w:ascii="宋体" w:hAnsi="宋体" w:cs="宋体"/>
                <w:kern w:val="0"/>
                <w:sz w:val="24"/>
              </w:rPr>
              <w:t>10</w:t>
            </w:r>
          </w:p>
        </w:tc>
        <w:tc>
          <w:tcPr>
            <w:tcW w:w="1575" w:type="dxa"/>
            <w:tcBorders>
              <w:top w:val="nil"/>
              <w:left w:val="nil"/>
              <w:bottom w:val="single" w:sz="4" w:space="0" w:color="auto"/>
              <w:right w:val="single" w:sz="4" w:space="0" w:color="auto"/>
            </w:tcBorders>
            <w:vAlign w:val="center"/>
          </w:tcPr>
          <w:p w:rsidR="00E1219C" w:rsidRPr="004D21E3" w:rsidRDefault="00E1219C" w:rsidP="004D21E3">
            <w:pPr>
              <w:widowControl/>
              <w:jc w:val="center"/>
            </w:pPr>
            <w:r w:rsidRPr="004D21E3">
              <w:rPr>
                <w:rFonts w:ascii="宋体" w:hAnsi="宋体" w:cs="宋体" w:hint="eastAsia"/>
                <w:kern w:val="0"/>
                <w:sz w:val="24"/>
              </w:rPr>
              <w:t>潍坊职业学院</w:t>
            </w:r>
          </w:p>
        </w:tc>
        <w:tc>
          <w:tcPr>
            <w:tcW w:w="2485" w:type="dxa"/>
            <w:tcBorders>
              <w:top w:val="nil"/>
              <w:left w:val="nil"/>
              <w:bottom w:val="single" w:sz="4" w:space="0" w:color="auto"/>
              <w:right w:val="single" w:sz="4" w:space="0" w:color="auto"/>
            </w:tcBorders>
            <w:vAlign w:val="center"/>
          </w:tcPr>
          <w:p w:rsidR="00E1219C" w:rsidRPr="004D21E3" w:rsidRDefault="00E1219C">
            <w:pPr>
              <w:widowControl/>
              <w:jc w:val="center"/>
              <w:rPr>
                <w:rFonts w:ascii="宋体" w:cs="宋体"/>
                <w:kern w:val="0"/>
                <w:sz w:val="24"/>
              </w:rPr>
            </w:pPr>
            <w:r w:rsidRPr="004D21E3">
              <w:rPr>
                <w:rFonts w:ascii="宋体" w:hAnsi="宋体" w:cs="宋体"/>
                <w:kern w:val="0"/>
                <w:sz w:val="24"/>
              </w:rPr>
              <w:t>12370700493815944L</w:t>
            </w:r>
          </w:p>
        </w:tc>
        <w:tc>
          <w:tcPr>
            <w:tcW w:w="2357" w:type="dxa"/>
            <w:tcBorders>
              <w:top w:val="nil"/>
              <w:left w:val="nil"/>
              <w:bottom w:val="single" w:sz="4" w:space="0" w:color="auto"/>
              <w:right w:val="single" w:sz="4" w:space="0" w:color="auto"/>
            </w:tcBorders>
            <w:vAlign w:val="center"/>
          </w:tcPr>
          <w:p w:rsidR="00E1219C" w:rsidRPr="004D21E3" w:rsidRDefault="00E1219C">
            <w:pPr>
              <w:widowControl/>
              <w:jc w:val="left"/>
              <w:rPr>
                <w:rFonts w:ascii="宋体" w:cs="宋体"/>
                <w:kern w:val="0"/>
                <w:sz w:val="24"/>
              </w:rPr>
            </w:pPr>
            <w:r w:rsidRPr="004D21E3">
              <w:rPr>
                <w:rFonts w:ascii="宋体" w:hAnsi="宋体" w:cs="宋体" w:hint="eastAsia"/>
                <w:kern w:val="0"/>
                <w:sz w:val="24"/>
              </w:rPr>
              <w:t>电子商务专业、跨境电商人才、电子商务直播培训</w:t>
            </w:r>
          </w:p>
        </w:tc>
        <w:tc>
          <w:tcPr>
            <w:tcW w:w="1898" w:type="dxa"/>
            <w:tcBorders>
              <w:top w:val="nil"/>
              <w:left w:val="nil"/>
              <w:bottom w:val="single" w:sz="4" w:space="0" w:color="auto"/>
              <w:right w:val="single" w:sz="4" w:space="0" w:color="auto"/>
            </w:tcBorders>
            <w:vAlign w:val="center"/>
          </w:tcPr>
          <w:p w:rsidR="00E1219C" w:rsidRPr="004D21E3" w:rsidRDefault="00E1219C">
            <w:pPr>
              <w:widowControl/>
              <w:jc w:val="center"/>
              <w:rPr>
                <w:rFonts w:ascii="宋体" w:cs="宋体"/>
                <w:kern w:val="0"/>
                <w:sz w:val="24"/>
              </w:rPr>
            </w:pPr>
            <w:r w:rsidRPr="004D21E3">
              <w:rPr>
                <w:rFonts w:ascii="宋体" w:hAnsi="宋体" w:cs="宋体"/>
                <w:kern w:val="0"/>
                <w:sz w:val="24"/>
              </w:rPr>
              <w:t>15866166897</w:t>
            </w:r>
          </w:p>
        </w:tc>
        <w:tc>
          <w:tcPr>
            <w:tcW w:w="1533" w:type="dxa"/>
            <w:tcBorders>
              <w:top w:val="nil"/>
              <w:left w:val="nil"/>
              <w:bottom w:val="single" w:sz="4" w:space="0" w:color="auto"/>
              <w:right w:val="single" w:sz="4" w:space="0" w:color="auto"/>
            </w:tcBorders>
            <w:vAlign w:val="center"/>
          </w:tcPr>
          <w:p w:rsidR="00E1219C" w:rsidRPr="004D21E3" w:rsidRDefault="00E1219C">
            <w:pPr>
              <w:widowControl/>
              <w:jc w:val="center"/>
              <w:rPr>
                <w:rFonts w:ascii="宋体" w:cs="宋体"/>
                <w:kern w:val="0"/>
                <w:sz w:val="24"/>
              </w:rPr>
            </w:pPr>
            <w:r w:rsidRPr="004D21E3">
              <w:rPr>
                <w:rFonts w:ascii="宋体" w:hAnsi="宋体" w:cs="宋体" w:hint="eastAsia"/>
                <w:kern w:val="0"/>
                <w:sz w:val="24"/>
              </w:rPr>
              <w:t>潍坊职业学院（奎文校区）东风街</w:t>
            </w:r>
            <w:r w:rsidRPr="004D21E3">
              <w:rPr>
                <w:rFonts w:ascii="宋体" w:hAnsi="宋体" w:cs="宋体"/>
                <w:kern w:val="0"/>
                <w:sz w:val="24"/>
              </w:rPr>
              <w:t>243</w:t>
            </w:r>
            <w:r w:rsidRPr="004D21E3">
              <w:rPr>
                <w:rFonts w:ascii="宋体" w:hAnsi="宋体" w:cs="宋体" w:hint="eastAsia"/>
                <w:kern w:val="0"/>
                <w:sz w:val="24"/>
              </w:rPr>
              <w:t>号（滨海校区）海安路</w:t>
            </w:r>
            <w:r w:rsidRPr="004D21E3">
              <w:rPr>
                <w:rFonts w:ascii="宋体" w:hAnsi="宋体" w:cs="宋体"/>
                <w:kern w:val="0"/>
                <w:sz w:val="24"/>
              </w:rPr>
              <w:t>6588</w:t>
            </w:r>
            <w:r w:rsidRPr="004D21E3">
              <w:rPr>
                <w:rFonts w:ascii="宋体" w:hAnsi="宋体" w:cs="宋体" w:hint="eastAsia"/>
                <w:kern w:val="0"/>
                <w:sz w:val="24"/>
              </w:rPr>
              <w:t>号</w:t>
            </w:r>
          </w:p>
        </w:tc>
        <w:tc>
          <w:tcPr>
            <w:tcW w:w="3738" w:type="dxa"/>
            <w:tcBorders>
              <w:top w:val="nil"/>
              <w:left w:val="nil"/>
              <w:bottom w:val="single" w:sz="4" w:space="0" w:color="auto"/>
              <w:right w:val="single" w:sz="8" w:space="0" w:color="auto"/>
            </w:tcBorders>
            <w:vAlign w:val="center"/>
          </w:tcPr>
          <w:p w:rsidR="00E1219C" w:rsidRPr="004D21E3" w:rsidRDefault="00E1219C">
            <w:pPr>
              <w:widowControl/>
              <w:rPr>
                <w:rFonts w:ascii="宋体" w:cs="宋体"/>
                <w:kern w:val="0"/>
                <w:sz w:val="24"/>
              </w:rPr>
            </w:pPr>
            <w:r w:rsidRPr="004D21E3">
              <w:rPr>
                <w:rFonts w:ascii="宋体" w:hAnsi="宋体" w:cs="宋体" w:hint="eastAsia"/>
                <w:kern w:val="0"/>
                <w:sz w:val="24"/>
              </w:rPr>
              <w:t>中国双高校、国家优质校、全国乡村振兴人才培养优质校、教育部现代学徒制试点单位、山东省名校，全国高职院校“教学资源</w:t>
            </w:r>
            <w:r w:rsidRPr="004D21E3">
              <w:rPr>
                <w:rFonts w:ascii="宋体" w:hAnsi="宋体" w:cs="宋体"/>
                <w:kern w:val="0"/>
                <w:sz w:val="24"/>
              </w:rPr>
              <w:t>50</w:t>
            </w:r>
            <w:r w:rsidRPr="004D21E3">
              <w:rPr>
                <w:rFonts w:ascii="宋体" w:hAnsi="宋体" w:cs="宋体" w:hint="eastAsia"/>
                <w:kern w:val="0"/>
                <w:sz w:val="24"/>
              </w:rPr>
              <w:t>强”“服务贡献</w:t>
            </w:r>
            <w:r w:rsidRPr="004D21E3">
              <w:rPr>
                <w:rFonts w:ascii="宋体" w:hAnsi="宋体" w:cs="宋体"/>
                <w:kern w:val="0"/>
                <w:sz w:val="24"/>
              </w:rPr>
              <w:t>50</w:t>
            </w:r>
            <w:r w:rsidRPr="004D21E3">
              <w:rPr>
                <w:rFonts w:ascii="宋体" w:hAnsi="宋体" w:cs="宋体" w:hint="eastAsia"/>
                <w:kern w:val="0"/>
                <w:sz w:val="24"/>
              </w:rPr>
              <w:t>强”“国际影响力</w:t>
            </w:r>
            <w:r w:rsidRPr="004D21E3">
              <w:rPr>
                <w:rFonts w:ascii="宋体" w:hAnsi="宋体" w:cs="宋体"/>
                <w:kern w:val="0"/>
                <w:sz w:val="24"/>
              </w:rPr>
              <w:t>50</w:t>
            </w:r>
            <w:r w:rsidRPr="004D21E3">
              <w:rPr>
                <w:rFonts w:ascii="宋体" w:hAnsi="宋体" w:cs="宋体" w:hint="eastAsia"/>
                <w:kern w:val="0"/>
                <w:sz w:val="24"/>
              </w:rPr>
              <w:t>强”“综合竞争力</w:t>
            </w:r>
            <w:r w:rsidRPr="004D21E3">
              <w:rPr>
                <w:rFonts w:ascii="宋体" w:hAnsi="宋体" w:cs="宋体"/>
                <w:kern w:val="0"/>
                <w:sz w:val="24"/>
              </w:rPr>
              <w:t>100</w:t>
            </w:r>
            <w:r w:rsidRPr="004D21E3">
              <w:rPr>
                <w:rFonts w:ascii="宋体" w:hAnsi="宋体" w:cs="宋体" w:hint="eastAsia"/>
                <w:kern w:val="0"/>
                <w:sz w:val="24"/>
              </w:rPr>
              <w:t>强”。</w:t>
            </w:r>
          </w:p>
        </w:tc>
      </w:tr>
      <w:tr w:rsidR="00E1219C" w:rsidTr="00593416">
        <w:trPr>
          <w:trHeight w:val="1975"/>
          <w:jc w:val="center"/>
        </w:trPr>
        <w:tc>
          <w:tcPr>
            <w:tcW w:w="698" w:type="dxa"/>
            <w:tcBorders>
              <w:top w:val="nil"/>
              <w:left w:val="single" w:sz="8" w:space="0" w:color="auto"/>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11</w:t>
            </w:r>
          </w:p>
        </w:tc>
        <w:tc>
          <w:tcPr>
            <w:tcW w:w="157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山东省潍坊商业学校</w:t>
            </w:r>
          </w:p>
        </w:tc>
        <w:tc>
          <w:tcPr>
            <w:tcW w:w="248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12370700493815194C</w:t>
            </w:r>
          </w:p>
        </w:tc>
        <w:tc>
          <w:tcPr>
            <w:tcW w:w="2357" w:type="dxa"/>
            <w:tcBorders>
              <w:top w:val="nil"/>
              <w:left w:val="nil"/>
              <w:bottom w:val="single" w:sz="4" w:space="0" w:color="auto"/>
              <w:right w:val="single" w:sz="4" w:space="0" w:color="auto"/>
            </w:tcBorders>
            <w:vAlign w:val="center"/>
          </w:tcPr>
          <w:p w:rsidR="00E1219C" w:rsidRDefault="00E1219C">
            <w:pPr>
              <w:widowControl/>
              <w:jc w:val="left"/>
              <w:rPr>
                <w:rFonts w:ascii="宋体" w:cs="宋体"/>
                <w:color w:val="000000"/>
                <w:kern w:val="0"/>
                <w:sz w:val="24"/>
              </w:rPr>
            </w:pPr>
            <w:r>
              <w:rPr>
                <w:rFonts w:ascii="宋体" w:hAnsi="宋体" w:cs="宋体" w:hint="eastAsia"/>
                <w:color w:val="000000"/>
                <w:kern w:val="0"/>
                <w:sz w:val="24"/>
              </w:rPr>
              <w:t>主要培养网络营销、网店、客户关系与管理、新媒体专业方向的学生。</w:t>
            </w:r>
          </w:p>
        </w:tc>
        <w:tc>
          <w:tcPr>
            <w:tcW w:w="1898"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0536-8903782</w:t>
            </w:r>
          </w:p>
        </w:tc>
        <w:tc>
          <w:tcPr>
            <w:tcW w:w="1533"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山东省潍坊市仓南街</w:t>
            </w:r>
            <w:r>
              <w:rPr>
                <w:rFonts w:ascii="宋体" w:hAnsi="宋体" w:cs="宋体"/>
                <w:color w:val="000000"/>
                <w:kern w:val="0"/>
                <w:sz w:val="24"/>
              </w:rPr>
              <w:t>3227</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E1219C" w:rsidRDefault="00E1219C">
            <w:pPr>
              <w:widowControl/>
              <w:rPr>
                <w:rFonts w:ascii="宋体" w:cs="宋体"/>
                <w:color w:val="000000"/>
                <w:kern w:val="0"/>
                <w:sz w:val="24"/>
              </w:rPr>
            </w:pPr>
            <w:r>
              <w:rPr>
                <w:rFonts w:ascii="宋体" w:hAnsi="宋体" w:cs="宋体" w:hint="eastAsia"/>
                <w:color w:val="000000"/>
                <w:kern w:val="0"/>
                <w:sz w:val="24"/>
              </w:rPr>
              <w:t>学校电子商务专业开设于</w:t>
            </w:r>
            <w:r>
              <w:rPr>
                <w:rFonts w:ascii="宋体" w:hAnsi="宋体" w:cs="宋体"/>
                <w:color w:val="000000"/>
                <w:kern w:val="0"/>
                <w:sz w:val="24"/>
              </w:rPr>
              <w:t>1998</w:t>
            </w:r>
            <w:r>
              <w:rPr>
                <w:rFonts w:ascii="宋体" w:hAnsi="宋体" w:cs="宋体" w:hint="eastAsia"/>
                <w:color w:val="000000"/>
                <w:kern w:val="0"/>
                <w:sz w:val="24"/>
              </w:rPr>
              <w:t>年，山东省重点建设专业，潍坊市重点专业，山东省特色品牌专业，潍坊市特色品牌专业。主要培养网络营销、网店、客户关系与管理、新媒体方向的学生。</w:t>
            </w:r>
          </w:p>
        </w:tc>
      </w:tr>
      <w:tr w:rsidR="00E1219C" w:rsidTr="00593416">
        <w:trPr>
          <w:trHeight w:val="1425"/>
          <w:jc w:val="center"/>
        </w:trPr>
        <w:tc>
          <w:tcPr>
            <w:tcW w:w="698" w:type="dxa"/>
            <w:tcBorders>
              <w:top w:val="nil"/>
              <w:left w:val="single" w:sz="8" w:space="0" w:color="auto"/>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12</w:t>
            </w:r>
          </w:p>
        </w:tc>
        <w:tc>
          <w:tcPr>
            <w:tcW w:w="157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泗水明慧创业园管理中心</w:t>
            </w:r>
          </w:p>
        </w:tc>
        <w:tc>
          <w:tcPr>
            <w:tcW w:w="248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91370831MA</w:t>
            </w:r>
            <w:smartTag w:uri="urn:schemas-microsoft-com:office:smarttags" w:element="chmetcnv">
              <w:smartTagPr>
                <w:attr w:name="TCSC" w:val="0"/>
                <w:attr w:name="NumberType" w:val="1"/>
                <w:attr w:name="Negative" w:val="False"/>
                <w:attr w:name="HasSpace" w:val="False"/>
                <w:attr w:name="SourceValue" w:val="3"/>
                <w:attr w:name="UnitName" w:val="m"/>
              </w:smartTagPr>
              <w:r>
                <w:rPr>
                  <w:rFonts w:ascii="宋体" w:hAnsi="宋体" w:cs="宋体"/>
                  <w:color w:val="000000"/>
                  <w:kern w:val="0"/>
                  <w:sz w:val="24"/>
                </w:rPr>
                <w:t>3M</w:t>
              </w:r>
            </w:smartTag>
            <w:r>
              <w:rPr>
                <w:rFonts w:ascii="宋体" w:hAnsi="宋体" w:cs="宋体"/>
                <w:color w:val="000000"/>
                <w:kern w:val="0"/>
                <w:sz w:val="24"/>
              </w:rPr>
              <w:t>8B5H7P</w:t>
            </w:r>
          </w:p>
        </w:tc>
        <w:tc>
          <w:tcPr>
            <w:tcW w:w="2357" w:type="dxa"/>
            <w:tcBorders>
              <w:top w:val="nil"/>
              <w:left w:val="nil"/>
              <w:bottom w:val="single" w:sz="4" w:space="0" w:color="auto"/>
              <w:right w:val="single" w:sz="4" w:space="0" w:color="auto"/>
            </w:tcBorders>
            <w:vAlign w:val="center"/>
          </w:tcPr>
          <w:p w:rsidR="00E1219C" w:rsidRDefault="00E1219C">
            <w:pPr>
              <w:widowControl/>
              <w:jc w:val="left"/>
              <w:rPr>
                <w:rFonts w:ascii="宋体" w:cs="宋体"/>
                <w:color w:val="000000"/>
                <w:kern w:val="0"/>
                <w:sz w:val="24"/>
              </w:rPr>
            </w:pPr>
            <w:r>
              <w:rPr>
                <w:rFonts w:ascii="宋体" w:hAnsi="宋体" w:cs="宋体" w:hint="eastAsia"/>
                <w:color w:val="000000"/>
                <w:kern w:val="0"/>
                <w:sz w:val="24"/>
              </w:rPr>
              <w:t>直播销售、直播培训、创业孵化</w:t>
            </w:r>
          </w:p>
        </w:tc>
        <w:tc>
          <w:tcPr>
            <w:tcW w:w="1898"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15554445012</w:t>
            </w:r>
          </w:p>
        </w:tc>
        <w:tc>
          <w:tcPr>
            <w:tcW w:w="1533"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山东省济宁市泗水县金庄镇</w:t>
            </w:r>
          </w:p>
        </w:tc>
        <w:tc>
          <w:tcPr>
            <w:tcW w:w="3738" w:type="dxa"/>
            <w:tcBorders>
              <w:top w:val="nil"/>
              <w:left w:val="nil"/>
              <w:bottom w:val="single" w:sz="4" w:space="0" w:color="auto"/>
              <w:right w:val="single" w:sz="8" w:space="0" w:color="auto"/>
            </w:tcBorders>
            <w:vAlign w:val="center"/>
          </w:tcPr>
          <w:p w:rsidR="00E1219C" w:rsidRDefault="00E1219C">
            <w:pPr>
              <w:widowControl/>
              <w:rPr>
                <w:rFonts w:ascii="宋体" w:cs="宋体"/>
                <w:color w:val="000000"/>
                <w:spacing w:val="-6"/>
                <w:kern w:val="0"/>
                <w:sz w:val="24"/>
              </w:rPr>
            </w:pPr>
            <w:r>
              <w:rPr>
                <w:rFonts w:ascii="宋体" w:hAnsi="宋体" w:cs="宋体" w:hint="eastAsia"/>
                <w:color w:val="000000"/>
                <w:spacing w:val="-6"/>
                <w:kern w:val="0"/>
                <w:sz w:val="24"/>
              </w:rPr>
              <w:t>主要提供创业园管理服务、大学生创业管理咨询服务。为科技型中小企业提供孵化服务、企业咨询服务；资产管理、商务信息咨询、科技信息咨询服务。</w:t>
            </w:r>
          </w:p>
        </w:tc>
      </w:tr>
      <w:tr w:rsidR="00E1219C" w:rsidTr="00593416">
        <w:trPr>
          <w:trHeight w:val="1710"/>
          <w:jc w:val="center"/>
        </w:trPr>
        <w:tc>
          <w:tcPr>
            <w:tcW w:w="698" w:type="dxa"/>
            <w:tcBorders>
              <w:top w:val="nil"/>
              <w:left w:val="single" w:sz="8" w:space="0" w:color="auto"/>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13</w:t>
            </w:r>
          </w:p>
        </w:tc>
        <w:tc>
          <w:tcPr>
            <w:tcW w:w="157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山东筑梦严选电商管理有限公司</w:t>
            </w:r>
          </w:p>
        </w:tc>
        <w:tc>
          <w:tcPr>
            <w:tcW w:w="248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91370831MA3TD8H50P</w:t>
            </w:r>
          </w:p>
        </w:tc>
        <w:tc>
          <w:tcPr>
            <w:tcW w:w="2357" w:type="dxa"/>
            <w:tcBorders>
              <w:top w:val="nil"/>
              <w:left w:val="nil"/>
              <w:bottom w:val="single" w:sz="4" w:space="0" w:color="auto"/>
              <w:right w:val="single" w:sz="4" w:space="0" w:color="auto"/>
            </w:tcBorders>
            <w:vAlign w:val="center"/>
          </w:tcPr>
          <w:p w:rsidR="00E1219C" w:rsidRDefault="00E1219C">
            <w:pPr>
              <w:widowControl/>
              <w:jc w:val="left"/>
              <w:rPr>
                <w:rFonts w:ascii="宋体" w:cs="宋体"/>
                <w:color w:val="000000"/>
                <w:kern w:val="0"/>
                <w:sz w:val="24"/>
              </w:rPr>
            </w:pPr>
            <w:r>
              <w:rPr>
                <w:rFonts w:ascii="宋体" w:hAnsi="宋体" w:cs="宋体" w:hint="eastAsia"/>
                <w:color w:val="000000"/>
                <w:kern w:val="0"/>
                <w:sz w:val="24"/>
              </w:rPr>
              <w:t>直播销售、直播培训、创业孵化</w:t>
            </w:r>
          </w:p>
        </w:tc>
        <w:tc>
          <w:tcPr>
            <w:tcW w:w="1898"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13954734888</w:t>
            </w:r>
          </w:p>
        </w:tc>
        <w:tc>
          <w:tcPr>
            <w:tcW w:w="1533"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山东省济宁市泗水县万向城</w:t>
            </w:r>
          </w:p>
        </w:tc>
        <w:tc>
          <w:tcPr>
            <w:tcW w:w="3738" w:type="dxa"/>
            <w:tcBorders>
              <w:top w:val="nil"/>
              <w:left w:val="nil"/>
              <w:bottom w:val="single" w:sz="4" w:space="0" w:color="auto"/>
              <w:right w:val="single" w:sz="8" w:space="0" w:color="auto"/>
            </w:tcBorders>
            <w:vAlign w:val="center"/>
          </w:tcPr>
          <w:p w:rsidR="00E1219C" w:rsidRDefault="00E1219C">
            <w:pPr>
              <w:widowControl/>
              <w:rPr>
                <w:rFonts w:ascii="宋体" w:cs="宋体"/>
                <w:color w:val="000000"/>
                <w:kern w:val="0"/>
                <w:sz w:val="24"/>
              </w:rPr>
            </w:pPr>
            <w:r>
              <w:rPr>
                <w:rFonts w:ascii="宋体" w:hAnsi="宋体" w:cs="宋体" w:hint="eastAsia"/>
                <w:color w:val="000000"/>
                <w:kern w:val="0"/>
                <w:sz w:val="24"/>
              </w:rPr>
              <w:t>项目总投资</w:t>
            </w:r>
            <w:r>
              <w:rPr>
                <w:rFonts w:ascii="宋体" w:hAnsi="宋体" w:cs="宋体"/>
                <w:color w:val="000000"/>
                <w:kern w:val="0"/>
                <w:sz w:val="24"/>
              </w:rPr>
              <w:t>1500</w:t>
            </w:r>
            <w:r>
              <w:rPr>
                <w:rFonts w:ascii="宋体" w:hAnsi="宋体" w:cs="宋体" w:hint="eastAsia"/>
                <w:color w:val="000000"/>
                <w:kern w:val="0"/>
                <w:sz w:val="24"/>
              </w:rPr>
              <w:t>万元，总占地面积约</w:t>
            </w:r>
            <w:smartTag w:uri="urn:schemas-microsoft-com:office:smarttags" w:element="chmetcnv">
              <w:smartTagPr>
                <w:attr w:name="TCSC" w:val="0"/>
                <w:attr w:name="NumberType" w:val="1"/>
                <w:attr w:name="Negative" w:val="False"/>
                <w:attr w:name="HasSpace" w:val="False"/>
                <w:attr w:name="SourceValue" w:val="6000"/>
                <w:attr w:name="UnitName" w:val="平方米"/>
              </w:smartTagPr>
              <w:r>
                <w:rPr>
                  <w:rFonts w:ascii="宋体" w:hAnsi="宋体" w:cs="宋体"/>
                  <w:color w:val="000000"/>
                  <w:kern w:val="0"/>
                  <w:sz w:val="24"/>
                </w:rPr>
                <w:t>6000</w:t>
              </w:r>
              <w:r>
                <w:rPr>
                  <w:rFonts w:ascii="宋体" w:hAnsi="宋体" w:cs="宋体" w:hint="eastAsia"/>
                  <w:color w:val="000000"/>
                  <w:kern w:val="0"/>
                  <w:sz w:val="24"/>
                </w:rPr>
                <w:t>平方米</w:t>
              </w:r>
            </w:smartTag>
            <w:r>
              <w:rPr>
                <w:rFonts w:ascii="宋体" w:hAnsi="宋体" w:cs="宋体" w:hint="eastAsia"/>
                <w:color w:val="000000"/>
                <w:kern w:val="0"/>
                <w:sz w:val="24"/>
              </w:rPr>
              <w:t>，该项目共分为两期，一期占地</w:t>
            </w:r>
            <w:r>
              <w:rPr>
                <w:rFonts w:ascii="宋体" w:hAnsi="宋体" w:cs="宋体"/>
                <w:color w:val="000000"/>
                <w:kern w:val="0"/>
                <w:sz w:val="24"/>
              </w:rPr>
              <w:t>1500</w:t>
            </w:r>
            <w:r>
              <w:rPr>
                <w:rFonts w:ascii="宋体" w:hAnsi="宋体" w:cs="宋体" w:hint="eastAsia"/>
                <w:color w:val="000000"/>
                <w:kern w:val="0"/>
                <w:sz w:val="24"/>
              </w:rPr>
              <w:t>于平方米，初期预计投资</w:t>
            </w:r>
            <w:r>
              <w:rPr>
                <w:rFonts w:ascii="宋体" w:hAnsi="宋体" w:cs="宋体"/>
                <w:color w:val="000000"/>
                <w:kern w:val="0"/>
                <w:sz w:val="24"/>
              </w:rPr>
              <w:t>600</w:t>
            </w:r>
            <w:r>
              <w:rPr>
                <w:rFonts w:ascii="宋体" w:hAnsi="宋体" w:cs="宋体" w:hint="eastAsia"/>
                <w:color w:val="000000"/>
                <w:kern w:val="0"/>
                <w:sz w:val="24"/>
              </w:rPr>
              <w:t>万元，现已正式启动，公司致力于打造济宁市第一电商直播小镇、泗水培训基地、泗水电商供应链生态、产品展厅及泗水电商传媒公司。</w:t>
            </w:r>
          </w:p>
        </w:tc>
      </w:tr>
      <w:tr w:rsidR="00E1219C" w:rsidTr="00F54098">
        <w:trPr>
          <w:trHeight w:val="2528"/>
          <w:jc w:val="center"/>
        </w:trPr>
        <w:tc>
          <w:tcPr>
            <w:tcW w:w="698" w:type="dxa"/>
            <w:tcBorders>
              <w:top w:val="nil"/>
              <w:left w:val="single" w:sz="8" w:space="0" w:color="auto"/>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14</w:t>
            </w:r>
          </w:p>
        </w:tc>
        <w:tc>
          <w:tcPr>
            <w:tcW w:w="157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山东理工网商电子商务有限公司</w:t>
            </w:r>
          </w:p>
        </w:tc>
        <w:tc>
          <w:tcPr>
            <w:tcW w:w="248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91370800MA3CB</w:t>
            </w:r>
            <w:smartTag w:uri="urn:schemas-microsoft-com:office:smarttags" w:element="chmetcnv">
              <w:smartTagPr>
                <w:attr w:name="TCSC" w:val="0"/>
                <w:attr w:name="NumberType" w:val="1"/>
                <w:attr w:name="Negative" w:val="False"/>
                <w:attr w:name="HasSpace" w:val="False"/>
                <w:attr w:name="SourceValue" w:val="90"/>
                <w:attr w:name="UnitName" w:val="C"/>
              </w:smartTagPr>
              <w:r>
                <w:rPr>
                  <w:rFonts w:ascii="宋体" w:hAnsi="宋体" w:cs="宋体"/>
                  <w:color w:val="000000"/>
                  <w:kern w:val="0"/>
                  <w:sz w:val="24"/>
                </w:rPr>
                <w:t>90C</w:t>
              </w:r>
            </w:smartTag>
            <w:r>
              <w:rPr>
                <w:rFonts w:ascii="宋体" w:hAnsi="宋体" w:cs="宋体"/>
                <w:color w:val="000000"/>
                <w:kern w:val="0"/>
                <w:sz w:val="24"/>
              </w:rPr>
              <w:t>6P</w:t>
            </w:r>
          </w:p>
        </w:tc>
        <w:tc>
          <w:tcPr>
            <w:tcW w:w="2357" w:type="dxa"/>
            <w:tcBorders>
              <w:top w:val="nil"/>
              <w:left w:val="nil"/>
              <w:bottom w:val="single" w:sz="4" w:space="0" w:color="auto"/>
              <w:right w:val="single" w:sz="4" w:space="0" w:color="auto"/>
            </w:tcBorders>
            <w:vAlign w:val="center"/>
          </w:tcPr>
          <w:p w:rsidR="00E1219C" w:rsidRDefault="00E1219C">
            <w:pPr>
              <w:widowControl/>
              <w:jc w:val="left"/>
              <w:rPr>
                <w:rFonts w:ascii="宋体" w:cs="宋体"/>
                <w:color w:val="000000"/>
                <w:kern w:val="0"/>
                <w:sz w:val="24"/>
              </w:rPr>
            </w:pPr>
            <w:r>
              <w:rPr>
                <w:rFonts w:ascii="宋体" w:hAnsi="宋体" w:cs="宋体" w:hint="eastAsia"/>
                <w:color w:val="000000"/>
                <w:kern w:val="0"/>
                <w:sz w:val="24"/>
              </w:rPr>
              <w:t>电商培训</w:t>
            </w:r>
          </w:p>
        </w:tc>
        <w:tc>
          <w:tcPr>
            <w:tcW w:w="1898"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15153743290</w:t>
            </w:r>
          </w:p>
        </w:tc>
        <w:tc>
          <w:tcPr>
            <w:tcW w:w="1533"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济宁北湖省级旅游度假区荷花路</w:t>
            </w:r>
            <w:r>
              <w:rPr>
                <w:rFonts w:ascii="宋体" w:hAnsi="宋体" w:cs="宋体"/>
                <w:color w:val="000000"/>
                <w:kern w:val="0"/>
                <w:sz w:val="24"/>
              </w:rPr>
              <w:t>6</w:t>
            </w:r>
            <w:r>
              <w:rPr>
                <w:rFonts w:ascii="宋体" w:hAnsi="宋体" w:cs="宋体" w:hint="eastAsia"/>
                <w:color w:val="000000"/>
                <w:kern w:val="0"/>
                <w:sz w:val="24"/>
              </w:rPr>
              <w:t>号山东理工职业学院图书馆</w:t>
            </w:r>
            <w:r>
              <w:rPr>
                <w:rFonts w:ascii="宋体" w:hAnsi="宋体" w:cs="宋体"/>
                <w:color w:val="000000"/>
                <w:kern w:val="0"/>
                <w:sz w:val="24"/>
              </w:rPr>
              <w:t>4</w:t>
            </w:r>
            <w:r>
              <w:rPr>
                <w:rFonts w:ascii="宋体" w:hAnsi="宋体" w:cs="宋体" w:hint="eastAsia"/>
                <w:color w:val="000000"/>
                <w:kern w:val="0"/>
                <w:sz w:val="24"/>
              </w:rPr>
              <w:t>楼</w:t>
            </w:r>
          </w:p>
        </w:tc>
        <w:tc>
          <w:tcPr>
            <w:tcW w:w="3738" w:type="dxa"/>
            <w:tcBorders>
              <w:top w:val="nil"/>
              <w:left w:val="nil"/>
              <w:bottom w:val="single" w:sz="4" w:space="0" w:color="auto"/>
              <w:right w:val="single" w:sz="8" w:space="0" w:color="auto"/>
            </w:tcBorders>
            <w:vAlign w:val="center"/>
          </w:tcPr>
          <w:p w:rsidR="00E1219C" w:rsidRDefault="00E1219C">
            <w:pPr>
              <w:widowControl/>
              <w:rPr>
                <w:rFonts w:ascii="宋体" w:cs="宋体"/>
                <w:color w:val="000000"/>
                <w:kern w:val="0"/>
                <w:sz w:val="24"/>
              </w:rPr>
            </w:pPr>
            <w:r>
              <w:rPr>
                <w:rFonts w:ascii="宋体" w:hAnsi="宋体" w:cs="宋体" w:hint="eastAsia"/>
                <w:color w:val="000000"/>
                <w:kern w:val="0"/>
                <w:sz w:val="24"/>
              </w:rPr>
              <w:t>山东理工网商电子商务有限公司是山东理工职业学院</w:t>
            </w:r>
            <w:r>
              <w:rPr>
                <w:rFonts w:ascii="宋体" w:hAnsi="宋体" w:cs="宋体"/>
                <w:color w:val="000000"/>
                <w:kern w:val="0"/>
                <w:sz w:val="24"/>
              </w:rPr>
              <w:t>100%</w:t>
            </w:r>
            <w:r>
              <w:rPr>
                <w:rFonts w:ascii="宋体" w:hAnsi="宋体" w:cs="宋体" w:hint="eastAsia"/>
                <w:color w:val="000000"/>
                <w:kern w:val="0"/>
                <w:sz w:val="24"/>
              </w:rPr>
              <w:t>控股校办企业。依托学校人才、教学环境等资源优势，主要为社会提供电子商务培训工作，同时承接网店客服、美工运营等电商配套服务工作。</w:t>
            </w:r>
          </w:p>
        </w:tc>
      </w:tr>
      <w:tr w:rsidR="00E1219C" w:rsidTr="00F54098">
        <w:trPr>
          <w:trHeight w:val="1242"/>
          <w:jc w:val="center"/>
        </w:trPr>
        <w:tc>
          <w:tcPr>
            <w:tcW w:w="698" w:type="dxa"/>
            <w:tcBorders>
              <w:top w:val="nil"/>
              <w:left w:val="single" w:sz="8" w:space="0" w:color="auto"/>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15</w:t>
            </w:r>
          </w:p>
        </w:tc>
        <w:tc>
          <w:tcPr>
            <w:tcW w:w="157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嘉祥县嘉茂电子商务有限公司</w:t>
            </w:r>
          </w:p>
        </w:tc>
        <w:tc>
          <w:tcPr>
            <w:tcW w:w="248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91370829349194266A</w:t>
            </w:r>
          </w:p>
        </w:tc>
        <w:tc>
          <w:tcPr>
            <w:tcW w:w="2357" w:type="dxa"/>
            <w:tcBorders>
              <w:top w:val="nil"/>
              <w:left w:val="nil"/>
              <w:bottom w:val="single" w:sz="4" w:space="0" w:color="auto"/>
              <w:right w:val="single" w:sz="4" w:space="0" w:color="auto"/>
            </w:tcBorders>
            <w:vAlign w:val="center"/>
          </w:tcPr>
          <w:p w:rsidR="00E1219C" w:rsidRDefault="00E1219C">
            <w:pPr>
              <w:widowControl/>
              <w:jc w:val="left"/>
              <w:rPr>
                <w:rFonts w:ascii="宋体" w:cs="宋体"/>
                <w:color w:val="000000"/>
                <w:kern w:val="0"/>
                <w:sz w:val="24"/>
              </w:rPr>
            </w:pPr>
            <w:r>
              <w:rPr>
                <w:rFonts w:ascii="宋体" w:hAnsi="宋体" w:cs="宋体" w:hint="eastAsia"/>
                <w:color w:val="000000"/>
                <w:kern w:val="0"/>
                <w:sz w:val="24"/>
              </w:rPr>
              <w:t>培训电商人员</w:t>
            </w:r>
          </w:p>
        </w:tc>
        <w:tc>
          <w:tcPr>
            <w:tcW w:w="1898"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15563482032</w:t>
            </w:r>
          </w:p>
        </w:tc>
        <w:tc>
          <w:tcPr>
            <w:tcW w:w="1533"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嘉祥县电子商务服务中心</w:t>
            </w:r>
          </w:p>
        </w:tc>
        <w:tc>
          <w:tcPr>
            <w:tcW w:w="3738" w:type="dxa"/>
            <w:tcBorders>
              <w:top w:val="nil"/>
              <w:left w:val="nil"/>
              <w:bottom w:val="single" w:sz="4" w:space="0" w:color="auto"/>
              <w:right w:val="single" w:sz="8" w:space="0" w:color="auto"/>
            </w:tcBorders>
            <w:vAlign w:val="center"/>
          </w:tcPr>
          <w:p w:rsidR="00E1219C" w:rsidRDefault="00E1219C">
            <w:pPr>
              <w:widowControl/>
              <w:rPr>
                <w:rFonts w:ascii="宋体" w:cs="宋体"/>
                <w:color w:val="000000"/>
                <w:kern w:val="0"/>
                <w:sz w:val="24"/>
              </w:rPr>
            </w:pPr>
            <w:r>
              <w:rPr>
                <w:rFonts w:ascii="宋体" w:hAnsi="宋体" w:cs="宋体" w:hint="eastAsia"/>
                <w:color w:val="000000"/>
                <w:kern w:val="0"/>
                <w:sz w:val="24"/>
              </w:rPr>
              <w:t>培训各类电商经营人员</w:t>
            </w:r>
          </w:p>
        </w:tc>
      </w:tr>
      <w:tr w:rsidR="00E1219C" w:rsidTr="00F54098">
        <w:trPr>
          <w:trHeight w:val="2065"/>
          <w:jc w:val="center"/>
        </w:trPr>
        <w:tc>
          <w:tcPr>
            <w:tcW w:w="698" w:type="dxa"/>
            <w:tcBorders>
              <w:top w:val="nil"/>
              <w:left w:val="single" w:sz="8" w:space="0" w:color="auto"/>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16</w:t>
            </w:r>
          </w:p>
        </w:tc>
        <w:tc>
          <w:tcPr>
            <w:tcW w:w="157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中新（山东）教育科技有限公司</w:t>
            </w:r>
          </w:p>
        </w:tc>
        <w:tc>
          <w:tcPr>
            <w:tcW w:w="248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91370811MA3ULBDY5R</w:t>
            </w:r>
          </w:p>
        </w:tc>
        <w:tc>
          <w:tcPr>
            <w:tcW w:w="2357" w:type="dxa"/>
            <w:tcBorders>
              <w:top w:val="nil"/>
              <w:left w:val="nil"/>
              <w:bottom w:val="single" w:sz="4" w:space="0" w:color="auto"/>
              <w:right w:val="single" w:sz="4" w:space="0" w:color="auto"/>
            </w:tcBorders>
            <w:vAlign w:val="center"/>
          </w:tcPr>
          <w:p w:rsidR="00E1219C" w:rsidRDefault="00E1219C">
            <w:pPr>
              <w:widowControl/>
              <w:jc w:val="left"/>
              <w:rPr>
                <w:rFonts w:ascii="宋体" w:cs="宋体"/>
                <w:color w:val="000000"/>
                <w:kern w:val="0"/>
                <w:sz w:val="24"/>
              </w:rPr>
            </w:pPr>
            <w:r>
              <w:rPr>
                <w:rFonts w:ascii="宋体" w:hAnsi="宋体" w:cs="宋体" w:hint="eastAsia"/>
                <w:color w:val="000000"/>
                <w:kern w:val="0"/>
                <w:sz w:val="24"/>
              </w:rPr>
              <w:t>新媒体电商岗位培训</w:t>
            </w:r>
          </w:p>
        </w:tc>
        <w:tc>
          <w:tcPr>
            <w:tcW w:w="1898"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15376512666</w:t>
            </w:r>
          </w:p>
        </w:tc>
        <w:tc>
          <w:tcPr>
            <w:tcW w:w="1533"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sidRPr="00475AEC">
              <w:rPr>
                <w:rFonts w:ascii="宋体" w:hAnsi="宋体" w:cs="宋体" w:hint="eastAsia"/>
                <w:color w:val="000000"/>
                <w:kern w:val="0"/>
                <w:sz w:val="24"/>
              </w:rPr>
              <w:t>山东省济宁市任城区济阳街道任城路</w:t>
            </w:r>
            <w:r w:rsidRPr="00475AEC">
              <w:rPr>
                <w:rFonts w:ascii="宋体" w:hAnsi="宋体" w:cs="宋体"/>
                <w:color w:val="000000"/>
                <w:kern w:val="0"/>
                <w:sz w:val="24"/>
              </w:rPr>
              <w:t>13</w:t>
            </w:r>
            <w:r w:rsidRPr="00475AEC">
              <w:rPr>
                <w:rFonts w:ascii="宋体" w:hAnsi="宋体" w:cs="宋体" w:hint="eastAsia"/>
                <w:color w:val="000000"/>
                <w:kern w:val="0"/>
                <w:sz w:val="24"/>
              </w:rPr>
              <w:t>号深科广场</w:t>
            </w:r>
            <w:r w:rsidRPr="00475AEC">
              <w:rPr>
                <w:rFonts w:ascii="宋体" w:hAnsi="宋体" w:cs="宋体"/>
                <w:color w:val="000000"/>
                <w:kern w:val="0"/>
                <w:sz w:val="24"/>
              </w:rPr>
              <w:t>1</w:t>
            </w:r>
            <w:r w:rsidRPr="00475AEC">
              <w:rPr>
                <w:rFonts w:ascii="宋体" w:hAnsi="宋体" w:cs="宋体" w:hint="eastAsia"/>
                <w:color w:val="000000"/>
                <w:kern w:val="0"/>
                <w:sz w:val="24"/>
              </w:rPr>
              <w:t>号楼</w:t>
            </w:r>
            <w:r w:rsidRPr="00475AEC">
              <w:rPr>
                <w:rFonts w:ascii="宋体" w:hAnsi="宋体" w:cs="宋体"/>
                <w:color w:val="000000"/>
                <w:kern w:val="0"/>
                <w:sz w:val="24"/>
              </w:rPr>
              <w:t>1</w:t>
            </w:r>
            <w:r w:rsidRPr="00475AEC">
              <w:rPr>
                <w:rFonts w:ascii="宋体" w:hAnsi="宋体" w:cs="宋体" w:hint="eastAsia"/>
                <w:color w:val="000000"/>
                <w:kern w:val="0"/>
                <w:sz w:val="24"/>
              </w:rPr>
              <w:t>层</w:t>
            </w:r>
          </w:p>
        </w:tc>
        <w:tc>
          <w:tcPr>
            <w:tcW w:w="3738" w:type="dxa"/>
            <w:tcBorders>
              <w:top w:val="nil"/>
              <w:left w:val="nil"/>
              <w:bottom w:val="single" w:sz="4" w:space="0" w:color="auto"/>
              <w:right w:val="single" w:sz="8" w:space="0" w:color="auto"/>
            </w:tcBorders>
            <w:vAlign w:val="center"/>
          </w:tcPr>
          <w:p w:rsidR="00E1219C" w:rsidRDefault="00E1219C">
            <w:pPr>
              <w:widowControl/>
              <w:rPr>
                <w:rFonts w:ascii="宋体" w:cs="宋体"/>
                <w:color w:val="000000"/>
                <w:kern w:val="0"/>
                <w:sz w:val="24"/>
              </w:rPr>
            </w:pPr>
            <w:r>
              <w:rPr>
                <w:rFonts w:ascii="宋体" w:hAnsi="宋体" w:cs="宋体" w:hint="eastAsia"/>
                <w:color w:val="000000"/>
                <w:kern w:val="0"/>
                <w:sz w:val="24"/>
              </w:rPr>
              <w:t>创立新媒体培训课程体系</w:t>
            </w:r>
          </w:p>
        </w:tc>
      </w:tr>
      <w:tr w:rsidR="00E1219C" w:rsidTr="00F54098">
        <w:trPr>
          <w:trHeight w:val="2345"/>
          <w:jc w:val="center"/>
        </w:trPr>
        <w:tc>
          <w:tcPr>
            <w:tcW w:w="698" w:type="dxa"/>
            <w:tcBorders>
              <w:top w:val="nil"/>
              <w:left w:val="single" w:sz="8" w:space="0" w:color="auto"/>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17</w:t>
            </w:r>
          </w:p>
        </w:tc>
        <w:tc>
          <w:tcPr>
            <w:tcW w:w="157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山东创之明信息技术有限公司泰安分公司</w:t>
            </w:r>
          </w:p>
        </w:tc>
        <w:tc>
          <w:tcPr>
            <w:tcW w:w="248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91370902MA3TQDY614</w:t>
            </w:r>
          </w:p>
        </w:tc>
        <w:tc>
          <w:tcPr>
            <w:tcW w:w="2357" w:type="dxa"/>
            <w:tcBorders>
              <w:top w:val="nil"/>
              <w:left w:val="nil"/>
              <w:bottom w:val="single" w:sz="4" w:space="0" w:color="auto"/>
              <w:right w:val="single" w:sz="4" w:space="0" w:color="auto"/>
            </w:tcBorders>
            <w:vAlign w:val="center"/>
          </w:tcPr>
          <w:p w:rsidR="00E1219C" w:rsidRDefault="00E1219C">
            <w:pPr>
              <w:widowControl/>
              <w:jc w:val="left"/>
              <w:rPr>
                <w:rFonts w:ascii="宋体" w:cs="宋体"/>
                <w:color w:val="000000"/>
                <w:kern w:val="0"/>
                <w:sz w:val="24"/>
              </w:rPr>
            </w:pPr>
            <w:r>
              <w:rPr>
                <w:rFonts w:ascii="宋体" w:hAnsi="宋体" w:cs="宋体"/>
                <w:color w:val="000000"/>
                <w:kern w:val="0"/>
                <w:sz w:val="24"/>
              </w:rPr>
              <w:t>1688</w:t>
            </w:r>
            <w:r>
              <w:rPr>
                <w:rFonts w:ascii="宋体" w:hAnsi="宋体" w:cs="宋体" w:hint="eastAsia"/>
                <w:color w:val="000000"/>
                <w:kern w:val="0"/>
                <w:sz w:val="24"/>
              </w:rPr>
              <w:t>诚信通业务及平台运营服务</w:t>
            </w:r>
          </w:p>
        </w:tc>
        <w:tc>
          <w:tcPr>
            <w:tcW w:w="1898"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15163817785</w:t>
            </w:r>
          </w:p>
        </w:tc>
        <w:tc>
          <w:tcPr>
            <w:tcW w:w="1533"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泰安市泰山区擂鼓石大街通润大厦</w:t>
            </w:r>
            <w:r>
              <w:rPr>
                <w:rFonts w:ascii="宋体" w:hAnsi="宋体" w:cs="宋体"/>
                <w:color w:val="000000"/>
                <w:kern w:val="0"/>
                <w:sz w:val="24"/>
              </w:rPr>
              <w:t>7</w:t>
            </w:r>
            <w:r>
              <w:rPr>
                <w:rFonts w:ascii="宋体" w:hAnsi="宋体" w:cs="宋体" w:hint="eastAsia"/>
                <w:color w:val="000000"/>
                <w:kern w:val="0"/>
                <w:sz w:val="24"/>
              </w:rPr>
              <w:t>楼</w:t>
            </w:r>
          </w:p>
        </w:tc>
        <w:tc>
          <w:tcPr>
            <w:tcW w:w="3738" w:type="dxa"/>
            <w:tcBorders>
              <w:top w:val="nil"/>
              <w:left w:val="nil"/>
              <w:bottom w:val="single" w:sz="4" w:space="0" w:color="auto"/>
              <w:right w:val="single" w:sz="8" w:space="0" w:color="auto"/>
            </w:tcBorders>
            <w:vAlign w:val="center"/>
          </w:tcPr>
          <w:p w:rsidR="00E1219C" w:rsidRDefault="00E1219C" w:rsidP="008B332A">
            <w:pPr>
              <w:widowControl/>
              <w:rPr>
                <w:rFonts w:ascii="宋体" w:cs="宋体"/>
                <w:color w:val="000000"/>
                <w:kern w:val="0"/>
                <w:sz w:val="24"/>
              </w:rPr>
            </w:pPr>
            <w:r>
              <w:rPr>
                <w:rFonts w:ascii="宋体" w:hAnsi="宋体" w:cs="宋体" w:hint="eastAsia"/>
                <w:color w:val="000000"/>
                <w:kern w:val="0"/>
                <w:sz w:val="24"/>
              </w:rPr>
              <w:t>创之明集团成立于</w:t>
            </w:r>
            <w:r>
              <w:rPr>
                <w:rFonts w:ascii="宋体" w:hAnsi="宋体" w:cs="宋体"/>
                <w:color w:val="000000"/>
                <w:kern w:val="0"/>
                <w:sz w:val="24"/>
              </w:rPr>
              <w:t>2005</w:t>
            </w:r>
            <w:r>
              <w:rPr>
                <w:rFonts w:ascii="宋体" w:hAnsi="宋体" w:cs="宋体" w:hint="eastAsia"/>
                <w:color w:val="000000"/>
                <w:kern w:val="0"/>
                <w:sz w:val="24"/>
              </w:rPr>
              <w:t>年，</w:t>
            </w:r>
            <w:r>
              <w:rPr>
                <w:rFonts w:ascii="宋体" w:hAnsi="宋体" w:cs="宋体"/>
                <w:color w:val="000000"/>
                <w:kern w:val="0"/>
                <w:sz w:val="24"/>
              </w:rPr>
              <w:t xml:space="preserve"> </w:t>
            </w:r>
            <w:r>
              <w:rPr>
                <w:rFonts w:ascii="宋体" w:hAnsi="宋体" w:cs="宋体" w:hint="eastAsia"/>
                <w:color w:val="000000"/>
                <w:kern w:val="0"/>
                <w:sz w:val="24"/>
              </w:rPr>
              <w:t>主要为企业提供基础网络营销服务类、电子商务基础运营服务以及电商整体解决方案的指导和培训，在济南、聊城、泰安、德州、济宁、潍坊、烟台、威海、青岛等地设有分支机构。</w:t>
            </w:r>
          </w:p>
        </w:tc>
      </w:tr>
      <w:tr w:rsidR="00E1219C" w:rsidTr="00593416">
        <w:trPr>
          <w:trHeight w:val="4275"/>
          <w:jc w:val="center"/>
        </w:trPr>
        <w:tc>
          <w:tcPr>
            <w:tcW w:w="698" w:type="dxa"/>
            <w:tcBorders>
              <w:top w:val="nil"/>
              <w:left w:val="single" w:sz="8" w:space="0" w:color="auto"/>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18</w:t>
            </w:r>
          </w:p>
        </w:tc>
        <w:tc>
          <w:tcPr>
            <w:tcW w:w="157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山东泰山技师学院</w:t>
            </w:r>
          </w:p>
        </w:tc>
        <w:tc>
          <w:tcPr>
            <w:tcW w:w="248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12370983494335221U</w:t>
            </w:r>
          </w:p>
        </w:tc>
        <w:tc>
          <w:tcPr>
            <w:tcW w:w="2357" w:type="dxa"/>
            <w:tcBorders>
              <w:top w:val="nil"/>
              <w:left w:val="nil"/>
              <w:bottom w:val="single" w:sz="4" w:space="0" w:color="auto"/>
              <w:right w:val="single" w:sz="4" w:space="0" w:color="auto"/>
            </w:tcBorders>
            <w:vAlign w:val="center"/>
          </w:tcPr>
          <w:p w:rsidR="00E1219C" w:rsidRDefault="00E1219C">
            <w:pPr>
              <w:widowControl/>
              <w:jc w:val="left"/>
              <w:rPr>
                <w:rFonts w:ascii="宋体" w:cs="宋体"/>
                <w:color w:val="000000"/>
                <w:kern w:val="0"/>
                <w:sz w:val="24"/>
              </w:rPr>
            </w:pPr>
            <w:r>
              <w:rPr>
                <w:rFonts w:ascii="宋体" w:hAnsi="宋体" w:cs="宋体" w:hint="eastAsia"/>
                <w:color w:val="000000"/>
                <w:kern w:val="0"/>
                <w:sz w:val="24"/>
              </w:rPr>
              <w:t>培训电商服务相关知识和实操</w:t>
            </w:r>
          </w:p>
        </w:tc>
        <w:tc>
          <w:tcPr>
            <w:tcW w:w="1898"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15550810196</w:t>
            </w:r>
          </w:p>
        </w:tc>
        <w:tc>
          <w:tcPr>
            <w:tcW w:w="1533"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肥城市牛孙路</w:t>
            </w:r>
            <w:r>
              <w:rPr>
                <w:rFonts w:ascii="宋体" w:hAnsi="宋体" w:cs="宋体"/>
                <w:color w:val="000000"/>
                <w:kern w:val="0"/>
                <w:sz w:val="24"/>
              </w:rPr>
              <w:t>069</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E1219C" w:rsidRDefault="00E1219C">
            <w:pPr>
              <w:widowControl/>
              <w:rPr>
                <w:rFonts w:ascii="宋体" w:cs="宋体"/>
                <w:color w:val="000000"/>
                <w:kern w:val="0"/>
                <w:sz w:val="24"/>
              </w:rPr>
            </w:pPr>
            <w:r>
              <w:rPr>
                <w:rFonts w:ascii="宋体" w:hAnsi="宋体" w:cs="宋体" w:hint="eastAsia"/>
                <w:color w:val="000000"/>
                <w:kern w:val="0"/>
                <w:sz w:val="24"/>
              </w:rPr>
              <w:t>国家级重点技工学校、国家级重点职业中专。先后被确定为山东省创业就业能力培训基地、山东省特种作业人员培训基地、山东省“金蓝领”培训基地、山东省残疾人职业技能培训基地、泰安市退役士兵职业技能培训基地、肥城市职业资格培训鉴定基地和专项能力考试基地、肥城市森林消防员培训基地、肥城市公共培训基地、肥城市公共实训基地等。年均培训各类技能人才近</w:t>
            </w:r>
            <w:r>
              <w:rPr>
                <w:rFonts w:ascii="宋体" w:hAnsi="宋体" w:cs="宋体"/>
                <w:color w:val="000000"/>
                <w:kern w:val="0"/>
                <w:sz w:val="24"/>
              </w:rPr>
              <w:t>6000</w:t>
            </w:r>
            <w:r>
              <w:rPr>
                <w:rFonts w:ascii="宋体" w:hAnsi="宋体" w:cs="宋体" w:hint="eastAsia"/>
                <w:color w:val="000000"/>
                <w:kern w:val="0"/>
                <w:sz w:val="24"/>
              </w:rPr>
              <w:t>余人，在服务经济社会发展的同时，区域示范带动作用逐年增强，为经济发展提供了有利的人才支撑和人力资源储备。</w:t>
            </w:r>
          </w:p>
        </w:tc>
      </w:tr>
      <w:tr w:rsidR="00E1219C" w:rsidTr="00593416">
        <w:trPr>
          <w:trHeight w:val="3547"/>
          <w:jc w:val="center"/>
        </w:trPr>
        <w:tc>
          <w:tcPr>
            <w:tcW w:w="698" w:type="dxa"/>
            <w:tcBorders>
              <w:top w:val="nil"/>
              <w:left w:val="single" w:sz="8" w:space="0" w:color="auto"/>
              <w:bottom w:val="single" w:sz="4" w:space="0" w:color="auto"/>
              <w:right w:val="single" w:sz="4" w:space="0" w:color="auto"/>
            </w:tcBorders>
            <w:vAlign w:val="center"/>
          </w:tcPr>
          <w:p w:rsidR="00E1219C" w:rsidRDefault="00E1219C">
            <w:pPr>
              <w:widowControl/>
              <w:jc w:val="center"/>
              <w:rPr>
                <w:rFonts w:ascii="宋体" w:cs="宋体"/>
                <w:color w:val="0000FF"/>
                <w:kern w:val="0"/>
                <w:sz w:val="24"/>
              </w:rPr>
            </w:pPr>
            <w:r>
              <w:rPr>
                <w:rFonts w:ascii="宋体" w:hAnsi="宋体" w:cs="宋体"/>
                <w:kern w:val="0"/>
                <w:sz w:val="24"/>
              </w:rPr>
              <w:t>19</w:t>
            </w:r>
          </w:p>
        </w:tc>
        <w:tc>
          <w:tcPr>
            <w:tcW w:w="157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山东威海外国语进修学院</w:t>
            </w:r>
          </w:p>
        </w:tc>
        <w:tc>
          <w:tcPr>
            <w:tcW w:w="248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52371000MJE642649B</w:t>
            </w:r>
          </w:p>
        </w:tc>
        <w:tc>
          <w:tcPr>
            <w:tcW w:w="2357" w:type="dxa"/>
            <w:tcBorders>
              <w:top w:val="nil"/>
              <w:left w:val="nil"/>
              <w:bottom w:val="single" w:sz="4" w:space="0" w:color="auto"/>
              <w:right w:val="single" w:sz="4" w:space="0" w:color="auto"/>
            </w:tcBorders>
            <w:vAlign w:val="center"/>
          </w:tcPr>
          <w:p w:rsidR="00E1219C" w:rsidRDefault="00E1219C">
            <w:pPr>
              <w:widowControl/>
              <w:jc w:val="left"/>
              <w:rPr>
                <w:rFonts w:ascii="宋体" w:cs="宋体"/>
                <w:color w:val="000000"/>
                <w:kern w:val="0"/>
                <w:sz w:val="24"/>
              </w:rPr>
            </w:pPr>
            <w:r>
              <w:rPr>
                <w:rFonts w:ascii="宋体" w:hAnsi="宋体" w:cs="宋体" w:hint="eastAsia"/>
                <w:color w:val="000000"/>
                <w:kern w:val="0"/>
                <w:sz w:val="24"/>
              </w:rPr>
              <w:t>电子商务培训、跨境电子商务培训</w:t>
            </w:r>
          </w:p>
        </w:tc>
        <w:tc>
          <w:tcPr>
            <w:tcW w:w="1898"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0631-8980518</w:t>
            </w:r>
          </w:p>
        </w:tc>
        <w:tc>
          <w:tcPr>
            <w:tcW w:w="1533"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山东省威海市文登区广州东路</w:t>
            </w:r>
          </w:p>
        </w:tc>
        <w:tc>
          <w:tcPr>
            <w:tcW w:w="3738" w:type="dxa"/>
            <w:tcBorders>
              <w:top w:val="nil"/>
              <w:left w:val="nil"/>
              <w:bottom w:val="single" w:sz="4" w:space="0" w:color="auto"/>
              <w:right w:val="single" w:sz="8" w:space="0" w:color="auto"/>
            </w:tcBorders>
            <w:vAlign w:val="center"/>
          </w:tcPr>
          <w:p w:rsidR="00E1219C" w:rsidRDefault="00E1219C">
            <w:pPr>
              <w:widowControl/>
              <w:rPr>
                <w:rFonts w:ascii="宋体" w:cs="宋体"/>
                <w:color w:val="000000"/>
                <w:kern w:val="0"/>
                <w:sz w:val="24"/>
              </w:rPr>
            </w:pPr>
            <w:r>
              <w:rPr>
                <w:rFonts w:ascii="宋体" w:hAnsi="宋体" w:cs="宋体" w:hint="eastAsia"/>
                <w:color w:val="000000"/>
                <w:kern w:val="0"/>
                <w:sz w:val="24"/>
              </w:rPr>
              <w:t>始建于</w:t>
            </w:r>
            <w:r>
              <w:rPr>
                <w:rFonts w:ascii="宋体" w:hAnsi="宋体" w:cs="宋体"/>
                <w:color w:val="000000"/>
                <w:kern w:val="0"/>
                <w:sz w:val="24"/>
              </w:rPr>
              <w:t>1988</w:t>
            </w:r>
            <w:r>
              <w:rPr>
                <w:rFonts w:ascii="宋体" w:hAnsi="宋体" w:cs="宋体" w:hint="eastAsia"/>
                <w:color w:val="000000"/>
                <w:kern w:val="0"/>
                <w:sz w:val="24"/>
              </w:rPr>
              <w:t>年，</w:t>
            </w:r>
            <w:r>
              <w:rPr>
                <w:rFonts w:ascii="宋体" w:hAnsi="宋体" w:cs="宋体"/>
                <w:color w:val="000000"/>
                <w:kern w:val="0"/>
                <w:sz w:val="24"/>
              </w:rPr>
              <w:t>2014</w:t>
            </w:r>
            <w:r>
              <w:rPr>
                <w:rFonts w:ascii="宋体" w:hAnsi="宋体" w:cs="宋体" w:hint="eastAsia"/>
                <w:color w:val="000000"/>
                <w:kern w:val="0"/>
                <w:sz w:val="24"/>
              </w:rPr>
              <w:t>年被威海市教育认定为“电子商务综合示范实训基地”；</w:t>
            </w:r>
            <w:r>
              <w:rPr>
                <w:rFonts w:ascii="宋体" w:hAnsi="宋体" w:cs="宋体"/>
                <w:color w:val="000000"/>
                <w:kern w:val="0"/>
                <w:sz w:val="24"/>
              </w:rPr>
              <w:t>2015</w:t>
            </w:r>
            <w:r>
              <w:rPr>
                <w:rFonts w:ascii="宋体" w:hAnsi="宋体" w:cs="宋体" w:hint="eastAsia"/>
                <w:color w:val="000000"/>
                <w:kern w:val="0"/>
                <w:sz w:val="24"/>
              </w:rPr>
              <w:t>年被山东省电子商务促进会评选为“山东电商风云榜最具竞争力服务商”。文登区电子商务协会副会长单位，山东电子商务促进会齐鲁电子商务大讲堂教师输送单位。学校投资的桂合网络公司是威海市电子商务协会理事单位。</w:t>
            </w:r>
          </w:p>
        </w:tc>
      </w:tr>
      <w:tr w:rsidR="00E1219C" w:rsidTr="00593416">
        <w:trPr>
          <w:trHeight w:val="1465"/>
          <w:jc w:val="center"/>
        </w:trPr>
        <w:tc>
          <w:tcPr>
            <w:tcW w:w="698" w:type="dxa"/>
            <w:tcBorders>
              <w:top w:val="nil"/>
              <w:left w:val="single" w:sz="8" w:space="0" w:color="auto"/>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20</w:t>
            </w:r>
          </w:p>
        </w:tc>
        <w:tc>
          <w:tcPr>
            <w:tcW w:w="157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山东外事职业大学</w:t>
            </w:r>
          </w:p>
        </w:tc>
        <w:tc>
          <w:tcPr>
            <w:tcW w:w="248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52370000MJD</w:t>
            </w:r>
            <w:smartTag w:uri="urn:schemas-microsoft-com:office:smarttags" w:element="chmetcnv">
              <w:smartTagPr>
                <w:attr w:name="TCSC" w:val="0"/>
                <w:attr w:name="NumberType" w:val="1"/>
                <w:attr w:name="Negative" w:val="False"/>
                <w:attr w:name="HasSpace" w:val="False"/>
                <w:attr w:name="SourceValue" w:val="635439"/>
                <w:attr w:name="UnitName" w:val="a"/>
              </w:smartTagPr>
              <w:r>
                <w:rPr>
                  <w:rFonts w:ascii="宋体" w:hAnsi="宋体" w:cs="宋体"/>
                  <w:color w:val="000000"/>
                  <w:kern w:val="0"/>
                  <w:sz w:val="24"/>
                </w:rPr>
                <w:t>635439A</w:t>
              </w:r>
            </w:smartTag>
          </w:p>
        </w:tc>
        <w:tc>
          <w:tcPr>
            <w:tcW w:w="2357" w:type="dxa"/>
            <w:tcBorders>
              <w:top w:val="nil"/>
              <w:left w:val="nil"/>
              <w:bottom w:val="single" w:sz="4" w:space="0" w:color="auto"/>
              <w:right w:val="single" w:sz="4" w:space="0" w:color="auto"/>
            </w:tcBorders>
            <w:vAlign w:val="center"/>
          </w:tcPr>
          <w:p w:rsidR="00E1219C" w:rsidRDefault="00E1219C">
            <w:pPr>
              <w:widowControl/>
              <w:jc w:val="left"/>
              <w:rPr>
                <w:rFonts w:ascii="宋体" w:cs="宋体"/>
                <w:color w:val="000000"/>
                <w:kern w:val="0"/>
                <w:sz w:val="24"/>
              </w:rPr>
            </w:pPr>
            <w:r>
              <w:rPr>
                <w:rFonts w:ascii="宋体" w:hAnsi="宋体" w:cs="宋体" w:hint="eastAsia"/>
                <w:color w:val="000000"/>
                <w:kern w:val="0"/>
                <w:sz w:val="24"/>
              </w:rPr>
              <w:t>开设电商专业</w:t>
            </w:r>
          </w:p>
        </w:tc>
        <w:tc>
          <w:tcPr>
            <w:tcW w:w="1898"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13816441760</w:t>
            </w:r>
          </w:p>
        </w:tc>
        <w:tc>
          <w:tcPr>
            <w:tcW w:w="1533"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乳山市银滩旅游度假区</w:t>
            </w:r>
          </w:p>
        </w:tc>
        <w:tc>
          <w:tcPr>
            <w:tcW w:w="3738" w:type="dxa"/>
            <w:tcBorders>
              <w:top w:val="nil"/>
              <w:left w:val="nil"/>
              <w:bottom w:val="single" w:sz="4" w:space="0" w:color="auto"/>
              <w:right w:val="single" w:sz="8" w:space="0" w:color="auto"/>
            </w:tcBorders>
            <w:vAlign w:val="center"/>
          </w:tcPr>
          <w:p w:rsidR="00E1219C" w:rsidRDefault="00E1219C">
            <w:pPr>
              <w:widowControl/>
              <w:rPr>
                <w:rFonts w:ascii="宋体" w:cs="宋体"/>
                <w:color w:val="000000"/>
                <w:kern w:val="0"/>
                <w:sz w:val="24"/>
              </w:rPr>
            </w:pPr>
            <w:r>
              <w:rPr>
                <w:rFonts w:ascii="宋体" w:hAnsi="宋体" w:cs="宋体" w:hint="eastAsia"/>
                <w:color w:val="000000"/>
                <w:kern w:val="0"/>
                <w:sz w:val="24"/>
              </w:rPr>
              <w:t>以全日制学历教育为主，学历以高职和职业本科教育为主，适时发展研究生教育，开展科学研究、继续教育、培训和国际合作办学。</w:t>
            </w:r>
          </w:p>
        </w:tc>
      </w:tr>
      <w:tr w:rsidR="00E1219C" w:rsidTr="00F54098">
        <w:trPr>
          <w:trHeight w:val="989"/>
          <w:jc w:val="center"/>
        </w:trPr>
        <w:tc>
          <w:tcPr>
            <w:tcW w:w="698" w:type="dxa"/>
            <w:tcBorders>
              <w:top w:val="nil"/>
              <w:left w:val="single" w:sz="8" w:space="0" w:color="auto"/>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21</w:t>
            </w:r>
          </w:p>
        </w:tc>
        <w:tc>
          <w:tcPr>
            <w:tcW w:w="157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hyperlink r:id="rId6" w:history="1">
              <w:r>
                <w:rPr>
                  <w:rFonts w:ascii="宋体" w:hAnsi="宋体" w:cs="宋体" w:hint="eastAsia"/>
                  <w:color w:val="000000"/>
                  <w:kern w:val="0"/>
                  <w:sz w:val="24"/>
                </w:rPr>
                <w:t>威海机械工程高级技工学校</w:t>
              </w:r>
            </w:hyperlink>
          </w:p>
        </w:tc>
        <w:tc>
          <w:tcPr>
            <w:tcW w:w="248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12371083494530668B</w:t>
            </w:r>
          </w:p>
        </w:tc>
        <w:tc>
          <w:tcPr>
            <w:tcW w:w="2357" w:type="dxa"/>
            <w:tcBorders>
              <w:top w:val="nil"/>
              <w:left w:val="nil"/>
              <w:bottom w:val="single" w:sz="4" w:space="0" w:color="auto"/>
              <w:right w:val="single" w:sz="4" w:space="0" w:color="auto"/>
            </w:tcBorders>
            <w:vAlign w:val="center"/>
          </w:tcPr>
          <w:p w:rsidR="00E1219C" w:rsidRDefault="00E1219C">
            <w:pPr>
              <w:widowControl/>
              <w:jc w:val="left"/>
              <w:rPr>
                <w:rFonts w:ascii="宋体" w:cs="宋体"/>
                <w:color w:val="000000"/>
                <w:kern w:val="0"/>
                <w:sz w:val="24"/>
              </w:rPr>
            </w:pPr>
            <w:r>
              <w:rPr>
                <w:rFonts w:ascii="宋体" w:hAnsi="宋体" w:cs="宋体" w:hint="eastAsia"/>
                <w:color w:val="000000"/>
                <w:kern w:val="0"/>
                <w:sz w:val="24"/>
              </w:rPr>
              <w:t>开设电商专业</w:t>
            </w:r>
          </w:p>
        </w:tc>
        <w:tc>
          <w:tcPr>
            <w:tcW w:w="1898"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15634417137</w:t>
            </w:r>
          </w:p>
        </w:tc>
        <w:tc>
          <w:tcPr>
            <w:tcW w:w="1533"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乳山市北外环路北侧、浦东路西侧</w:t>
            </w:r>
          </w:p>
        </w:tc>
        <w:tc>
          <w:tcPr>
            <w:tcW w:w="3738" w:type="dxa"/>
            <w:tcBorders>
              <w:top w:val="nil"/>
              <w:left w:val="nil"/>
              <w:bottom w:val="single" w:sz="4" w:space="0" w:color="auto"/>
              <w:right w:val="single" w:sz="8" w:space="0" w:color="auto"/>
            </w:tcBorders>
            <w:vAlign w:val="center"/>
          </w:tcPr>
          <w:p w:rsidR="00E1219C" w:rsidRDefault="00E1219C">
            <w:pPr>
              <w:widowControl/>
              <w:rPr>
                <w:rFonts w:ascii="宋体" w:cs="宋体"/>
                <w:color w:val="000000"/>
                <w:kern w:val="0"/>
                <w:sz w:val="24"/>
              </w:rPr>
            </w:pPr>
            <w:r>
              <w:rPr>
                <w:rFonts w:ascii="宋体" w:hAnsi="宋体" w:cs="宋体" w:hint="eastAsia"/>
                <w:color w:val="000000"/>
                <w:kern w:val="0"/>
                <w:sz w:val="24"/>
              </w:rPr>
              <w:t>面向社会培养中级技术人才，提高社会职业素质，承担职业培训任务。</w:t>
            </w:r>
          </w:p>
        </w:tc>
      </w:tr>
      <w:tr w:rsidR="00E1219C" w:rsidTr="00F54098">
        <w:trPr>
          <w:trHeight w:val="2639"/>
          <w:jc w:val="center"/>
        </w:trPr>
        <w:tc>
          <w:tcPr>
            <w:tcW w:w="698" w:type="dxa"/>
            <w:tcBorders>
              <w:top w:val="nil"/>
              <w:left w:val="single" w:sz="8" w:space="0" w:color="auto"/>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22</w:t>
            </w:r>
          </w:p>
        </w:tc>
        <w:tc>
          <w:tcPr>
            <w:tcW w:w="157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日照职业技术学院</w:t>
            </w:r>
          </w:p>
        </w:tc>
        <w:tc>
          <w:tcPr>
            <w:tcW w:w="248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12371100494550335B</w:t>
            </w:r>
          </w:p>
        </w:tc>
        <w:tc>
          <w:tcPr>
            <w:tcW w:w="2357" w:type="dxa"/>
            <w:tcBorders>
              <w:top w:val="nil"/>
              <w:left w:val="nil"/>
              <w:bottom w:val="single" w:sz="4" w:space="0" w:color="auto"/>
              <w:right w:val="single" w:sz="4" w:space="0" w:color="auto"/>
            </w:tcBorders>
            <w:vAlign w:val="center"/>
          </w:tcPr>
          <w:p w:rsidR="00E1219C" w:rsidRDefault="00E1219C">
            <w:pPr>
              <w:widowControl/>
              <w:jc w:val="left"/>
              <w:rPr>
                <w:rFonts w:ascii="宋体" w:cs="宋体"/>
                <w:color w:val="000000"/>
                <w:kern w:val="0"/>
                <w:sz w:val="24"/>
              </w:rPr>
            </w:pPr>
            <w:r>
              <w:rPr>
                <w:rFonts w:ascii="宋体" w:hAnsi="宋体" w:cs="宋体" w:hint="eastAsia"/>
                <w:color w:val="000000"/>
                <w:kern w:val="0"/>
                <w:sz w:val="24"/>
              </w:rPr>
              <w:t>管理人才、业务培训、管理咨询、营销策划等服务。</w:t>
            </w:r>
          </w:p>
        </w:tc>
        <w:tc>
          <w:tcPr>
            <w:tcW w:w="1898"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15906331959</w:t>
            </w:r>
          </w:p>
        </w:tc>
        <w:tc>
          <w:tcPr>
            <w:tcW w:w="1533"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日照市烟台北路</w:t>
            </w:r>
            <w:r>
              <w:rPr>
                <w:rFonts w:ascii="宋体" w:hAnsi="宋体" w:cs="宋体"/>
                <w:color w:val="000000"/>
                <w:kern w:val="0"/>
                <w:sz w:val="24"/>
              </w:rPr>
              <w:t>16</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E1219C" w:rsidRDefault="00E1219C">
            <w:pPr>
              <w:widowControl/>
              <w:rPr>
                <w:rFonts w:ascii="宋体" w:cs="宋体"/>
                <w:color w:val="000000"/>
                <w:kern w:val="0"/>
                <w:sz w:val="24"/>
              </w:rPr>
            </w:pPr>
            <w:r>
              <w:rPr>
                <w:rFonts w:ascii="宋体" w:hAnsi="宋体" w:cs="宋体" w:hint="eastAsia"/>
                <w:color w:val="000000"/>
                <w:kern w:val="0"/>
                <w:sz w:val="24"/>
              </w:rPr>
              <w:t>学校是中国特色高水平高职学校</w:t>
            </w:r>
            <w:r>
              <w:rPr>
                <w:rFonts w:ascii="宋体" w:hAnsi="宋体" w:cs="宋体"/>
                <w:color w:val="000000"/>
                <w:kern w:val="0"/>
                <w:sz w:val="24"/>
              </w:rPr>
              <w:t>30</w:t>
            </w:r>
            <w:r>
              <w:rPr>
                <w:rFonts w:ascii="宋体" w:hAnsi="宋体" w:cs="宋体" w:hint="eastAsia"/>
                <w:color w:val="000000"/>
                <w:kern w:val="0"/>
                <w:sz w:val="24"/>
              </w:rPr>
              <w:t>强、国家示范性高等职业院校、全国首批现代学徒制试点单位等。学校积极与政、校、行、企合作，协同育人，为行业、企业培养输送高质量技术技能人才，同时，发挥专业资源优势，为企业提供专业技术技能支持服务和培训服务，服务企业转型升级和业务开拓创新。</w:t>
            </w:r>
          </w:p>
        </w:tc>
      </w:tr>
      <w:tr w:rsidR="00E1219C" w:rsidTr="00593416">
        <w:trPr>
          <w:trHeight w:val="2988"/>
          <w:jc w:val="center"/>
        </w:trPr>
        <w:tc>
          <w:tcPr>
            <w:tcW w:w="698" w:type="dxa"/>
            <w:tcBorders>
              <w:top w:val="nil"/>
              <w:left w:val="single" w:sz="8" w:space="0" w:color="auto"/>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23</w:t>
            </w:r>
          </w:p>
        </w:tc>
        <w:tc>
          <w:tcPr>
            <w:tcW w:w="157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sidRPr="003F3B69">
              <w:rPr>
                <w:rFonts w:ascii="宋体" w:hAnsi="宋体" w:cs="宋体" w:hint="eastAsia"/>
                <w:color w:val="000000"/>
                <w:kern w:val="0"/>
                <w:sz w:val="24"/>
              </w:rPr>
              <w:t>滨州市滨城区风尚教育职业技能培训学校</w:t>
            </w:r>
          </w:p>
        </w:tc>
        <w:tc>
          <w:tcPr>
            <w:tcW w:w="248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52371602MJF000867P</w:t>
            </w:r>
          </w:p>
        </w:tc>
        <w:tc>
          <w:tcPr>
            <w:tcW w:w="2357" w:type="dxa"/>
            <w:tcBorders>
              <w:top w:val="nil"/>
              <w:left w:val="nil"/>
              <w:bottom w:val="single" w:sz="4" w:space="0" w:color="auto"/>
              <w:right w:val="single" w:sz="4" w:space="0" w:color="auto"/>
            </w:tcBorders>
            <w:vAlign w:val="center"/>
          </w:tcPr>
          <w:p w:rsidR="00E1219C" w:rsidRDefault="00E1219C">
            <w:pPr>
              <w:widowControl/>
              <w:jc w:val="left"/>
              <w:rPr>
                <w:rFonts w:ascii="宋体" w:cs="宋体"/>
                <w:color w:val="000000"/>
                <w:kern w:val="0"/>
                <w:sz w:val="24"/>
              </w:rPr>
            </w:pPr>
            <w:r>
              <w:rPr>
                <w:rFonts w:ascii="宋体" w:hAnsi="宋体" w:cs="宋体" w:hint="eastAsia"/>
                <w:color w:val="000000"/>
                <w:kern w:val="0"/>
                <w:sz w:val="24"/>
              </w:rPr>
              <w:t>电商人才培训</w:t>
            </w:r>
          </w:p>
        </w:tc>
        <w:tc>
          <w:tcPr>
            <w:tcW w:w="1898"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15969997777</w:t>
            </w:r>
          </w:p>
        </w:tc>
        <w:tc>
          <w:tcPr>
            <w:tcW w:w="1533"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滨州市滨城区渤海国际</w:t>
            </w:r>
            <w:r>
              <w:rPr>
                <w:rFonts w:ascii="宋体" w:hAnsi="宋体" w:cs="宋体"/>
                <w:color w:val="000000"/>
                <w:kern w:val="0"/>
                <w:sz w:val="24"/>
              </w:rPr>
              <w:t>AI-D21</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E1219C" w:rsidRDefault="00E1219C">
            <w:pPr>
              <w:widowControl/>
              <w:rPr>
                <w:rFonts w:ascii="宋体" w:cs="宋体"/>
                <w:color w:val="000000"/>
                <w:kern w:val="0"/>
                <w:sz w:val="24"/>
              </w:rPr>
            </w:pPr>
            <w:r>
              <w:rPr>
                <w:rFonts w:ascii="宋体" w:hAnsi="宋体" w:cs="宋体" w:hint="eastAsia"/>
                <w:color w:val="000000"/>
                <w:kern w:val="0"/>
                <w:sz w:val="24"/>
              </w:rPr>
              <w:t>风尚教育成立于</w:t>
            </w:r>
            <w:r>
              <w:rPr>
                <w:rFonts w:ascii="宋体" w:hAnsi="宋体" w:cs="宋体"/>
                <w:color w:val="000000"/>
                <w:kern w:val="0"/>
                <w:sz w:val="24"/>
              </w:rPr>
              <w:t>2011</w:t>
            </w:r>
            <w:r>
              <w:rPr>
                <w:rFonts w:ascii="宋体" w:hAnsi="宋体" w:cs="宋体" w:hint="eastAsia"/>
                <w:color w:val="000000"/>
                <w:kern w:val="0"/>
                <w:sz w:val="24"/>
              </w:rPr>
              <w:t>年，现已成长为一所集技能培训、就业、创业、岗位能力培养、产教研与输出相结合创新型为一体的职业技能教育基地。下设四大技能型人才培训项目，包括美业培训学院、家庭服务学院、网络电商学院、安全培训学院。力求打造开放、合作的职业技能培训。</w:t>
            </w:r>
          </w:p>
        </w:tc>
      </w:tr>
      <w:tr w:rsidR="00E1219C" w:rsidTr="00593416">
        <w:trPr>
          <w:trHeight w:val="2079"/>
          <w:jc w:val="center"/>
        </w:trPr>
        <w:tc>
          <w:tcPr>
            <w:tcW w:w="698" w:type="dxa"/>
            <w:tcBorders>
              <w:top w:val="nil"/>
              <w:left w:val="single" w:sz="8" w:space="0" w:color="auto"/>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24</w:t>
            </w:r>
          </w:p>
        </w:tc>
        <w:tc>
          <w:tcPr>
            <w:tcW w:w="157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聊城市鲁工职业培训学校有限公司</w:t>
            </w:r>
          </w:p>
        </w:tc>
        <w:tc>
          <w:tcPr>
            <w:tcW w:w="248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91371500MA3T88U3XH</w:t>
            </w:r>
          </w:p>
        </w:tc>
        <w:tc>
          <w:tcPr>
            <w:tcW w:w="2357" w:type="dxa"/>
            <w:tcBorders>
              <w:top w:val="nil"/>
              <w:left w:val="nil"/>
              <w:bottom w:val="single" w:sz="4" w:space="0" w:color="auto"/>
              <w:right w:val="single" w:sz="4" w:space="0" w:color="auto"/>
            </w:tcBorders>
            <w:vAlign w:val="center"/>
          </w:tcPr>
          <w:p w:rsidR="00E1219C" w:rsidRDefault="00E1219C">
            <w:pPr>
              <w:widowControl/>
              <w:jc w:val="left"/>
              <w:rPr>
                <w:rFonts w:ascii="宋体" w:cs="宋体"/>
                <w:color w:val="000000"/>
                <w:kern w:val="0"/>
                <w:sz w:val="24"/>
              </w:rPr>
            </w:pPr>
            <w:r>
              <w:rPr>
                <w:rFonts w:ascii="宋体" w:hAnsi="宋体" w:cs="宋体" w:hint="eastAsia"/>
                <w:color w:val="000000"/>
                <w:kern w:val="0"/>
                <w:sz w:val="24"/>
              </w:rPr>
              <w:t>电商直播、创业培训、电子商务师、网点运营</w:t>
            </w:r>
          </w:p>
        </w:tc>
        <w:tc>
          <w:tcPr>
            <w:tcW w:w="1898"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18963544321</w:t>
            </w:r>
          </w:p>
        </w:tc>
        <w:tc>
          <w:tcPr>
            <w:tcW w:w="1533" w:type="dxa"/>
            <w:tcBorders>
              <w:top w:val="nil"/>
              <w:left w:val="nil"/>
              <w:bottom w:val="single" w:sz="4" w:space="0" w:color="auto"/>
              <w:right w:val="single" w:sz="4" w:space="0" w:color="auto"/>
            </w:tcBorders>
            <w:vAlign w:val="center"/>
          </w:tcPr>
          <w:p w:rsidR="00E1219C" w:rsidRDefault="00E1219C">
            <w:pPr>
              <w:widowControl/>
              <w:snapToGrid w:val="0"/>
              <w:jc w:val="center"/>
              <w:rPr>
                <w:rFonts w:ascii="宋体" w:cs="宋体"/>
                <w:color w:val="000000"/>
                <w:kern w:val="0"/>
                <w:sz w:val="24"/>
              </w:rPr>
            </w:pPr>
            <w:r>
              <w:rPr>
                <w:rFonts w:ascii="宋体" w:hAnsi="宋体" w:cs="宋体" w:hint="eastAsia"/>
                <w:color w:val="000000"/>
                <w:kern w:val="0"/>
                <w:sz w:val="24"/>
              </w:rPr>
              <w:t>聊城市高新区中华南路</w:t>
            </w:r>
            <w:r>
              <w:rPr>
                <w:rFonts w:ascii="宋体" w:hAnsi="宋体" w:cs="宋体"/>
                <w:color w:val="000000"/>
                <w:kern w:val="0"/>
                <w:sz w:val="24"/>
              </w:rPr>
              <w:t>99</w:t>
            </w:r>
            <w:r>
              <w:rPr>
                <w:rFonts w:ascii="宋体" w:hAnsi="宋体" w:cs="宋体" w:hint="eastAsia"/>
                <w:color w:val="000000"/>
                <w:kern w:val="0"/>
                <w:sz w:val="24"/>
              </w:rPr>
              <w:t>号聊城人力资源服务产业园三楼东区</w:t>
            </w:r>
          </w:p>
        </w:tc>
        <w:tc>
          <w:tcPr>
            <w:tcW w:w="3738" w:type="dxa"/>
            <w:tcBorders>
              <w:top w:val="nil"/>
              <w:left w:val="nil"/>
              <w:bottom w:val="single" w:sz="4" w:space="0" w:color="auto"/>
              <w:right w:val="single" w:sz="8" w:space="0" w:color="auto"/>
            </w:tcBorders>
            <w:vAlign w:val="center"/>
          </w:tcPr>
          <w:p w:rsidR="00E1219C" w:rsidRDefault="00E1219C">
            <w:pPr>
              <w:widowControl/>
              <w:rPr>
                <w:rFonts w:ascii="宋体" w:cs="宋体"/>
                <w:color w:val="000000"/>
                <w:kern w:val="0"/>
                <w:sz w:val="24"/>
              </w:rPr>
            </w:pPr>
            <w:r>
              <w:rPr>
                <w:rFonts w:ascii="宋体" w:hAnsi="宋体" w:cs="宋体" w:hint="eastAsia"/>
                <w:color w:val="000000"/>
                <w:kern w:val="0"/>
                <w:sz w:val="24"/>
              </w:rPr>
              <w:t>公司面向即将毕业的大学生、从业人员、在职人员、失业人员开设专业技能课程，致力于培养高素质的应用和技能型人才的短期培训学校。</w:t>
            </w:r>
          </w:p>
        </w:tc>
      </w:tr>
      <w:tr w:rsidR="00E1219C" w:rsidTr="00593416">
        <w:trPr>
          <w:trHeight w:val="2109"/>
          <w:jc w:val="center"/>
        </w:trPr>
        <w:tc>
          <w:tcPr>
            <w:tcW w:w="698" w:type="dxa"/>
            <w:tcBorders>
              <w:top w:val="nil"/>
              <w:left w:val="single" w:sz="8" w:space="0" w:color="auto"/>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25</w:t>
            </w:r>
          </w:p>
        </w:tc>
        <w:tc>
          <w:tcPr>
            <w:tcW w:w="157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聊城市东昌府区泰禾农业发展有限公司</w:t>
            </w:r>
          </w:p>
        </w:tc>
        <w:tc>
          <w:tcPr>
            <w:tcW w:w="248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91371502MA3U6B</w:t>
            </w:r>
            <w:smartTag w:uri="urn:schemas-microsoft-com:office:smarttags" w:element="chmetcnv">
              <w:smartTagPr>
                <w:attr w:name="TCSC" w:val="0"/>
                <w:attr w:name="NumberType" w:val="1"/>
                <w:attr w:name="Negative" w:val="False"/>
                <w:attr w:name="HasSpace" w:val="False"/>
                <w:attr w:name="SourceValue" w:val="1"/>
                <w:attr w:name="UnitName" w:val="F"/>
              </w:smartTagPr>
              <w:r>
                <w:rPr>
                  <w:rFonts w:ascii="宋体" w:hAnsi="宋体" w:cs="宋体"/>
                  <w:color w:val="000000"/>
                  <w:kern w:val="0"/>
                  <w:sz w:val="24"/>
                </w:rPr>
                <w:t>1F</w:t>
              </w:r>
            </w:smartTag>
            <w:r>
              <w:rPr>
                <w:rFonts w:ascii="宋体" w:hAnsi="宋体" w:cs="宋体"/>
                <w:color w:val="000000"/>
                <w:kern w:val="0"/>
                <w:sz w:val="24"/>
              </w:rPr>
              <w:t>19</w:t>
            </w:r>
          </w:p>
        </w:tc>
        <w:tc>
          <w:tcPr>
            <w:tcW w:w="2357" w:type="dxa"/>
            <w:tcBorders>
              <w:top w:val="nil"/>
              <w:left w:val="nil"/>
              <w:bottom w:val="single" w:sz="4" w:space="0" w:color="auto"/>
              <w:right w:val="single" w:sz="4" w:space="0" w:color="auto"/>
            </w:tcBorders>
            <w:vAlign w:val="center"/>
          </w:tcPr>
          <w:p w:rsidR="00E1219C" w:rsidRDefault="00E1219C">
            <w:pPr>
              <w:widowControl/>
              <w:jc w:val="left"/>
              <w:rPr>
                <w:rFonts w:ascii="宋体" w:cs="宋体"/>
                <w:color w:val="000000"/>
                <w:kern w:val="0"/>
                <w:sz w:val="24"/>
              </w:rPr>
            </w:pPr>
            <w:r>
              <w:rPr>
                <w:rFonts w:ascii="宋体" w:hAnsi="宋体" w:cs="宋体" w:hint="eastAsia"/>
                <w:color w:val="000000"/>
                <w:kern w:val="0"/>
                <w:sz w:val="24"/>
              </w:rPr>
              <w:t>电商人才培训、直播人才培训、物流人才培训</w:t>
            </w:r>
          </w:p>
        </w:tc>
        <w:tc>
          <w:tcPr>
            <w:tcW w:w="1898"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18954459561</w:t>
            </w:r>
          </w:p>
        </w:tc>
        <w:tc>
          <w:tcPr>
            <w:tcW w:w="1533"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山东省聊城市东昌府区古楼街道湖南路西安交大科技园</w:t>
            </w:r>
            <w:r>
              <w:rPr>
                <w:rFonts w:ascii="宋体" w:hAnsi="宋体" w:cs="宋体"/>
                <w:color w:val="000000"/>
                <w:kern w:val="0"/>
                <w:sz w:val="24"/>
              </w:rPr>
              <w:t>6</w:t>
            </w:r>
            <w:r>
              <w:rPr>
                <w:rFonts w:ascii="宋体" w:hAnsi="宋体" w:cs="宋体" w:hint="eastAsia"/>
                <w:color w:val="000000"/>
                <w:kern w:val="0"/>
                <w:sz w:val="24"/>
              </w:rPr>
              <w:t>号楼</w:t>
            </w:r>
            <w:r>
              <w:rPr>
                <w:rFonts w:ascii="宋体" w:hAnsi="宋体" w:cs="宋体"/>
                <w:color w:val="000000"/>
                <w:kern w:val="0"/>
                <w:sz w:val="24"/>
              </w:rPr>
              <w:t>7</w:t>
            </w:r>
            <w:r>
              <w:rPr>
                <w:rFonts w:ascii="宋体" w:hAnsi="宋体" w:cs="宋体" w:hint="eastAsia"/>
                <w:color w:val="000000"/>
                <w:kern w:val="0"/>
                <w:sz w:val="24"/>
              </w:rPr>
              <w:t>楼</w:t>
            </w:r>
            <w:r>
              <w:rPr>
                <w:rFonts w:ascii="宋体" w:hAnsi="宋体" w:cs="宋体"/>
                <w:color w:val="000000"/>
                <w:kern w:val="0"/>
                <w:sz w:val="24"/>
              </w:rPr>
              <w:t>A6</w:t>
            </w:r>
          </w:p>
        </w:tc>
        <w:tc>
          <w:tcPr>
            <w:tcW w:w="3738" w:type="dxa"/>
            <w:tcBorders>
              <w:top w:val="nil"/>
              <w:left w:val="nil"/>
              <w:bottom w:val="single" w:sz="4" w:space="0" w:color="auto"/>
              <w:right w:val="single" w:sz="8" w:space="0" w:color="auto"/>
            </w:tcBorders>
            <w:vAlign w:val="center"/>
          </w:tcPr>
          <w:p w:rsidR="00E1219C" w:rsidRDefault="00E1219C">
            <w:pPr>
              <w:widowControl/>
              <w:rPr>
                <w:rFonts w:ascii="宋体" w:cs="宋体"/>
                <w:color w:val="000000"/>
                <w:kern w:val="0"/>
                <w:sz w:val="24"/>
              </w:rPr>
            </w:pPr>
            <w:r>
              <w:rPr>
                <w:rFonts w:ascii="宋体" w:hAnsi="宋体" w:cs="宋体" w:hint="eastAsia"/>
                <w:color w:val="000000"/>
                <w:kern w:val="0"/>
                <w:sz w:val="24"/>
              </w:rPr>
              <w:t>泰禾农业主要经营涉农项目研发与运营，打造了农村电商培训、农产品流通、云仓快递、大宗物流、农业金融、中央厨房等相关产业端口。</w:t>
            </w:r>
          </w:p>
        </w:tc>
      </w:tr>
      <w:tr w:rsidR="00E1219C" w:rsidTr="00593416">
        <w:trPr>
          <w:trHeight w:val="1507"/>
          <w:jc w:val="center"/>
        </w:trPr>
        <w:tc>
          <w:tcPr>
            <w:tcW w:w="698" w:type="dxa"/>
            <w:tcBorders>
              <w:top w:val="nil"/>
              <w:left w:val="single" w:sz="8" w:space="0" w:color="auto"/>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26</w:t>
            </w:r>
          </w:p>
        </w:tc>
        <w:tc>
          <w:tcPr>
            <w:tcW w:w="157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临沂金视商信息科技有限公司</w:t>
            </w:r>
          </w:p>
        </w:tc>
        <w:tc>
          <w:tcPr>
            <w:tcW w:w="248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91371302MA3QCY0Q75</w:t>
            </w:r>
          </w:p>
        </w:tc>
        <w:tc>
          <w:tcPr>
            <w:tcW w:w="2357" w:type="dxa"/>
            <w:tcBorders>
              <w:top w:val="nil"/>
              <w:left w:val="nil"/>
              <w:bottom w:val="single" w:sz="4" w:space="0" w:color="auto"/>
              <w:right w:val="single" w:sz="4" w:space="0" w:color="auto"/>
            </w:tcBorders>
            <w:vAlign w:val="center"/>
          </w:tcPr>
          <w:p w:rsidR="00E1219C" w:rsidRDefault="00E1219C">
            <w:pPr>
              <w:widowControl/>
              <w:jc w:val="left"/>
              <w:rPr>
                <w:rFonts w:ascii="宋体" w:cs="宋体"/>
                <w:color w:val="000000"/>
                <w:kern w:val="0"/>
                <w:sz w:val="24"/>
              </w:rPr>
            </w:pPr>
            <w:r>
              <w:rPr>
                <w:rFonts w:ascii="宋体" w:hAnsi="宋体" w:cs="宋体" w:hint="eastAsia"/>
                <w:color w:val="000000"/>
                <w:kern w:val="0"/>
                <w:sz w:val="24"/>
              </w:rPr>
              <w:t>电商培训</w:t>
            </w:r>
          </w:p>
        </w:tc>
        <w:tc>
          <w:tcPr>
            <w:tcW w:w="1898"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18753965007</w:t>
            </w:r>
          </w:p>
        </w:tc>
        <w:tc>
          <w:tcPr>
            <w:tcW w:w="1533"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国华新城</w:t>
            </w:r>
          </w:p>
        </w:tc>
        <w:tc>
          <w:tcPr>
            <w:tcW w:w="3738" w:type="dxa"/>
            <w:tcBorders>
              <w:top w:val="nil"/>
              <w:left w:val="nil"/>
              <w:bottom w:val="single" w:sz="4" w:space="0" w:color="auto"/>
              <w:right w:val="single" w:sz="8" w:space="0" w:color="auto"/>
            </w:tcBorders>
            <w:vAlign w:val="center"/>
          </w:tcPr>
          <w:p w:rsidR="00E1219C" w:rsidRDefault="00E1219C">
            <w:pPr>
              <w:widowControl/>
              <w:rPr>
                <w:rFonts w:ascii="宋体" w:cs="宋体"/>
                <w:color w:val="000000"/>
                <w:kern w:val="0"/>
                <w:sz w:val="24"/>
              </w:rPr>
            </w:pPr>
            <w:r>
              <w:rPr>
                <w:rFonts w:ascii="宋体" w:hAnsi="宋体" w:cs="宋体" w:hint="eastAsia"/>
                <w:color w:val="000000"/>
                <w:kern w:val="0"/>
                <w:sz w:val="24"/>
              </w:rPr>
              <w:t>成立于</w:t>
            </w:r>
            <w:r>
              <w:rPr>
                <w:rFonts w:ascii="宋体" w:hAnsi="宋体" w:cs="宋体"/>
                <w:color w:val="000000"/>
                <w:kern w:val="0"/>
                <w:sz w:val="24"/>
              </w:rPr>
              <w:t>2019</w:t>
            </w:r>
            <w:r>
              <w:rPr>
                <w:rFonts w:ascii="宋体" w:hAnsi="宋体" w:cs="宋体" w:hint="eastAsia"/>
                <w:color w:val="000000"/>
                <w:kern w:val="0"/>
                <w:sz w:val="24"/>
              </w:rPr>
              <w:t>年</w:t>
            </w:r>
            <w:r>
              <w:rPr>
                <w:rFonts w:ascii="宋体" w:hAnsi="宋体" w:cs="宋体"/>
                <w:color w:val="000000"/>
                <w:kern w:val="0"/>
                <w:sz w:val="24"/>
              </w:rPr>
              <w:t>8</w:t>
            </w:r>
            <w:r>
              <w:rPr>
                <w:rFonts w:ascii="宋体" w:hAnsi="宋体" w:cs="宋体" w:hint="eastAsia"/>
                <w:color w:val="000000"/>
                <w:kern w:val="0"/>
                <w:sz w:val="24"/>
              </w:rPr>
              <w:t>月，从事网络技术开发与销售，技术咨询服务，商务信息咨询，教育信息咨询，文化艺术交流、企业形象策划等。</w:t>
            </w:r>
          </w:p>
        </w:tc>
      </w:tr>
      <w:tr w:rsidR="00E1219C" w:rsidTr="00593416">
        <w:trPr>
          <w:trHeight w:val="2065"/>
          <w:jc w:val="center"/>
        </w:trPr>
        <w:tc>
          <w:tcPr>
            <w:tcW w:w="698" w:type="dxa"/>
            <w:tcBorders>
              <w:top w:val="nil"/>
              <w:left w:val="single" w:sz="8" w:space="0" w:color="auto"/>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27</w:t>
            </w:r>
          </w:p>
        </w:tc>
        <w:tc>
          <w:tcPr>
            <w:tcW w:w="157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蒙阴齐临金茂职业培训学校</w:t>
            </w:r>
          </w:p>
        </w:tc>
        <w:tc>
          <w:tcPr>
            <w:tcW w:w="248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52371328MJE828005U</w:t>
            </w:r>
          </w:p>
        </w:tc>
        <w:tc>
          <w:tcPr>
            <w:tcW w:w="2357" w:type="dxa"/>
            <w:tcBorders>
              <w:top w:val="nil"/>
              <w:left w:val="nil"/>
              <w:bottom w:val="single" w:sz="4" w:space="0" w:color="auto"/>
              <w:right w:val="single" w:sz="4" w:space="0" w:color="auto"/>
            </w:tcBorders>
            <w:vAlign w:val="center"/>
          </w:tcPr>
          <w:p w:rsidR="00E1219C" w:rsidRDefault="00E1219C">
            <w:pPr>
              <w:widowControl/>
              <w:jc w:val="left"/>
              <w:rPr>
                <w:rFonts w:ascii="宋体" w:cs="宋体"/>
                <w:color w:val="000000"/>
                <w:kern w:val="0"/>
                <w:sz w:val="24"/>
              </w:rPr>
            </w:pPr>
            <w:r>
              <w:rPr>
                <w:rFonts w:ascii="宋体" w:hAnsi="宋体" w:cs="宋体" w:hint="eastAsia"/>
                <w:color w:val="000000"/>
                <w:kern w:val="0"/>
                <w:sz w:val="24"/>
              </w:rPr>
              <w:t>电商培训</w:t>
            </w:r>
          </w:p>
        </w:tc>
        <w:tc>
          <w:tcPr>
            <w:tcW w:w="1898"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18653555168</w:t>
            </w:r>
          </w:p>
        </w:tc>
        <w:tc>
          <w:tcPr>
            <w:tcW w:w="1533"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蒙阴县兴蒙路与蒙山路交汇处东盟国际</w:t>
            </w:r>
            <w:r>
              <w:rPr>
                <w:rFonts w:ascii="宋体" w:hAnsi="宋体" w:cs="宋体"/>
                <w:color w:val="000000"/>
                <w:kern w:val="0"/>
                <w:sz w:val="24"/>
              </w:rPr>
              <w:t>14</w:t>
            </w:r>
            <w:r>
              <w:rPr>
                <w:rFonts w:ascii="宋体" w:hAnsi="宋体" w:cs="宋体" w:hint="eastAsia"/>
                <w:color w:val="000000"/>
                <w:kern w:val="0"/>
                <w:sz w:val="24"/>
              </w:rPr>
              <w:t>楼</w:t>
            </w:r>
          </w:p>
        </w:tc>
        <w:tc>
          <w:tcPr>
            <w:tcW w:w="3738" w:type="dxa"/>
            <w:tcBorders>
              <w:top w:val="nil"/>
              <w:left w:val="nil"/>
              <w:bottom w:val="single" w:sz="4" w:space="0" w:color="auto"/>
              <w:right w:val="single" w:sz="8" w:space="0" w:color="auto"/>
            </w:tcBorders>
            <w:vAlign w:val="center"/>
          </w:tcPr>
          <w:p w:rsidR="00E1219C" w:rsidRDefault="00E1219C">
            <w:pPr>
              <w:widowControl/>
              <w:rPr>
                <w:rFonts w:ascii="宋体" w:cs="宋体"/>
                <w:color w:val="000000"/>
                <w:kern w:val="0"/>
                <w:sz w:val="24"/>
              </w:rPr>
            </w:pPr>
            <w:r>
              <w:rPr>
                <w:rFonts w:ascii="宋体" w:hAnsi="宋体" w:cs="宋体" w:hint="eastAsia"/>
                <w:color w:val="000000"/>
                <w:kern w:val="0"/>
                <w:sz w:val="24"/>
              </w:rPr>
              <w:t>蒙阴县齐临金茂职业培训学校创建于</w:t>
            </w:r>
            <w:r>
              <w:rPr>
                <w:rFonts w:ascii="宋体" w:hAnsi="宋体" w:cs="宋体"/>
                <w:color w:val="000000"/>
                <w:kern w:val="0"/>
                <w:sz w:val="24"/>
              </w:rPr>
              <w:t>2020</w:t>
            </w:r>
            <w:r>
              <w:rPr>
                <w:rFonts w:ascii="宋体" w:hAnsi="宋体" w:cs="宋体" w:hint="eastAsia"/>
                <w:color w:val="000000"/>
                <w:kern w:val="0"/>
                <w:sz w:val="24"/>
              </w:rPr>
              <w:t>年</w:t>
            </w:r>
            <w:r>
              <w:rPr>
                <w:rFonts w:ascii="宋体" w:hAnsi="宋体" w:cs="宋体"/>
                <w:color w:val="000000"/>
                <w:kern w:val="0"/>
                <w:sz w:val="24"/>
              </w:rPr>
              <w:t>12</w:t>
            </w:r>
            <w:r>
              <w:rPr>
                <w:rFonts w:ascii="宋体" w:hAnsi="宋体" w:cs="宋体" w:hint="eastAsia"/>
                <w:color w:val="000000"/>
                <w:kern w:val="0"/>
                <w:sz w:val="24"/>
              </w:rPr>
              <w:t>月，是东蒙汇众合作社与山东齐临金茂职业培训学校联合成立的一所新型职业学校。</w:t>
            </w:r>
          </w:p>
        </w:tc>
      </w:tr>
      <w:tr w:rsidR="00E1219C" w:rsidTr="00593416">
        <w:trPr>
          <w:trHeight w:val="2150"/>
          <w:jc w:val="center"/>
        </w:trPr>
        <w:tc>
          <w:tcPr>
            <w:tcW w:w="698" w:type="dxa"/>
            <w:tcBorders>
              <w:top w:val="nil"/>
              <w:left w:val="single" w:sz="8" w:space="0" w:color="auto"/>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28</w:t>
            </w:r>
          </w:p>
        </w:tc>
        <w:tc>
          <w:tcPr>
            <w:tcW w:w="157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蒙阴县高新职业技术学校</w:t>
            </w:r>
          </w:p>
        </w:tc>
        <w:tc>
          <w:tcPr>
            <w:tcW w:w="248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52371328MJE8265953</w:t>
            </w:r>
          </w:p>
        </w:tc>
        <w:tc>
          <w:tcPr>
            <w:tcW w:w="2357" w:type="dxa"/>
            <w:tcBorders>
              <w:top w:val="nil"/>
              <w:left w:val="nil"/>
              <w:bottom w:val="single" w:sz="4" w:space="0" w:color="auto"/>
              <w:right w:val="single" w:sz="4" w:space="0" w:color="auto"/>
            </w:tcBorders>
            <w:vAlign w:val="center"/>
          </w:tcPr>
          <w:p w:rsidR="00E1219C" w:rsidRDefault="00E1219C">
            <w:pPr>
              <w:widowControl/>
              <w:jc w:val="left"/>
              <w:rPr>
                <w:rFonts w:ascii="宋体" w:cs="宋体"/>
                <w:color w:val="000000"/>
                <w:kern w:val="0"/>
                <w:sz w:val="24"/>
              </w:rPr>
            </w:pPr>
            <w:r>
              <w:rPr>
                <w:rFonts w:ascii="宋体" w:hAnsi="宋体" w:cs="宋体" w:hint="eastAsia"/>
                <w:color w:val="000000"/>
                <w:kern w:val="0"/>
                <w:sz w:val="24"/>
              </w:rPr>
              <w:t>电商直播培训、创业培训、创业能力辅导、办公软件应用、电子商务师培训</w:t>
            </w:r>
          </w:p>
        </w:tc>
        <w:tc>
          <w:tcPr>
            <w:tcW w:w="1898"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13583936919</w:t>
            </w:r>
          </w:p>
        </w:tc>
        <w:tc>
          <w:tcPr>
            <w:tcW w:w="1533"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蒙阴县蒙山路与兴蒙路交汇处</w:t>
            </w:r>
          </w:p>
        </w:tc>
        <w:tc>
          <w:tcPr>
            <w:tcW w:w="3738" w:type="dxa"/>
            <w:tcBorders>
              <w:top w:val="nil"/>
              <w:left w:val="nil"/>
              <w:bottom w:val="single" w:sz="4" w:space="0" w:color="auto"/>
              <w:right w:val="single" w:sz="8" w:space="0" w:color="auto"/>
            </w:tcBorders>
            <w:vAlign w:val="center"/>
          </w:tcPr>
          <w:p w:rsidR="00E1219C" w:rsidRDefault="00E1219C">
            <w:pPr>
              <w:widowControl/>
              <w:rPr>
                <w:rFonts w:ascii="宋体" w:cs="宋体"/>
                <w:color w:val="000000"/>
                <w:kern w:val="0"/>
                <w:sz w:val="24"/>
              </w:rPr>
            </w:pPr>
            <w:r>
              <w:rPr>
                <w:rFonts w:ascii="宋体" w:hAnsi="宋体" w:cs="宋体" w:hint="eastAsia"/>
                <w:color w:val="000000"/>
                <w:kern w:val="0"/>
                <w:sz w:val="24"/>
              </w:rPr>
              <w:t>蒙阴县高新职业技术学校成立于</w:t>
            </w:r>
            <w:r>
              <w:rPr>
                <w:rFonts w:ascii="宋体" w:hAnsi="宋体" w:cs="宋体"/>
                <w:color w:val="000000"/>
                <w:kern w:val="0"/>
                <w:sz w:val="24"/>
              </w:rPr>
              <w:t>2002</w:t>
            </w:r>
            <w:r>
              <w:rPr>
                <w:rFonts w:ascii="宋体" w:hAnsi="宋体" w:cs="宋体" w:hint="eastAsia"/>
                <w:color w:val="000000"/>
                <w:kern w:val="0"/>
                <w:sz w:val="24"/>
              </w:rPr>
              <w:t>年</w:t>
            </w:r>
            <w:r>
              <w:rPr>
                <w:rFonts w:ascii="宋体" w:hAnsi="宋体" w:cs="宋体"/>
                <w:color w:val="000000"/>
                <w:kern w:val="0"/>
                <w:sz w:val="24"/>
              </w:rPr>
              <w:t>5</w:t>
            </w:r>
            <w:r>
              <w:rPr>
                <w:rFonts w:ascii="宋体" w:hAnsi="宋体" w:cs="宋体" w:hint="eastAsia"/>
                <w:color w:val="000000"/>
                <w:kern w:val="0"/>
                <w:sz w:val="24"/>
              </w:rPr>
              <w:t>月，是山东省加强就业提高再就业能力培训定点培训单位，临沂市商务局电子商务人才培训机构，全国计算机信息高新技术考试站。</w:t>
            </w:r>
          </w:p>
        </w:tc>
      </w:tr>
      <w:tr w:rsidR="00E1219C" w:rsidTr="00593416">
        <w:trPr>
          <w:trHeight w:val="1995"/>
          <w:jc w:val="center"/>
        </w:trPr>
        <w:tc>
          <w:tcPr>
            <w:tcW w:w="698" w:type="dxa"/>
            <w:tcBorders>
              <w:top w:val="nil"/>
              <w:left w:val="single" w:sz="8" w:space="0" w:color="auto"/>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29</w:t>
            </w:r>
          </w:p>
        </w:tc>
        <w:tc>
          <w:tcPr>
            <w:tcW w:w="157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临沂沂峰网络科技服务有限公司</w:t>
            </w:r>
          </w:p>
        </w:tc>
        <w:tc>
          <w:tcPr>
            <w:tcW w:w="248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91371301780755016F</w:t>
            </w:r>
          </w:p>
        </w:tc>
        <w:tc>
          <w:tcPr>
            <w:tcW w:w="2357" w:type="dxa"/>
            <w:tcBorders>
              <w:top w:val="nil"/>
              <w:left w:val="nil"/>
              <w:bottom w:val="single" w:sz="4" w:space="0" w:color="auto"/>
              <w:right w:val="single" w:sz="4" w:space="0" w:color="auto"/>
            </w:tcBorders>
            <w:vAlign w:val="center"/>
          </w:tcPr>
          <w:p w:rsidR="00E1219C" w:rsidRDefault="00E1219C">
            <w:pPr>
              <w:widowControl/>
              <w:jc w:val="left"/>
              <w:rPr>
                <w:rFonts w:ascii="宋体" w:cs="宋体"/>
                <w:color w:val="000000"/>
                <w:kern w:val="0"/>
                <w:sz w:val="24"/>
              </w:rPr>
            </w:pPr>
            <w:r>
              <w:rPr>
                <w:rFonts w:ascii="宋体" w:hAnsi="宋体" w:cs="宋体"/>
                <w:color w:val="000000"/>
                <w:kern w:val="0"/>
                <w:sz w:val="24"/>
              </w:rPr>
              <w:t>1688</w:t>
            </w:r>
            <w:r>
              <w:rPr>
                <w:rFonts w:ascii="宋体" w:hAnsi="宋体" w:cs="宋体" w:hint="eastAsia"/>
                <w:color w:val="000000"/>
                <w:kern w:val="0"/>
                <w:sz w:val="24"/>
              </w:rPr>
              <w:t>平台服务类、电子商务培训、网络金融服务、抖音平台服务类、信息技术咨询</w:t>
            </w:r>
          </w:p>
        </w:tc>
        <w:tc>
          <w:tcPr>
            <w:tcW w:w="1898"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0539-7300807</w:t>
            </w:r>
            <w:r>
              <w:rPr>
                <w:rFonts w:ascii="宋体" w:hAnsi="宋体" w:cs="宋体"/>
                <w:color w:val="000000"/>
                <w:kern w:val="0"/>
                <w:sz w:val="24"/>
              </w:rPr>
              <w:br/>
              <w:t>15165550536</w:t>
            </w:r>
          </w:p>
        </w:tc>
        <w:tc>
          <w:tcPr>
            <w:tcW w:w="1533"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临沂市兰山区工业大道与水田路交汇处兰华电商大厦</w:t>
            </w:r>
          </w:p>
        </w:tc>
        <w:tc>
          <w:tcPr>
            <w:tcW w:w="3738" w:type="dxa"/>
            <w:tcBorders>
              <w:top w:val="nil"/>
              <w:left w:val="nil"/>
              <w:bottom w:val="single" w:sz="4" w:space="0" w:color="auto"/>
              <w:right w:val="single" w:sz="8" w:space="0" w:color="auto"/>
            </w:tcBorders>
            <w:vAlign w:val="center"/>
          </w:tcPr>
          <w:p w:rsidR="00E1219C" w:rsidRDefault="00E1219C">
            <w:pPr>
              <w:widowControl/>
              <w:spacing w:line="300" w:lineRule="exact"/>
              <w:rPr>
                <w:rFonts w:ascii="宋体" w:cs="宋体"/>
                <w:color w:val="000000"/>
                <w:kern w:val="0"/>
                <w:sz w:val="24"/>
              </w:rPr>
            </w:pPr>
            <w:r>
              <w:rPr>
                <w:rFonts w:ascii="宋体" w:hAnsi="宋体" w:cs="宋体" w:hint="eastAsia"/>
                <w:color w:val="000000"/>
                <w:kern w:val="0"/>
                <w:sz w:val="24"/>
              </w:rPr>
              <w:t>沂峰科技成立于</w:t>
            </w:r>
            <w:r>
              <w:rPr>
                <w:rFonts w:ascii="宋体" w:hAnsi="宋体" w:cs="宋体"/>
                <w:color w:val="000000"/>
                <w:kern w:val="0"/>
                <w:sz w:val="24"/>
              </w:rPr>
              <w:t>2005</w:t>
            </w:r>
            <w:r>
              <w:rPr>
                <w:rFonts w:ascii="宋体" w:hAnsi="宋体" w:cs="宋体" w:hint="eastAsia"/>
                <w:color w:val="000000"/>
                <w:kern w:val="0"/>
                <w:sz w:val="24"/>
              </w:rPr>
              <w:t>年</w:t>
            </w:r>
            <w:r>
              <w:rPr>
                <w:rFonts w:ascii="宋体" w:hAnsi="宋体" w:cs="宋体"/>
                <w:color w:val="000000"/>
                <w:kern w:val="0"/>
                <w:sz w:val="24"/>
              </w:rPr>
              <w:t>9</w:t>
            </w:r>
            <w:r>
              <w:rPr>
                <w:rFonts w:ascii="宋体" w:hAnsi="宋体" w:cs="宋体" w:hint="eastAsia"/>
                <w:color w:val="000000"/>
                <w:kern w:val="0"/>
                <w:sz w:val="24"/>
              </w:rPr>
              <w:t>月，形成以阿里巴巴</w:t>
            </w:r>
            <w:r>
              <w:rPr>
                <w:rFonts w:ascii="宋体" w:hAnsi="宋体" w:cs="宋体"/>
                <w:color w:val="000000"/>
                <w:kern w:val="0"/>
                <w:sz w:val="24"/>
              </w:rPr>
              <w:t>1688</w:t>
            </w:r>
            <w:r>
              <w:rPr>
                <w:rFonts w:ascii="宋体" w:hAnsi="宋体" w:cs="宋体" w:hint="eastAsia"/>
                <w:color w:val="000000"/>
                <w:kern w:val="0"/>
                <w:sz w:val="24"/>
              </w:rPr>
              <w:t>平台服务类、抖音电商服务、培训服务、网络金融服务于一体的综合性网络科技服务公司，现有员工</w:t>
            </w:r>
            <w:r>
              <w:rPr>
                <w:rFonts w:ascii="宋体" w:hAnsi="宋体" w:cs="宋体"/>
                <w:color w:val="000000"/>
                <w:kern w:val="0"/>
                <w:sz w:val="24"/>
              </w:rPr>
              <w:t>480</w:t>
            </w:r>
            <w:r>
              <w:rPr>
                <w:rFonts w:ascii="宋体" w:hAnsi="宋体" w:cs="宋体" w:hint="eastAsia"/>
                <w:color w:val="000000"/>
                <w:kern w:val="0"/>
                <w:sz w:val="24"/>
              </w:rPr>
              <w:t>余人，公司办公面积超</w:t>
            </w:r>
            <w:r>
              <w:rPr>
                <w:rFonts w:ascii="宋体" w:hAnsi="宋体" w:cs="宋体"/>
                <w:color w:val="000000"/>
                <w:kern w:val="0"/>
                <w:sz w:val="24"/>
              </w:rPr>
              <w:t>10000</w:t>
            </w:r>
            <w:r>
              <w:rPr>
                <w:rFonts w:ascii="宋体" w:hAnsi="宋体" w:cs="宋体" w:hint="eastAsia"/>
                <w:color w:val="000000"/>
                <w:kern w:val="0"/>
                <w:sz w:val="24"/>
              </w:rPr>
              <w:t>平米，帮助数万名中小企业实现转型升级，推动市场经济发展。</w:t>
            </w:r>
          </w:p>
        </w:tc>
      </w:tr>
      <w:tr w:rsidR="00E1219C" w:rsidTr="00593416">
        <w:trPr>
          <w:trHeight w:val="1710"/>
          <w:jc w:val="center"/>
        </w:trPr>
        <w:tc>
          <w:tcPr>
            <w:tcW w:w="698" w:type="dxa"/>
            <w:tcBorders>
              <w:top w:val="nil"/>
              <w:left w:val="single" w:sz="8" w:space="0" w:color="auto"/>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30</w:t>
            </w:r>
          </w:p>
        </w:tc>
        <w:tc>
          <w:tcPr>
            <w:tcW w:w="157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山东成武天梭电子商务有限公司</w:t>
            </w:r>
          </w:p>
        </w:tc>
        <w:tc>
          <w:tcPr>
            <w:tcW w:w="248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913717233492186197 1-1</w:t>
            </w:r>
          </w:p>
        </w:tc>
        <w:tc>
          <w:tcPr>
            <w:tcW w:w="2357" w:type="dxa"/>
            <w:tcBorders>
              <w:top w:val="nil"/>
              <w:left w:val="nil"/>
              <w:bottom w:val="single" w:sz="4" w:space="0" w:color="auto"/>
              <w:right w:val="single" w:sz="4" w:space="0" w:color="auto"/>
            </w:tcBorders>
            <w:vAlign w:val="center"/>
          </w:tcPr>
          <w:p w:rsidR="00E1219C" w:rsidRDefault="00E1219C">
            <w:pPr>
              <w:widowControl/>
              <w:jc w:val="left"/>
              <w:rPr>
                <w:rFonts w:ascii="宋体" w:cs="宋体"/>
                <w:color w:val="000000"/>
                <w:kern w:val="0"/>
                <w:sz w:val="24"/>
              </w:rPr>
            </w:pPr>
            <w:r>
              <w:rPr>
                <w:rFonts w:ascii="宋体" w:hAnsi="宋体" w:cs="宋体" w:hint="eastAsia"/>
                <w:color w:val="000000"/>
                <w:kern w:val="0"/>
                <w:sz w:val="24"/>
              </w:rPr>
              <w:t>电商培训</w:t>
            </w:r>
          </w:p>
        </w:tc>
        <w:tc>
          <w:tcPr>
            <w:tcW w:w="1898"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15553076166</w:t>
            </w:r>
          </w:p>
        </w:tc>
        <w:tc>
          <w:tcPr>
            <w:tcW w:w="1533"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菏泽市成武县公路局旁（农商银行对过）</w:t>
            </w:r>
          </w:p>
        </w:tc>
        <w:tc>
          <w:tcPr>
            <w:tcW w:w="3738" w:type="dxa"/>
            <w:tcBorders>
              <w:top w:val="nil"/>
              <w:left w:val="nil"/>
              <w:bottom w:val="single" w:sz="4" w:space="0" w:color="auto"/>
              <w:right w:val="single" w:sz="8" w:space="0" w:color="auto"/>
            </w:tcBorders>
            <w:vAlign w:val="center"/>
          </w:tcPr>
          <w:p w:rsidR="00E1219C" w:rsidRDefault="00E1219C">
            <w:pPr>
              <w:widowControl/>
              <w:spacing w:line="300" w:lineRule="exact"/>
              <w:rPr>
                <w:rFonts w:ascii="宋体" w:cs="宋体"/>
                <w:color w:val="000000"/>
                <w:kern w:val="0"/>
                <w:sz w:val="24"/>
              </w:rPr>
            </w:pPr>
            <w:r>
              <w:rPr>
                <w:rFonts w:ascii="宋体" w:hAnsi="宋体" w:cs="宋体" w:hint="eastAsia"/>
                <w:color w:val="000000"/>
                <w:kern w:val="0"/>
                <w:sz w:val="24"/>
              </w:rPr>
              <w:t>下设天梭职业培训学校、天梭美学、天梭多媒体直播间，主要对下岗再就业、残疾人等无工作能力者提供电商知识和计算机网络应用技能学习，为免费培训。</w:t>
            </w:r>
          </w:p>
        </w:tc>
      </w:tr>
      <w:tr w:rsidR="00E1219C" w:rsidTr="00593416">
        <w:trPr>
          <w:trHeight w:val="1710"/>
          <w:jc w:val="center"/>
        </w:trPr>
        <w:tc>
          <w:tcPr>
            <w:tcW w:w="698" w:type="dxa"/>
            <w:tcBorders>
              <w:top w:val="nil"/>
              <w:left w:val="single" w:sz="8" w:space="0" w:color="auto"/>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31</w:t>
            </w:r>
          </w:p>
        </w:tc>
        <w:tc>
          <w:tcPr>
            <w:tcW w:w="157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鄄城县文华职业培训学校有限公司</w:t>
            </w:r>
          </w:p>
        </w:tc>
        <w:tc>
          <w:tcPr>
            <w:tcW w:w="248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91371726MA94K3RB</w:t>
            </w:r>
            <w:smartTag w:uri="urn:schemas-microsoft-com:office:smarttags" w:element="chmetcnv">
              <w:smartTagPr>
                <w:attr w:name="TCSC" w:val="0"/>
                <w:attr w:name="NumberType" w:val="1"/>
                <w:attr w:name="Negative" w:val="False"/>
                <w:attr w:name="HasSpace" w:val="False"/>
                <w:attr w:name="SourceValue" w:val="6"/>
                <w:attr w:name="UnitName" w:val="l"/>
              </w:smartTagPr>
              <w:r>
                <w:rPr>
                  <w:rFonts w:ascii="宋体" w:hAnsi="宋体" w:cs="宋体"/>
                  <w:color w:val="000000"/>
                  <w:kern w:val="0"/>
                  <w:sz w:val="24"/>
                </w:rPr>
                <w:t>6L</w:t>
              </w:r>
            </w:smartTag>
          </w:p>
        </w:tc>
        <w:tc>
          <w:tcPr>
            <w:tcW w:w="2357" w:type="dxa"/>
            <w:tcBorders>
              <w:top w:val="nil"/>
              <w:left w:val="nil"/>
              <w:bottom w:val="single" w:sz="4" w:space="0" w:color="auto"/>
              <w:right w:val="single" w:sz="4" w:space="0" w:color="auto"/>
            </w:tcBorders>
            <w:vAlign w:val="center"/>
          </w:tcPr>
          <w:p w:rsidR="00E1219C" w:rsidRDefault="00E1219C">
            <w:pPr>
              <w:widowControl/>
              <w:jc w:val="left"/>
              <w:rPr>
                <w:rFonts w:ascii="宋体" w:cs="宋体"/>
                <w:color w:val="000000"/>
                <w:kern w:val="0"/>
                <w:sz w:val="24"/>
              </w:rPr>
            </w:pPr>
            <w:r>
              <w:rPr>
                <w:rFonts w:ascii="宋体" w:hAnsi="宋体" w:cs="宋体" w:hint="eastAsia"/>
                <w:color w:val="000000"/>
                <w:kern w:val="0"/>
                <w:sz w:val="24"/>
              </w:rPr>
              <w:t>电商培训、信息技术服务</w:t>
            </w:r>
          </w:p>
        </w:tc>
        <w:tc>
          <w:tcPr>
            <w:tcW w:w="1898"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18137674444</w:t>
            </w:r>
          </w:p>
        </w:tc>
        <w:tc>
          <w:tcPr>
            <w:tcW w:w="1533"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菏泽市鄄城县伯灵创业园内</w:t>
            </w:r>
          </w:p>
        </w:tc>
        <w:tc>
          <w:tcPr>
            <w:tcW w:w="3738" w:type="dxa"/>
            <w:tcBorders>
              <w:top w:val="nil"/>
              <w:left w:val="nil"/>
              <w:bottom w:val="single" w:sz="4" w:space="0" w:color="auto"/>
              <w:right w:val="single" w:sz="8" w:space="0" w:color="auto"/>
            </w:tcBorders>
            <w:vAlign w:val="center"/>
          </w:tcPr>
          <w:p w:rsidR="00E1219C" w:rsidRDefault="00E1219C">
            <w:pPr>
              <w:widowControl/>
              <w:spacing w:line="300" w:lineRule="exact"/>
              <w:rPr>
                <w:rFonts w:ascii="宋体" w:cs="宋体"/>
                <w:color w:val="000000"/>
                <w:kern w:val="0"/>
                <w:sz w:val="24"/>
              </w:rPr>
            </w:pPr>
            <w:r>
              <w:rPr>
                <w:rFonts w:ascii="宋体" w:hAnsi="宋体" w:cs="宋体" w:hint="eastAsia"/>
                <w:color w:val="000000"/>
                <w:kern w:val="0"/>
                <w:sz w:val="24"/>
              </w:rPr>
              <w:t>鄄城县文华职业培训学校有限公司是一家创业培训机构，主要以返乡创业青年、大学毕业生、特色种养殖大户、农民合作社负责人等群体为重点培训对象，学习电商直播知识</w:t>
            </w:r>
          </w:p>
        </w:tc>
      </w:tr>
      <w:tr w:rsidR="00E1219C" w:rsidTr="00593416">
        <w:trPr>
          <w:trHeight w:val="1425"/>
          <w:jc w:val="center"/>
        </w:trPr>
        <w:tc>
          <w:tcPr>
            <w:tcW w:w="698" w:type="dxa"/>
            <w:tcBorders>
              <w:top w:val="nil"/>
              <w:left w:val="single" w:sz="8" w:space="0" w:color="auto"/>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32</w:t>
            </w:r>
          </w:p>
        </w:tc>
        <w:tc>
          <w:tcPr>
            <w:tcW w:w="157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巨野县崔妈妈职业培训学校</w:t>
            </w:r>
          </w:p>
        </w:tc>
        <w:tc>
          <w:tcPr>
            <w:tcW w:w="2485"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92371724MA3CTQA9X2</w:t>
            </w:r>
          </w:p>
        </w:tc>
        <w:tc>
          <w:tcPr>
            <w:tcW w:w="2357" w:type="dxa"/>
            <w:tcBorders>
              <w:top w:val="nil"/>
              <w:left w:val="nil"/>
              <w:bottom w:val="single" w:sz="4" w:space="0" w:color="auto"/>
              <w:right w:val="single" w:sz="4" w:space="0" w:color="auto"/>
            </w:tcBorders>
            <w:vAlign w:val="center"/>
          </w:tcPr>
          <w:p w:rsidR="00E1219C" w:rsidRDefault="00E1219C">
            <w:pPr>
              <w:widowControl/>
              <w:jc w:val="left"/>
              <w:rPr>
                <w:rFonts w:ascii="宋体" w:cs="宋体"/>
                <w:color w:val="000000"/>
                <w:kern w:val="0"/>
                <w:sz w:val="24"/>
              </w:rPr>
            </w:pPr>
            <w:r>
              <w:rPr>
                <w:rFonts w:ascii="宋体" w:hAnsi="宋体" w:cs="宋体" w:hint="eastAsia"/>
                <w:color w:val="000000"/>
                <w:kern w:val="0"/>
                <w:sz w:val="24"/>
              </w:rPr>
              <w:t>电商培训</w:t>
            </w:r>
          </w:p>
        </w:tc>
        <w:tc>
          <w:tcPr>
            <w:tcW w:w="1898"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color w:val="000000"/>
                <w:kern w:val="0"/>
                <w:sz w:val="24"/>
              </w:rPr>
              <w:t>18888387200</w:t>
            </w:r>
          </w:p>
        </w:tc>
        <w:tc>
          <w:tcPr>
            <w:tcW w:w="1533" w:type="dxa"/>
            <w:tcBorders>
              <w:top w:val="nil"/>
              <w:left w:val="nil"/>
              <w:bottom w:val="single" w:sz="4" w:space="0" w:color="auto"/>
              <w:right w:val="single" w:sz="4" w:space="0" w:color="auto"/>
            </w:tcBorders>
            <w:vAlign w:val="center"/>
          </w:tcPr>
          <w:p w:rsidR="00E1219C" w:rsidRDefault="00E1219C">
            <w:pPr>
              <w:widowControl/>
              <w:jc w:val="center"/>
              <w:rPr>
                <w:rFonts w:ascii="宋体" w:cs="宋体"/>
                <w:color w:val="000000"/>
                <w:kern w:val="0"/>
                <w:sz w:val="24"/>
              </w:rPr>
            </w:pPr>
            <w:r>
              <w:rPr>
                <w:rFonts w:ascii="宋体" w:hAnsi="宋体" w:cs="宋体" w:hint="eastAsia"/>
                <w:color w:val="000000"/>
                <w:kern w:val="0"/>
                <w:sz w:val="24"/>
              </w:rPr>
              <w:t>菏泽市巨野县凤凰街道办事处文庙西路文昌苑商业街</w:t>
            </w:r>
            <w:r>
              <w:rPr>
                <w:rFonts w:ascii="宋体" w:hAnsi="宋体" w:cs="宋体"/>
                <w:color w:val="000000"/>
                <w:kern w:val="0"/>
                <w:sz w:val="24"/>
              </w:rPr>
              <w:t>A</w:t>
            </w:r>
            <w:r>
              <w:rPr>
                <w:rFonts w:ascii="宋体" w:hAnsi="宋体" w:cs="宋体" w:hint="eastAsia"/>
                <w:color w:val="000000"/>
                <w:kern w:val="0"/>
                <w:sz w:val="24"/>
              </w:rPr>
              <w:t>区</w:t>
            </w:r>
            <w:r>
              <w:rPr>
                <w:rFonts w:ascii="宋体" w:hAnsi="宋体" w:cs="宋体"/>
                <w:color w:val="000000"/>
                <w:kern w:val="0"/>
                <w:sz w:val="24"/>
              </w:rPr>
              <w:t>12</w:t>
            </w:r>
            <w:r>
              <w:rPr>
                <w:rFonts w:ascii="宋体" w:hAnsi="宋体" w:cs="宋体" w:hint="eastAsia"/>
                <w:color w:val="000000"/>
                <w:kern w:val="0"/>
                <w:sz w:val="24"/>
              </w:rPr>
              <w:t>号</w:t>
            </w:r>
          </w:p>
        </w:tc>
        <w:tc>
          <w:tcPr>
            <w:tcW w:w="3738" w:type="dxa"/>
            <w:tcBorders>
              <w:top w:val="nil"/>
              <w:left w:val="nil"/>
              <w:bottom w:val="single" w:sz="4" w:space="0" w:color="auto"/>
              <w:right w:val="single" w:sz="8" w:space="0" w:color="auto"/>
            </w:tcBorders>
            <w:vAlign w:val="center"/>
          </w:tcPr>
          <w:p w:rsidR="00E1219C" w:rsidRDefault="00E1219C">
            <w:pPr>
              <w:widowControl/>
              <w:rPr>
                <w:rFonts w:ascii="宋体" w:cs="宋体"/>
                <w:color w:val="000000"/>
                <w:kern w:val="0"/>
                <w:sz w:val="24"/>
              </w:rPr>
            </w:pPr>
            <w:r>
              <w:rPr>
                <w:rFonts w:ascii="宋体" w:hAnsi="宋体" w:cs="宋体" w:hint="eastAsia"/>
                <w:color w:val="000000"/>
                <w:kern w:val="0"/>
                <w:sz w:val="24"/>
              </w:rPr>
              <w:t>学校电商专业主要从事直播培训、主播孵化，网店运营等培训</w:t>
            </w:r>
          </w:p>
        </w:tc>
      </w:tr>
    </w:tbl>
    <w:p w:rsidR="00E1219C" w:rsidRDefault="00E1219C">
      <w:pPr>
        <w:pStyle w:val="Footer"/>
        <w:jc w:val="center"/>
        <w:rPr>
          <w:sz w:val="10"/>
          <w:szCs w:val="10"/>
        </w:rPr>
      </w:pPr>
    </w:p>
    <w:sectPr w:rsidR="00E1219C" w:rsidSect="00447022">
      <w:footerReference w:type="even" r:id="rId7"/>
      <w:footerReference w:type="default" r:id="rId8"/>
      <w:pgSz w:w="16838" w:h="11906" w:orient="landscape"/>
      <w:pgMar w:top="1474" w:right="1531" w:bottom="1474" w:left="1531" w:header="851" w:footer="1418"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219C" w:rsidRDefault="00E1219C">
      <w:r>
        <w:separator/>
      </w:r>
    </w:p>
  </w:endnote>
  <w:endnote w:type="continuationSeparator" w:id="0">
    <w:p w:rsidR="00E1219C" w:rsidRDefault="00E121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方正小标宋简体">
    <w:panose1 w:val="02010601030101010101"/>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219C" w:rsidRDefault="00E1219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1219C" w:rsidRDefault="00E1219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219C" w:rsidRDefault="00E1219C">
    <w:pPr>
      <w:pStyle w:val="Footer"/>
      <w:framePr w:wrap="around" w:vAnchor="text" w:hAnchor="margin" w:xAlign="center" w:y="1"/>
      <w:rPr>
        <w:rStyle w:val="PageNumber"/>
        <w:rFonts w:ascii="宋体"/>
        <w:sz w:val="28"/>
        <w:szCs w:val="28"/>
      </w:rPr>
    </w:pPr>
    <w:r>
      <w:rPr>
        <w:rStyle w:val="PageNumber"/>
        <w:rFonts w:ascii="宋体" w:hAnsi="宋体"/>
        <w:sz w:val="28"/>
        <w:szCs w:val="28"/>
      </w:rPr>
      <w:fldChar w:fldCharType="begin"/>
    </w:r>
    <w:r>
      <w:rPr>
        <w:rStyle w:val="PageNumber"/>
        <w:rFonts w:ascii="宋体" w:hAnsi="宋体"/>
        <w:sz w:val="28"/>
        <w:szCs w:val="28"/>
      </w:rPr>
      <w:instrText xml:space="preserve">PAGE  </w:instrText>
    </w:r>
    <w:r>
      <w:rPr>
        <w:rStyle w:val="PageNumber"/>
        <w:rFonts w:ascii="宋体" w:hAnsi="宋体"/>
        <w:sz w:val="28"/>
        <w:szCs w:val="28"/>
      </w:rPr>
      <w:fldChar w:fldCharType="separate"/>
    </w:r>
    <w:r>
      <w:rPr>
        <w:rStyle w:val="PageNumber"/>
        <w:rFonts w:ascii="宋体" w:hAnsi="宋体"/>
        <w:noProof/>
        <w:sz w:val="28"/>
        <w:szCs w:val="28"/>
      </w:rPr>
      <w:t>10</w:t>
    </w:r>
    <w:r>
      <w:rPr>
        <w:rStyle w:val="PageNumber"/>
        <w:rFonts w:ascii="宋体" w:hAnsi="宋体"/>
        <w:sz w:val="28"/>
        <w:szCs w:val="28"/>
      </w:rPr>
      <w:fldChar w:fldCharType="end"/>
    </w:r>
  </w:p>
  <w:p w:rsidR="00E1219C" w:rsidRDefault="00E121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219C" w:rsidRDefault="00E1219C">
      <w:r>
        <w:separator/>
      </w:r>
    </w:p>
  </w:footnote>
  <w:footnote w:type="continuationSeparator" w:id="0">
    <w:p w:rsidR="00E1219C" w:rsidRDefault="00E1219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2DAF"/>
    <w:rsid w:val="00004A6E"/>
    <w:rsid w:val="00004B98"/>
    <w:rsid w:val="0001192B"/>
    <w:rsid w:val="00024941"/>
    <w:rsid w:val="000346AA"/>
    <w:rsid w:val="00036032"/>
    <w:rsid w:val="00040F35"/>
    <w:rsid w:val="00044C20"/>
    <w:rsid w:val="00047F36"/>
    <w:rsid w:val="00060986"/>
    <w:rsid w:val="00066CDC"/>
    <w:rsid w:val="000673DB"/>
    <w:rsid w:val="00077752"/>
    <w:rsid w:val="00080722"/>
    <w:rsid w:val="0008198E"/>
    <w:rsid w:val="00081DFA"/>
    <w:rsid w:val="00090996"/>
    <w:rsid w:val="0009184F"/>
    <w:rsid w:val="00092A70"/>
    <w:rsid w:val="000A0863"/>
    <w:rsid w:val="000A0EA0"/>
    <w:rsid w:val="000A4C1A"/>
    <w:rsid w:val="000A5C5A"/>
    <w:rsid w:val="000B0DA1"/>
    <w:rsid w:val="000B2C9A"/>
    <w:rsid w:val="000B4E96"/>
    <w:rsid w:val="000C07DF"/>
    <w:rsid w:val="000C2135"/>
    <w:rsid w:val="000C405F"/>
    <w:rsid w:val="000C5C9A"/>
    <w:rsid w:val="000C7CD7"/>
    <w:rsid w:val="000D11AF"/>
    <w:rsid w:val="000D6358"/>
    <w:rsid w:val="000E5D17"/>
    <w:rsid w:val="000E6E73"/>
    <w:rsid w:val="000F11D8"/>
    <w:rsid w:val="000F1D5F"/>
    <w:rsid w:val="000F20DF"/>
    <w:rsid w:val="00100C34"/>
    <w:rsid w:val="001013A2"/>
    <w:rsid w:val="00105B8E"/>
    <w:rsid w:val="00114A4C"/>
    <w:rsid w:val="0011572E"/>
    <w:rsid w:val="001362A6"/>
    <w:rsid w:val="00142FE7"/>
    <w:rsid w:val="00144D81"/>
    <w:rsid w:val="00146903"/>
    <w:rsid w:val="00153FA7"/>
    <w:rsid w:val="001547CD"/>
    <w:rsid w:val="00161B35"/>
    <w:rsid w:val="00162495"/>
    <w:rsid w:val="0016553B"/>
    <w:rsid w:val="00166785"/>
    <w:rsid w:val="00184185"/>
    <w:rsid w:val="00191269"/>
    <w:rsid w:val="00195BB2"/>
    <w:rsid w:val="0019678B"/>
    <w:rsid w:val="001A09B6"/>
    <w:rsid w:val="001A3C02"/>
    <w:rsid w:val="001A4DF7"/>
    <w:rsid w:val="001B407A"/>
    <w:rsid w:val="001C05D5"/>
    <w:rsid w:val="001C0E84"/>
    <w:rsid w:val="001C1D0A"/>
    <w:rsid w:val="001C6076"/>
    <w:rsid w:val="001D1ABB"/>
    <w:rsid w:val="001D1AD2"/>
    <w:rsid w:val="001D38BB"/>
    <w:rsid w:val="001D4CBA"/>
    <w:rsid w:val="001E3877"/>
    <w:rsid w:val="001E6049"/>
    <w:rsid w:val="001E6A9E"/>
    <w:rsid w:val="001E7AE5"/>
    <w:rsid w:val="001F2479"/>
    <w:rsid w:val="001F3817"/>
    <w:rsid w:val="001F578A"/>
    <w:rsid w:val="001F5DBE"/>
    <w:rsid w:val="001F7264"/>
    <w:rsid w:val="00201CBC"/>
    <w:rsid w:val="00204199"/>
    <w:rsid w:val="002055A0"/>
    <w:rsid w:val="00206116"/>
    <w:rsid w:val="002065B3"/>
    <w:rsid w:val="00206784"/>
    <w:rsid w:val="00211A81"/>
    <w:rsid w:val="00215255"/>
    <w:rsid w:val="00215602"/>
    <w:rsid w:val="002207A5"/>
    <w:rsid w:val="002227DE"/>
    <w:rsid w:val="0022308E"/>
    <w:rsid w:val="002238F4"/>
    <w:rsid w:val="00223E60"/>
    <w:rsid w:val="00236E6A"/>
    <w:rsid w:val="00242FF5"/>
    <w:rsid w:val="0025170F"/>
    <w:rsid w:val="0025512D"/>
    <w:rsid w:val="00256634"/>
    <w:rsid w:val="00261995"/>
    <w:rsid w:val="00261DCA"/>
    <w:rsid w:val="00261E5D"/>
    <w:rsid w:val="00263409"/>
    <w:rsid w:val="00263C5C"/>
    <w:rsid w:val="002824BB"/>
    <w:rsid w:val="0028402E"/>
    <w:rsid w:val="002A084B"/>
    <w:rsid w:val="002A426F"/>
    <w:rsid w:val="002A79B7"/>
    <w:rsid w:val="002B4686"/>
    <w:rsid w:val="002B4812"/>
    <w:rsid w:val="002C06A2"/>
    <w:rsid w:val="002C436A"/>
    <w:rsid w:val="002C6DB2"/>
    <w:rsid w:val="002C7792"/>
    <w:rsid w:val="002D0A1E"/>
    <w:rsid w:val="002D18A3"/>
    <w:rsid w:val="002E2D9E"/>
    <w:rsid w:val="002E45CD"/>
    <w:rsid w:val="002F028A"/>
    <w:rsid w:val="002F74DA"/>
    <w:rsid w:val="00303F8C"/>
    <w:rsid w:val="00310099"/>
    <w:rsid w:val="003122EC"/>
    <w:rsid w:val="00312473"/>
    <w:rsid w:val="00323C95"/>
    <w:rsid w:val="00327226"/>
    <w:rsid w:val="003305C8"/>
    <w:rsid w:val="003326DF"/>
    <w:rsid w:val="00335465"/>
    <w:rsid w:val="00336F3D"/>
    <w:rsid w:val="003406A3"/>
    <w:rsid w:val="003427E1"/>
    <w:rsid w:val="003430C4"/>
    <w:rsid w:val="00347448"/>
    <w:rsid w:val="00352AEC"/>
    <w:rsid w:val="003531EA"/>
    <w:rsid w:val="00355ECE"/>
    <w:rsid w:val="003675C0"/>
    <w:rsid w:val="003702E7"/>
    <w:rsid w:val="00371BD2"/>
    <w:rsid w:val="00372888"/>
    <w:rsid w:val="00374E9D"/>
    <w:rsid w:val="00392D5D"/>
    <w:rsid w:val="00393D28"/>
    <w:rsid w:val="00396FE3"/>
    <w:rsid w:val="003B4324"/>
    <w:rsid w:val="003C08B5"/>
    <w:rsid w:val="003E0359"/>
    <w:rsid w:val="003E0685"/>
    <w:rsid w:val="003E4992"/>
    <w:rsid w:val="003F34C5"/>
    <w:rsid w:val="003F3B69"/>
    <w:rsid w:val="00402AE3"/>
    <w:rsid w:val="00413916"/>
    <w:rsid w:val="00414615"/>
    <w:rsid w:val="00415F46"/>
    <w:rsid w:val="00416288"/>
    <w:rsid w:val="0041758B"/>
    <w:rsid w:val="00417967"/>
    <w:rsid w:val="00423960"/>
    <w:rsid w:val="0043362B"/>
    <w:rsid w:val="00444F5A"/>
    <w:rsid w:val="00445A1C"/>
    <w:rsid w:val="00446C01"/>
    <w:rsid w:val="00447022"/>
    <w:rsid w:val="0045497F"/>
    <w:rsid w:val="00455069"/>
    <w:rsid w:val="0046110F"/>
    <w:rsid w:val="00463C15"/>
    <w:rsid w:val="004646F0"/>
    <w:rsid w:val="004648E4"/>
    <w:rsid w:val="00471ED0"/>
    <w:rsid w:val="00472DAF"/>
    <w:rsid w:val="0047411B"/>
    <w:rsid w:val="004757E6"/>
    <w:rsid w:val="00475AEC"/>
    <w:rsid w:val="00494EB8"/>
    <w:rsid w:val="00496752"/>
    <w:rsid w:val="004A0970"/>
    <w:rsid w:val="004B3A89"/>
    <w:rsid w:val="004B4339"/>
    <w:rsid w:val="004B661C"/>
    <w:rsid w:val="004B7299"/>
    <w:rsid w:val="004C000A"/>
    <w:rsid w:val="004C151F"/>
    <w:rsid w:val="004D21E3"/>
    <w:rsid w:val="004D237F"/>
    <w:rsid w:val="004D27B9"/>
    <w:rsid w:val="004D2E94"/>
    <w:rsid w:val="004D3D2C"/>
    <w:rsid w:val="004D46A5"/>
    <w:rsid w:val="004D675A"/>
    <w:rsid w:val="004D6C70"/>
    <w:rsid w:val="004E41B9"/>
    <w:rsid w:val="004E7D8F"/>
    <w:rsid w:val="004E7F26"/>
    <w:rsid w:val="004F25A2"/>
    <w:rsid w:val="004F3AB0"/>
    <w:rsid w:val="004F4ED4"/>
    <w:rsid w:val="004F529D"/>
    <w:rsid w:val="004F7BBD"/>
    <w:rsid w:val="005068BD"/>
    <w:rsid w:val="005117C6"/>
    <w:rsid w:val="00513654"/>
    <w:rsid w:val="0051735B"/>
    <w:rsid w:val="005230D6"/>
    <w:rsid w:val="00525416"/>
    <w:rsid w:val="005459D8"/>
    <w:rsid w:val="005601F1"/>
    <w:rsid w:val="0056095A"/>
    <w:rsid w:val="00561A28"/>
    <w:rsid w:val="005632FA"/>
    <w:rsid w:val="005666E9"/>
    <w:rsid w:val="00571EED"/>
    <w:rsid w:val="0057717B"/>
    <w:rsid w:val="005812D6"/>
    <w:rsid w:val="005849CD"/>
    <w:rsid w:val="00593416"/>
    <w:rsid w:val="005936E2"/>
    <w:rsid w:val="00595BC3"/>
    <w:rsid w:val="005967A3"/>
    <w:rsid w:val="005A2B0C"/>
    <w:rsid w:val="005B2F45"/>
    <w:rsid w:val="005B70C6"/>
    <w:rsid w:val="005C08B4"/>
    <w:rsid w:val="005C69E4"/>
    <w:rsid w:val="005D2CE0"/>
    <w:rsid w:val="005D7240"/>
    <w:rsid w:val="005E08D5"/>
    <w:rsid w:val="005E11FD"/>
    <w:rsid w:val="005E273E"/>
    <w:rsid w:val="005E42AA"/>
    <w:rsid w:val="005F329D"/>
    <w:rsid w:val="005F3A31"/>
    <w:rsid w:val="005F69B1"/>
    <w:rsid w:val="005F6EA0"/>
    <w:rsid w:val="0060680B"/>
    <w:rsid w:val="0061349A"/>
    <w:rsid w:val="00613839"/>
    <w:rsid w:val="0062200F"/>
    <w:rsid w:val="006302A2"/>
    <w:rsid w:val="00630342"/>
    <w:rsid w:val="006351C2"/>
    <w:rsid w:val="00635309"/>
    <w:rsid w:val="006357C7"/>
    <w:rsid w:val="00635F6C"/>
    <w:rsid w:val="006409A8"/>
    <w:rsid w:val="006426E7"/>
    <w:rsid w:val="00650150"/>
    <w:rsid w:val="006517C9"/>
    <w:rsid w:val="00656F55"/>
    <w:rsid w:val="00663332"/>
    <w:rsid w:val="00664AEB"/>
    <w:rsid w:val="00676282"/>
    <w:rsid w:val="0067761A"/>
    <w:rsid w:val="00677BD7"/>
    <w:rsid w:val="0068343B"/>
    <w:rsid w:val="00691B8B"/>
    <w:rsid w:val="00692AEF"/>
    <w:rsid w:val="006A1A11"/>
    <w:rsid w:val="006B7A30"/>
    <w:rsid w:val="006C519B"/>
    <w:rsid w:val="006C6FE7"/>
    <w:rsid w:val="006E29FF"/>
    <w:rsid w:val="006E39CD"/>
    <w:rsid w:val="006E4436"/>
    <w:rsid w:val="006F37C7"/>
    <w:rsid w:val="007057CB"/>
    <w:rsid w:val="00707024"/>
    <w:rsid w:val="00713B14"/>
    <w:rsid w:val="007172D0"/>
    <w:rsid w:val="00721602"/>
    <w:rsid w:val="00722D0F"/>
    <w:rsid w:val="00731CDA"/>
    <w:rsid w:val="007352B2"/>
    <w:rsid w:val="00743FD9"/>
    <w:rsid w:val="00751840"/>
    <w:rsid w:val="00777C6C"/>
    <w:rsid w:val="0078281C"/>
    <w:rsid w:val="00782AFE"/>
    <w:rsid w:val="00786624"/>
    <w:rsid w:val="00793D66"/>
    <w:rsid w:val="007B036B"/>
    <w:rsid w:val="007C0AED"/>
    <w:rsid w:val="007D2303"/>
    <w:rsid w:val="007E1520"/>
    <w:rsid w:val="007F031A"/>
    <w:rsid w:val="007F3497"/>
    <w:rsid w:val="007F4D4B"/>
    <w:rsid w:val="007F6459"/>
    <w:rsid w:val="007F6B1C"/>
    <w:rsid w:val="0080115E"/>
    <w:rsid w:val="008017EE"/>
    <w:rsid w:val="00802A39"/>
    <w:rsid w:val="00803A5D"/>
    <w:rsid w:val="008048E4"/>
    <w:rsid w:val="00812B90"/>
    <w:rsid w:val="00817B96"/>
    <w:rsid w:val="008206C2"/>
    <w:rsid w:val="008229ED"/>
    <w:rsid w:val="008259D4"/>
    <w:rsid w:val="0082704B"/>
    <w:rsid w:val="00837672"/>
    <w:rsid w:val="00851764"/>
    <w:rsid w:val="00856228"/>
    <w:rsid w:val="00865CAF"/>
    <w:rsid w:val="00867CE0"/>
    <w:rsid w:val="008721ED"/>
    <w:rsid w:val="00873278"/>
    <w:rsid w:val="0087383C"/>
    <w:rsid w:val="00875ED8"/>
    <w:rsid w:val="008773FB"/>
    <w:rsid w:val="00880D30"/>
    <w:rsid w:val="008812AA"/>
    <w:rsid w:val="00885832"/>
    <w:rsid w:val="008860BE"/>
    <w:rsid w:val="008869BB"/>
    <w:rsid w:val="00894524"/>
    <w:rsid w:val="00895028"/>
    <w:rsid w:val="008960FB"/>
    <w:rsid w:val="008A03F4"/>
    <w:rsid w:val="008A4D66"/>
    <w:rsid w:val="008A5A5E"/>
    <w:rsid w:val="008B1B47"/>
    <w:rsid w:val="008B30F2"/>
    <w:rsid w:val="008B332A"/>
    <w:rsid w:val="008B435A"/>
    <w:rsid w:val="008C4775"/>
    <w:rsid w:val="008C70EE"/>
    <w:rsid w:val="008D5156"/>
    <w:rsid w:val="008E294F"/>
    <w:rsid w:val="008E4A03"/>
    <w:rsid w:val="008F059A"/>
    <w:rsid w:val="008F1937"/>
    <w:rsid w:val="00904AA0"/>
    <w:rsid w:val="0091011E"/>
    <w:rsid w:val="00910B63"/>
    <w:rsid w:val="0092382B"/>
    <w:rsid w:val="0092498F"/>
    <w:rsid w:val="00931C0E"/>
    <w:rsid w:val="009352C4"/>
    <w:rsid w:val="0093608D"/>
    <w:rsid w:val="00941225"/>
    <w:rsid w:val="009424E5"/>
    <w:rsid w:val="009444AC"/>
    <w:rsid w:val="0095412C"/>
    <w:rsid w:val="009542DA"/>
    <w:rsid w:val="009576C2"/>
    <w:rsid w:val="009623C7"/>
    <w:rsid w:val="0096274E"/>
    <w:rsid w:val="009648CA"/>
    <w:rsid w:val="00972143"/>
    <w:rsid w:val="009744FA"/>
    <w:rsid w:val="009807F8"/>
    <w:rsid w:val="0099169F"/>
    <w:rsid w:val="009944B8"/>
    <w:rsid w:val="00997AB0"/>
    <w:rsid w:val="009B4DAE"/>
    <w:rsid w:val="009B59E3"/>
    <w:rsid w:val="009B5A9D"/>
    <w:rsid w:val="009C2330"/>
    <w:rsid w:val="009C6673"/>
    <w:rsid w:val="009D4940"/>
    <w:rsid w:val="009D697E"/>
    <w:rsid w:val="009E107F"/>
    <w:rsid w:val="009E23E7"/>
    <w:rsid w:val="009E374E"/>
    <w:rsid w:val="009E790B"/>
    <w:rsid w:val="009E7E46"/>
    <w:rsid w:val="009F2AFD"/>
    <w:rsid w:val="00A047B8"/>
    <w:rsid w:val="00A0576C"/>
    <w:rsid w:val="00A20ABD"/>
    <w:rsid w:val="00A22B87"/>
    <w:rsid w:val="00A22B9E"/>
    <w:rsid w:val="00A33215"/>
    <w:rsid w:val="00A34645"/>
    <w:rsid w:val="00A45D51"/>
    <w:rsid w:val="00A463E1"/>
    <w:rsid w:val="00A474C7"/>
    <w:rsid w:val="00A51B07"/>
    <w:rsid w:val="00A555E0"/>
    <w:rsid w:val="00A55AAF"/>
    <w:rsid w:val="00A57AD9"/>
    <w:rsid w:val="00A6292D"/>
    <w:rsid w:val="00A644CB"/>
    <w:rsid w:val="00A65BD5"/>
    <w:rsid w:val="00A65C68"/>
    <w:rsid w:val="00A660A5"/>
    <w:rsid w:val="00A67EFC"/>
    <w:rsid w:val="00A7035B"/>
    <w:rsid w:val="00A74DCA"/>
    <w:rsid w:val="00A83398"/>
    <w:rsid w:val="00A8381D"/>
    <w:rsid w:val="00A87785"/>
    <w:rsid w:val="00A93FCC"/>
    <w:rsid w:val="00AA4151"/>
    <w:rsid w:val="00AA419C"/>
    <w:rsid w:val="00AA43C9"/>
    <w:rsid w:val="00AA5E6E"/>
    <w:rsid w:val="00AA6BC2"/>
    <w:rsid w:val="00AB0F4E"/>
    <w:rsid w:val="00AC1E04"/>
    <w:rsid w:val="00AD4057"/>
    <w:rsid w:val="00AD50E9"/>
    <w:rsid w:val="00AE40A8"/>
    <w:rsid w:val="00B0359D"/>
    <w:rsid w:val="00B0659D"/>
    <w:rsid w:val="00B220C4"/>
    <w:rsid w:val="00B31251"/>
    <w:rsid w:val="00B411B7"/>
    <w:rsid w:val="00B42406"/>
    <w:rsid w:val="00B43B74"/>
    <w:rsid w:val="00B451AE"/>
    <w:rsid w:val="00B461D7"/>
    <w:rsid w:val="00B51525"/>
    <w:rsid w:val="00B54300"/>
    <w:rsid w:val="00B5565B"/>
    <w:rsid w:val="00B57506"/>
    <w:rsid w:val="00B6404E"/>
    <w:rsid w:val="00B6521F"/>
    <w:rsid w:val="00B660EA"/>
    <w:rsid w:val="00B67596"/>
    <w:rsid w:val="00B762C1"/>
    <w:rsid w:val="00B77F84"/>
    <w:rsid w:val="00B82336"/>
    <w:rsid w:val="00B85545"/>
    <w:rsid w:val="00B92B6F"/>
    <w:rsid w:val="00B9393F"/>
    <w:rsid w:val="00B974D4"/>
    <w:rsid w:val="00BA039C"/>
    <w:rsid w:val="00BA39B4"/>
    <w:rsid w:val="00BA466F"/>
    <w:rsid w:val="00BA714D"/>
    <w:rsid w:val="00BA7E37"/>
    <w:rsid w:val="00BB36EB"/>
    <w:rsid w:val="00BB3D2B"/>
    <w:rsid w:val="00BB6D81"/>
    <w:rsid w:val="00BD2B5B"/>
    <w:rsid w:val="00BD3CB4"/>
    <w:rsid w:val="00BE1AAB"/>
    <w:rsid w:val="00BE37D2"/>
    <w:rsid w:val="00BE5AD7"/>
    <w:rsid w:val="00BF010E"/>
    <w:rsid w:val="00BF0EC1"/>
    <w:rsid w:val="00BF12D3"/>
    <w:rsid w:val="00BF66E5"/>
    <w:rsid w:val="00BF7399"/>
    <w:rsid w:val="00C0671B"/>
    <w:rsid w:val="00C070B1"/>
    <w:rsid w:val="00C14AF2"/>
    <w:rsid w:val="00C24D99"/>
    <w:rsid w:val="00C30906"/>
    <w:rsid w:val="00C333C8"/>
    <w:rsid w:val="00C37FC2"/>
    <w:rsid w:val="00C45CF8"/>
    <w:rsid w:val="00C51EB5"/>
    <w:rsid w:val="00C62DBE"/>
    <w:rsid w:val="00C71C0E"/>
    <w:rsid w:val="00C72DAB"/>
    <w:rsid w:val="00C75E30"/>
    <w:rsid w:val="00C91411"/>
    <w:rsid w:val="00CA3111"/>
    <w:rsid w:val="00CB0B97"/>
    <w:rsid w:val="00CB0E5C"/>
    <w:rsid w:val="00CC3827"/>
    <w:rsid w:val="00CC57AF"/>
    <w:rsid w:val="00CD198E"/>
    <w:rsid w:val="00CE10FB"/>
    <w:rsid w:val="00CE61A1"/>
    <w:rsid w:val="00CF216C"/>
    <w:rsid w:val="00CF5E8E"/>
    <w:rsid w:val="00D01BAE"/>
    <w:rsid w:val="00D029A7"/>
    <w:rsid w:val="00D06C39"/>
    <w:rsid w:val="00D114EB"/>
    <w:rsid w:val="00D15F7B"/>
    <w:rsid w:val="00D30576"/>
    <w:rsid w:val="00D400F9"/>
    <w:rsid w:val="00D44725"/>
    <w:rsid w:val="00D4789A"/>
    <w:rsid w:val="00D51736"/>
    <w:rsid w:val="00D5213B"/>
    <w:rsid w:val="00D61AF2"/>
    <w:rsid w:val="00D6465C"/>
    <w:rsid w:val="00D674FD"/>
    <w:rsid w:val="00D873B9"/>
    <w:rsid w:val="00D903F6"/>
    <w:rsid w:val="00D96D62"/>
    <w:rsid w:val="00DA1307"/>
    <w:rsid w:val="00DA1809"/>
    <w:rsid w:val="00DA1E11"/>
    <w:rsid w:val="00DA23BD"/>
    <w:rsid w:val="00DA4ADA"/>
    <w:rsid w:val="00DA5F05"/>
    <w:rsid w:val="00DA6E5D"/>
    <w:rsid w:val="00DB2B17"/>
    <w:rsid w:val="00DB4B3F"/>
    <w:rsid w:val="00DB74D5"/>
    <w:rsid w:val="00DC30BA"/>
    <w:rsid w:val="00DD1DC4"/>
    <w:rsid w:val="00DD27DD"/>
    <w:rsid w:val="00DD4082"/>
    <w:rsid w:val="00DD764D"/>
    <w:rsid w:val="00DE0802"/>
    <w:rsid w:val="00DE247E"/>
    <w:rsid w:val="00DE39C1"/>
    <w:rsid w:val="00DE3F54"/>
    <w:rsid w:val="00DE624C"/>
    <w:rsid w:val="00DE63DD"/>
    <w:rsid w:val="00DF7383"/>
    <w:rsid w:val="00E0027F"/>
    <w:rsid w:val="00E10CE8"/>
    <w:rsid w:val="00E10E4A"/>
    <w:rsid w:val="00E1219C"/>
    <w:rsid w:val="00E132F5"/>
    <w:rsid w:val="00E157C0"/>
    <w:rsid w:val="00E163A3"/>
    <w:rsid w:val="00E16B0F"/>
    <w:rsid w:val="00E20170"/>
    <w:rsid w:val="00E224B5"/>
    <w:rsid w:val="00E26B4C"/>
    <w:rsid w:val="00E32BC9"/>
    <w:rsid w:val="00E364A5"/>
    <w:rsid w:val="00E423DC"/>
    <w:rsid w:val="00E4717C"/>
    <w:rsid w:val="00E536E9"/>
    <w:rsid w:val="00E623DF"/>
    <w:rsid w:val="00E7310D"/>
    <w:rsid w:val="00E84602"/>
    <w:rsid w:val="00E94D3F"/>
    <w:rsid w:val="00E96A84"/>
    <w:rsid w:val="00EA7BDE"/>
    <w:rsid w:val="00EB32F0"/>
    <w:rsid w:val="00EB5118"/>
    <w:rsid w:val="00EB5634"/>
    <w:rsid w:val="00EB6C5F"/>
    <w:rsid w:val="00EB6EDB"/>
    <w:rsid w:val="00EB6F2E"/>
    <w:rsid w:val="00EC1791"/>
    <w:rsid w:val="00EC18F8"/>
    <w:rsid w:val="00EC4BAC"/>
    <w:rsid w:val="00EC6EFF"/>
    <w:rsid w:val="00EC7B8B"/>
    <w:rsid w:val="00ED0BF2"/>
    <w:rsid w:val="00ED7124"/>
    <w:rsid w:val="00EE4D11"/>
    <w:rsid w:val="00EF15A5"/>
    <w:rsid w:val="00EF7F54"/>
    <w:rsid w:val="00F035DF"/>
    <w:rsid w:val="00F0546A"/>
    <w:rsid w:val="00F12695"/>
    <w:rsid w:val="00F12C13"/>
    <w:rsid w:val="00F21E9C"/>
    <w:rsid w:val="00F26143"/>
    <w:rsid w:val="00F26ABF"/>
    <w:rsid w:val="00F31EEB"/>
    <w:rsid w:val="00F33B65"/>
    <w:rsid w:val="00F345E8"/>
    <w:rsid w:val="00F352EA"/>
    <w:rsid w:val="00F35C8A"/>
    <w:rsid w:val="00F36F7D"/>
    <w:rsid w:val="00F37951"/>
    <w:rsid w:val="00F45408"/>
    <w:rsid w:val="00F46411"/>
    <w:rsid w:val="00F54098"/>
    <w:rsid w:val="00F611BA"/>
    <w:rsid w:val="00F64992"/>
    <w:rsid w:val="00F74AA8"/>
    <w:rsid w:val="00F950AB"/>
    <w:rsid w:val="00FA32AB"/>
    <w:rsid w:val="00FB3F3C"/>
    <w:rsid w:val="00FB4C72"/>
    <w:rsid w:val="00FC3FD3"/>
    <w:rsid w:val="00FC5768"/>
    <w:rsid w:val="00FC766E"/>
    <w:rsid w:val="00FD3368"/>
    <w:rsid w:val="00FD48AA"/>
    <w:rsid w:val="00FE4A95"/>
    <w:rsid w:val="00FE5B71"/>
    <w:rsid w:val="00FF19AD"/>
    <w:rsid w:val="00FF2B5B"/>
    <w:rsid w:val="00FF656D"/>
    <w:rsid w:val="01011CEC"/>
    <w:rsid w:val="0D6D034D"/>
    <w:rsid w:val="128D0251"/>
    <w:rsid w:val="191B42BB"/>
    <w:rsid w:val="1C175EDA"/>
    <w:rsid w:val="1E4F4610"/>
    <w:rsid w:val="25FD728F"/>
    <w:rsid w:val="265514BF"/>
    <w:rsid w:val="2724177D"/>
    <w:rsid w:val="2B1E0830"/>
    <w:rsid w:val="2BB00F2B"/>
    <w:rsid w:val="2BD001A2"/>
    <w:rsid w:val="2EB82AC2"/>
    <w:rsid w:val="2F3639B1"/>
    <w:rsid w:val="33630F0F"/>
    <w:rsid w:val="355633D6"/>
    <w:rsid w:val="360B32AD"/>
    <w:rsid w:val="371E597A"/>
    <w:rsid w:val="3CB27114"/>
    <w:rsid w:val="3E005C9B"/>
    <w:rsid w:val="457E11E8"/>
    <w:rsid w:val="4C6F2577"/>
    <w:rsid w:val="4E223D52"/>
    <w:rsid w:val="547C0343"/>
    <w:rsid w:val="5A410B44"/>
    <w:rsid w:val="5B68208F"/>
    <w:rsid w:val="5CBF3704"/>
    <w:rsid w:val="68956118"/>
    <w:rsid w:val="69815588"/>
    <w:rsid w:val="6FDF1A8E"/>
    <w:rsid w:val="73F55091"/>
    <w:rsid w:val="754A7524"/>
    <w:rsid w:val="763100C8"/>
    <w:rsid w:val="785103D6"/>
    <w:rsid w:val="7C8A0BA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chmetcnv"/>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next w:val="Footer"/>
    <w:qFormat/>
    <w:rsid w:val="00447022"/>
    <w:pPr>
      <w:widowControl w:val="0"/>
      <w:jc w:val="both"/>
    </w:pPr>
    <w:rPr>
      <w:rFonts w:ascii="Calibri" w:hAnsi="Calibri"/>
      <w:szCs w:val="24"/>
    </w:rPr>
  </w:style>
  <w:style w:type="paragraph" w:styleId="Heading1">
    <w:name w:val="heading 1"/>
    <w:basedOn w:val="Normal"/>
    <w:next w:val="Normal"/>
    <w:link w:val="Heading1Char"/>
    <w:uiPriority w:val="99"/>
    <w:qFormat/>
    <w:rsid w:val="00447022"/>
    <w:pPr>
      <w:keepNext/>
      <w:keepLines/>
      <w:spacing w:before="340" w:after="330" w:line="576" w:lineRule="auto"/>
      <w:outlineLvl w:val="0"/>
    </w:pPr>
    <w:rPr>
      <w:b/>
      <w:kern w:val="44"/>
      <w:sz w:val="24"/>
    </w:rPr>
  </w:style>
  <w:style w:type="paragraph" w:styleId="Heading2">
    <w:name w:val="heading 2"/>
    <w:basedOn w:val="Normal"/>
    <w:next w:val="Normal"/>
    <w:link w:val="Heading2Char"/>
    <w:uiPriority w:val="99"/>
    <w:qFormat/>
    <w:rsid w:val="00447022"/>
    <w:pPr>
      <w:keepNext/>
      <w:keepLines/>
      <w:spacing w:before="260" w:after="260" w:line="413" w:lineRule="auto"/>
      <w:outlineLvl w:val="1"/>
    </w:pPr>
    <w:rPr>
      <w:rFonts w:ascii="Arial" w:eastAsia="黑体" w:hAnsi="Arial"/>
      <w:b/>
      <w:sz w:val="24"/>
    </w:rPr>
  </w:style>
  <w:style w:type="paragraph" w:styleId="Heading3">
    <w:name w:val="heading 3"/>
    <w:basedOn w:val="Normal"/>
    <w:next w:val="Normal"/>
    <w:link w:val="Heading3Char"/>
    <w:uiPriority w:val="99"/>
    <w:qFormat/>
    <w:rsid w:val="00447022"/>
    <w:pPr>
      <w:keepNext/>
      <w:keepLines/>
      <w:spacing w:before="260" w:after="260" w:line="413" w:lineRule="auto"/>
      <w:outlineLvl w:val="2"/>
    </w:pPr>
    <w:rPr>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47022"/>
    <w:rPr>
      <w:rFonts w:ascii="Calibri" w:hAnsi="Calibri"/>
      <w:b/>
      <w:kern w:val="44"/>
      <w:sz w:val="24"/>
    </w:rPr>
  </w:style>
  <w:style w:type="character" w:customStyle="1" w:styleId="Heading2Char">
    <w:name w:val="Heading 2 Char"/>
    <w:basedOn w:val="DefaultParagraphFont"/>
    <w:link w:val="Heading2"/>
    <w:uiPriority w:val="99"/>
    <w:locked/>
    <w:rsid w:val="00447022"/>
    <w:rPr>
      <w:rFonts w:ascii="Arial" w:eastAsia="黑体" w:hAnsi="Arial"/>
      <w:b/>
      <w:kern w:val="2"/>
      <w:sz w:val="24"/>
    </w:rPr>
  </w:style>
  <w:style w:type="character" w:customStyle="1" w:styleId="Heading3Char">
    <w:name w:val="Heading 3 Char"/>
    <w:basedOn w:val="DefaultParagraphFont"/>
    <w:link w:val="Heading3"/>
    <w:uiPriority w:val="99"/>
    <w:locked/>
    <w:rsid w:val="00447022"/>
    <w:rPr>
      <w:rFonts w:ascii="Calibri" w:hAnsi="Calibri"/>
      <w:b/>
      <w:kern w:val="2"/>
      <w:sz w:val="24"/>
    </w:rPr>
  </w:style>
  <w:style w:type="paragraph" w:styleId="Footer">
    <w:name w:val="footer"/>
    <w:basedOn w:val="Normal"/>
    <w:link w:val="FooterChar"/>
    <w:uiPriority w:val="99"/>
    <w:rsid w:val="0044702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47022"/>
    <w:rPr>
      <w:rFonts w:ascii="Calibri" w:hAnsi="Calibri"/>
      <w:kern w:val="2"/>
      <w:sz w:val="18"/>
    </w:rPr>
  </w:style>
  <w:style w:type="paragraph" w:styleId="BalloonText">
    <w:name w:val="Balloon Text"/>
    <w:basedOn w:val="Normal"/>
    <w:link w:val="BalloonTextChar"/>
    <w:uiPriority w:val="99"/>
    <w:semiHidden/>
    <w:rsid w:val="00447022"/>
    <w:rPr>
      <w:sz w:val="18"/>
      <w:szCs w:val="18"/>
    </w:rPr>
  </w:style>
  <w:style w:type="character" w:customStyle="1" w:styleId="BalloonTextChar">
    <w:name w:val="Balloon Text Char"/>
    <w:basedOn w:val="DefaultParagraphFont"/>
    <w:link w:val="BalloonText"/>
    <w:uiPriority w:val="99"/>
    <w:semiHidden/>
    <w:locked/>
    <w:rsid w:val="00447022"/>
    <w:rPr>
      <w:rFonts w:ascii="Calibri" w:hAnsi="Calibri"/>
      <w:kern w:val="2"/>
      <w:sz w:val="18"/>
    </w:rPr>
  </w:style>
  <w:style w:type="paragraph" w:styleId="Header">
    <w:name w:val="header"/>
    <w:basedOn w:val="Normal"/>
    <w:link w:val="HeaderChar"/>
    <w:uiPriority w:val="99"/>
    <w:rsid w:val="0044702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47022"/>
    <w:rPr>
      <w:rFonts w:ascii="Calibri" w:hAnsi="Calibri"/>
      <w:kern w:val="2"/>
      <w:sz w:val="18"/>
    </w:rPr>
  </w:style>
  <w:style w:type="paragraph" w:styleId="NormalWeb">
    <w:name w:val="Normal (Web)"/>
    <w:basedOn w:val="Normal"/>
    <w:uiPriority w:val="99"/>
    <w:rsid w:val="00447022"/>
    <w:pPr>
      <w:spacing w:before="100" w:beforeAutospacing="1" w:after="100" w:afterAutospacing="1"/>
      <w:jc w:val="left"/>
    </w:pPr>
    <w:rPr>
      <w:kern w:val="0"/>
      <w:sz w:val="24"/>
    </w:rPr>
  </w:style>
  <w:style w:type="table" w:styleId="TableGrid">
    <w:name w:val="Table Grid"/>
    <w:basedOn w:val="TableNormal"/>
    <w:uiPriority w:val="99"/>
    <w:rsid w:val="00447022"/>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447022"/>
    <w:rPr>
      <w:rFonts w:cs="Times New Roman"/>
    </w:rPr>
  </w:style>
  <w:style w:type="character" w:styleId="FollowedHyperlink">
    <w:name w:val="FollowedHyperlink"/>
    <w:basedOn w:val="DefaultParagraphFont"/>
    <w:uiPriority w:val="99"/>
    <w:semiHidden/>
    <w:rsid w:val="00447022"/>
    <w:rPr>
      <w:rFonts w:cs="Times New Roman"/>
      <w:color w:val="800080"/>
      <w:u w:val="single"/>
    </w:rPr>
  </w:style>
  <w:style w:type="character" w:styleId="Hyperlink">
    <w:name w:val="Hyperlink"/>
    <w:basedOn w:val="DefaultParagraphFont"/>
    <w:uiPriority w:val="99"/>
    <w:semiHidden/>
    <w:rsid w:val="00447022"/>
    <w:rPr>
      <w:rFonts w:cs="Times New Roman"/>
      <w:color w:val="0000FF"/>
      <w:u w:val="single"/>
    </w:rPr>
  </w:style>
  <w:style w:type="paragraph" w:styleId="ListParagraph">
    <w:name w:val="List Paragraph"/>
    <w:basedOn w:val="Normal"/>
    <w:uiPriority w:val="99"/>
    <w:qFormat/>
    <w:rsid w:val="00447022"/>
    <w:pPr>
      <w:ind w:firstLineChars="200" w:firstLine="420"/>
    </w:pPr>
  </w:style>
  <w:style w:type="paragraph" w:customStyle="1" w:styleId="a">
    <w:name w:val="默认"/>
    <w:uiPriority w:val="99"/>
    <w:rsid w:val="00447022"/>
    <w:pPr>
      <w:framePr w:wrap="around" w:hAnchor="text" w:y="1"/>
    </w:pPr>
    <w:rPr>
      <w:rFonts w:ascii="Arial Unicode MS" w:hAnsi="Arial Unicode MS" w:cs="Arial Unicode MS"/>
      <w:color w:val="000000"/>
      <w:kern w:val="0"/>
      <w:sz w:val="22"/>
      <w:lang w:val="zh-TW" w:eastAsia="zh-TW"/>
    </w:rPr>
  </w:style>
  <w:style w:type="paragraph" w:customStyle="1" w:styleId="font5">
    <w:name w:val="font5"/>
    <w:basedOn w:val="Normal"/>
    <w:uiPriority w:val="99"/>
    <w:rsid w:val="00447022"/>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Normal"/>
    <w:uiPriority w:val="99"/>
    <w:rsid w:val="0044702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6">
    <w:name w:val="xl66"/>
    <w:basedOn w:val="Normal"/>
    <w:uiPriority w:val="99"/>
    <w:rsid w:val="0044702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67">
    <w:name w:val="xl67"/>
    <w:basedOn w:val="Normal"/>
    <w:uiPriority w:val="99"/>
    <w:rsid w:val="0044702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8">
    <w:name w:val="xl68"/>
    <w:basedOn w:val="Normal"/>
    <w:uiPriority w:val="99"/>
    <w:rsid w:val="0044702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69">
    <w:name w:val="xl69"/>
    <w:basedOn w:val="Normal"/>
    <w:uiPriority w:val="99"/>
    <w:rsid w:val="0044702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0">
    <w:name w:val="xl70"/>
    <w:basedOn w:val="Normal"/>
    <w:uiPriority w:val="99"/>
    <w:rsid w:val="00447022"/>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1">
    <w:name w:val="xl71"/>
    <w:basedOn w:val="Normal"/>
    <w:uiPriority w:val="99"/>
    <w:rsid w:val="00447022"/>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2">
    <w:name w:val="xl72"/>
    <w:basedOn w:val="Normal"/>
    <w:uiPriority w:val="99"/>
    <w:rsid w:val="00447022"/>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3">
    <w:name w:val="xl73"/>
    <w:basedOn w:val="Normal"/>
    <w:uiPriority w:val="99"/>
    <w:rsid w:val="00447022"/>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黑体" w:eastAsia="黑体" w:hAnsi="黑体" w:cs="宋体"/>
      <w:kern w:val="0"/>
      <w:sz w:val="24"/>
    </w:rPr>
  </w:style>
  <w:style w:type="paragraph" w:customStyle="1" w:styleId="xl74">
    <w:name w:val="xl74"/>
    <w:basedOn w:val="Normal"/>
    <w:uiPriority w:val="99"/>
    <w:rsid w:val="00447022"/>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5">
    <w:name w:val="xl75"/>
    <w:basedOn w:val="Normal"/>
    <w:uiPriority w:val="99"/>
    <w:rsid w:val="00447022"/>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Times New Roman" w:hAnsi="Times New Roman"/>
      <w:kern w:val="0"/>
      <w:sz w:val="20"/>
      <w:szCs w:val="20"/>
    </w:rPr>
  </w:style>
  <w:style w:type="paragraph" w:customStyle="1" w:styleId="xl76">
    <w:name w:val="xl76"/>
    <w:basedOn w:val="Normal"/>
    <w:uiPriority w:val="99"/>
    <w:rsid w:val="00447022"/>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7">
    <w:name w:val="xl77"/>
    <w:basedOn w:val="Normal"/>
    <w:uiPriority w:val="99"/>
    <w:rsid w:val="00447022"/>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78">
    <w:name w:val="xl78"/>
    <w:basedOn w:val="Normal"/>
    <w:uiPriority w:val="99"/>
    <w:rsid w:val="00447022"/>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xl79">
    <w:name w:val="xl79"/>
    <w:basedOn w:val="Normal"/>
    <w:uiPriority w:val="99"/>
    <w:rsid w:val="00447022"/>
    <w:pPr>
      <w:widowControl/>
      <w:spacing w:before="100" w:beforeAutospacing="1" w:after="100" w:afterAutospacing="1"/>
      <w:jc w:val="left"/>
      <w:textAlignment w:val="center"/>
    </w:pPr>
    <w:rPr>
      <w:rFonts w:ascii="宋体" w:hAnsi="宋体" w:cs="宋体"/>
      <w:kern w:val="0"/>
      <w:sz w:val="24"/>
    </w:rPr>
  </w:style>
  <w:style w:type="paragraph" w:customStyle="1" w:styleId="xl80">
    <w:name w:val="xl80"/>
    <w:basedOn w:val="Normal"/>
    <w:uiPriority w:val="99"/>
    <w:rsid w:val="00447022"/>
    <w:pPr>
      <w:widowControl/>
      <w:spacing w:before="100" w:beforeAutospacing="1" w:after="100" w:afterAutospacing="1"/>
      <w:jc w:val="center"/>
      <w:textAlignment w:val="center"/>
    </w:pPr>
    <w:rPr>
      <w:rFonts w:ascii="宋体" w:hAnsi="宋体" w:cs="宋体"/>
      <w:kern w:val="0"/>
      <w:sz w:val="24"/>
    </w:rPr>
  </w:style>
  <w:style w:type="paragraph" w:customStyle="1" w:styleId="xl81">
    <w:name w:val="xl81"/>
    <w:basedOn w:val="Normal"/>
    <w:uiPriority w:val="99"/>
    <w:rsid w:val="00447022"/>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82">
    <w:name w:val="xl82"/>
    <w:basedOn w:val="Normal"/>
    <w:uiPriority w:val="99"/>
    <w:rsid w:val="00447022"/>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14043336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qcc.com/firm/g609b9e457eb15022c27f0742c811154.htm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8EAD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242</TotalTime>
  <Pages>10</Pages>
  <Words>857</Words>
  <Characters>4890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附表1</dc:title>
  <dc:subject/>
  <dc:creator>PC</dc:creator>
  <cp:keywords/>
  <dc:description/>
  <cp:lastModifiedBy>文印室</cp:lastModifiedBy>
  <cp:revision>37</cp:revision>
  <cp:lastPrinted>2022-05-05T02:41:00Z</cp:lastPrinted>
  <dcterms:created xsi:type="dcterms:W3CDTF">2021-10-18T07:13:00Z</dcterms:created>
  <dcterms:modified xsi:type="dcterms:W3CDTF">2022-05-05T02:41:00Z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091EEF9FFE014FDD9B49775334F31A75</vt:lpwstr>
  </property>
</Properties>
</file>