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CE" w:rsidRDefault="00B505F7">
      <w:r>
        <w:rPr>
          <w:rFonts w:hint="eastAsia"/>
          <w:noProof/>
        </w:rPr>
        <w:drawing>
          <wp:inline distT="0" distB="0" distL="0" distR="0">
            <wp:extent cx="5274310" cy="724535"/>
            <wp:effectExtent l="19050" t="0" r="2540" b="0"/>
            <wp:docPr id="4" name="图片 3" descr="banner-恢复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恢复的.jpg"/>
                    <pic:cNvPicPr/>
                  </pic:nvPicPr>
                  <pic:blipFill>
                    <a:blip r:embed="rId8" cstate="print"/>
                    <a:stretch>
                      <a:fillRect/>
                    </a:stretch>
                  </pic:blipFill>
                  <pic:spPr>
                    <a:xfrm>
                      <a:off x="0" y="0"/>
                      <a:ext cx="5274310" cy="724535"/>
                    </a:xfrm>
                    <a:prstGeom prst="rect">
                      <a:avLst/>
                    </a:prstGeom>
                  </pic:spPr>
                </pic:pic>
              </a:graphicData>
            </a:graphic>
          </wp:inline>
        </w:drawing>
      </w:r>
    </w:p>
    <w:p w:rsidR="00B04ECE" w:rsidRPr="00FE716B" w:rsidRDefault="00D216CE" w:rsidP="006136A2">
      <w:pPr>
        <w:pStyle w:val="1"/>
        <w:spacing w:line="440" w:lineRule="exact"/>
      </w:pPr>
      <w:r>
        <w:rPr>
          <w:rFonts w:hint="eastAsia"/>
        </w:rPr>
        <w:t>一</w:t>
      </w:r>
      <w:r w:rsidR="00B04ECE" w:rsidRPr="00FE716B">
        <w:rPr>
          <w:rFonts w:hint="eastAsia"/>
        </w:rPr>
        <w:t>、会议</w:t>
      </w:r>
      <w:r w:rsidR="00522E2C" w:rsidRPr="00FE716B">
        <w:rPr>
          <w:rFonts w:hint="eastAsia"/>
        </w:rPr>
        <w:t>概述</w:t>
      </w:r>
    </w:p>
    <w:p w:rsidR="00DB7095" w:rsidRPr="00FE716B" w:rsidRDefault="00385F25" w:rsidP="006136A2">
      <w:pPr>
        <w:spacing w:line="600" w:lineRule="exact"/>
        <w:rPr>
          <w:b/>
        </w:rPr>
      </w:pPr>
      <w:r>
        <w:rPr>
          <w:rFonts w:hint="eastAsia"/>
          <w:b/>
        </w:rPr>
        <w:t>（一）</w:t>
      </w:r>
      <w:r w:rsidR="00D216CE">
        <w:rPr>
          <w:rFonts w:hint="eastAsia"/>
          <w:b/>
        </w:rPr>
        <w:t>.</w:t>
      </w:r>
      <w:r w:rsidR="00DB7095" w:rsidRPr="00FE716B">
        <w:rPr>
          <w:rFonts w:hint="eastAsia"/>
          <w:b/>
        </w:rPr>
        <w:t>京交会简介</w:t>
      </w:r>
    </w:p>
    <w:p w:rsidR="00DB7095" w:rsidRDefault="00902A7C" w:rsidP="00884684">
      <w:pPr>
        <w:spacing w:line="360" w:lineRule="exact"/>
        <w:ind w:firstLineChars="200" w:firstLine="480"/>
      </w:pPr>
      <w:r>
        <w:rPr>
          <w:rFonts w:hint="eastAsia"/>
        </w:rPr>
        <w:t>全球唯一</w:t>
      </w:r>
      <w:r w:rsidR="00DB7095">
        <w:rPr>
          <w:rFonts w:hint="eastAsia"/>
        </w:rPr>
        <w:t>国家级、国际性、综合型的服务贸易平台，自</w:t>
      </w:r>
      <w:r w:rsidR="00DB7095">
        <w:t>2012年起每年5月28日在北京举行。京交会获得了世界贸易组织、联合国贸发会议、经合组织三大国际组织的永久支持，是目前全球唯一涵盖服务贸易12大领域的综合型服务贸易交易会。</w:t>
      </w:r>
    </w:p>
    <w:p w:rsidR="00DB7095" w:rsidRDefault="00DB7095" w:rsidP="00884684">
      <w:pPr>
        <w:spacing w:line="360" w:lineRule="exact"/>
        <w:ind w:firstLineChars="200" w:firstLine="480"/>
      </w:pPr>
      <w:r>
        <w:rPr>
          <w:rFonts w:hint="eastAsia"/>
        </w:rPr>
        <w:t>中国（北京）国际服务贸易交易会是经国务院批准，由中华人民共和国商务部、北京市人民政府主办的大型交易会，简称京交会，源于近年来，全球服务贸易快速发展，已成为世界经济增长的新动力。搭建全球服务贸易交易平台，自</w:t>
      </w:r>
      <w:r>
        <w:t xml:space="preserve">2012年起每年5月28日在北京举行，会期5天。[1]  </w:t>
      </w:r>
    </w:p>
    <w:p w:rsidR="00DB7095" w:rsidRDefault="00DB7095" w:rsidP="00884684">
      <w:pPr>
        <w:spacing w:line="360" w:lineRule="exact"/>
        <w:ind w:firstLineChars="200" w:firstLine="480"/>
      </w:pPr>
      <w:r>
        <w:rPr>
          <w:rFonts w:hint="eastAsia"/>
        </w:rPr>
        <w:t>京交会定位于国家级、国际性、综合型服务贸易交易会，是迄今为止全球唯一涵盖世贸组织界定的服务贸易</w:t>
      </w:r>
      <w:r>
        <w:t>12大领域（包括商务服务，通讯服务，建筑及相关工程服务，金融服务，旅游与旅行相关服务，娱乐、文化与体育服务，运输服务，健康与社会服务，教育服务，分销服务，环境服务，其他服务）的综合型服务贸易交易平台。</w:t>
      </w:r>
    </w:p>
    <w:p w:rsidR="00DB7095" w:rsidRPr="00DB7095" w:rsidRDefault="00DB7095" w:rsidP="00884684">
      <w:pPr>
        <w:spacing w:line="360" w:lineRule="exact"/>
        <w:ind w:firstLineChars="200" w:firstLine="480"/>
      </w:pPr>
      <w:r>
        <w:rPr>
          <w:rFonts w:hint="eastAsia"/>
        </w:rPr>
        <w:t>京交会旨在成为国际服务贸易的洽谈交易平台、国际服务贸易政策的研讨发布窗口、各国服务贸易企业的交流合作桥梁。</w:t>
      </w:r>
    </w:p>
    <w:p w:rsidR="00715A7F" w:rsidRPr="00FE716B" w:rsidRDefault="00385F25" w:rsidP="00385F25">
      <w:pPr>
        <w:spacing w:line="600" w:lineRule="exact"/>
        <w:rPr>
          <w:b/>
        </w:rPr>
      </w:pPr>
      <w:r>
        <w:rPr>
          <w:rFonts w:hint="eastAsia"/>
          <w:b/>
        </w:rPr>
        <w:t>（二）</w:t>
      </w:r>
      <w:r w:rsidR="00D216CE">
        <w:rPr>
          <w:rFonts w:hint="eastAsia"/>
          <w:b/>
        </w:rPr>
        <w:t>.</w:t>
      </w:r>
      <w:r w:rsidR="00983A97" w:rsidRPr="00902A7C">
        <w:rPr>
          <w:rFonts w:hint="eastAsia"/>
          <w:b/>
        </w:rPr>
        <w:t>数字内容商务大会简介</w:t>
      </w:r>
    </w:p>
    <w:p w:rsidR="00715A7F" w:rsidRPr="005F4C3E" w:rsidRDefault="00715A7F" w:rsidP="00884684">
      <w:pPr>
        <w:spacing w:line="360" w:lineRule="exact"/>
        <w:ind w:firstLineChars="200" w:firstLine="480"/>
      </w:pPr>
      <w:r>
        <w:rPr>
          <w:rFonts w:hint="eastAsia"/>
        </w:rPr>
        <w:t>数字内容</w:t>
      </w:r>
      <w:r w:rsidRPr="005F4C3E">
        <w:rPr>
          <w:rFonts w:hint="eastAsia"/>
        </w:rPr>
        <w:t>是运用信息技术向用户提供数字化的图像、字符、影像、语音等信息产品与服务的新兴产业，它涉及</w:t>
      </w:r>
      <w:r>
        <w:rPr>
          <w:rFonts w:hint="eastAsia"/>
        </w:rPr>
        <w:t>内容、</w:t>
      </w:r>
      <w:r w:rsidRPr="005F4C3E">
        <w:rPr>
          <w:rFonts w:hint="eastAsia"/>
        </w:rPr>
        <w:t>互联网</w:t>
      </w:r>
      <w:r>
        <w:rPr>
          <w:rFonts w:hint="eastAsia"/>
        </w:rPr>
        <w:t>、智能终端等产业,</w:t>
      </w:r>
      <w:r w:rsidRPr="005F4C3E">
        <w:rPr>
          <w:rFonts w:hint="eastAsia"/>
        </w:rPr>
        <w:t>这一领域正成为中国乃至世界新经济的增长点。</w:t>
      </w:r>
    </w:p>
    <w:p w:rsidR="00715A7F" w:rsidRPr="005F4C3E" w:rsidRDefault="00715A7F" w:rsidP="00884684">
      <w:pPr>
        <w:spacing w:line="360" w:lineRule="exact"/>
        <w:ind w:firstLineChars="200" w:firstLine="480"/>
      </w:pPr>
      <w:r>
        <w:rPr>
          <w:rFonts w:hint="eastAsia"/>
        </w:rPr>
        <w:t>北京数字内容商务大会着力推动这一增长趋势汇聚每一家莅临企业</w:t>
      </w:r>
      <w:r w:rsidRPr="005F4C3E">
        <w:rPr>
          <w:rFonts w:hint="eastAsia"/>
        </w:rPr>
        <w:t>，</w:t>
      </w:r>
      <w:r>
        <w:rPr>
          <w:rFonts w:hint="eastAsia"/>
        </w:rPr>
        <w:t>我们相信来自数字内容、互联网、智能终端、大数据、云存储、第三方服务的每一家</w:t>
      </w:r>
      <w:r w:rsidRPr="005F4C3E">
        <w:rPr>
          <w:rFonts w:hint="eastAsia"/>
        </w:rPr>
        <w:t>企业</w:t>
      </w:r>
      <w:r>
        <w:rPr>
          <w:rFonts w:hint="eastAsia"/>
        </w:rPr>
        <w:t>都是最优秀的。商务大会</w:t>
      </w:r>
      <w:r w:rsidRPr="005F4C3E">
        <w:rPr>
          <w:rFonts w:hint="eastAsia"/>
        </w:rPr>
        <w:t>由北京数字内容产业协会（</w:t>
      </w:r>
      <w:r>
        <w:rPr>
          <w:rFonts w:hint="eastAsia"/>
        </w:rPr>
        <w:t>五</w:t>
      </w:r>
      <w:r w:rsidRPr="005F4C3E">
        <w:rPr>
          <w:rFonts w:hint="eastAsia"/>
        </w:rPr>
        <w:t>A</w:t>
      </w:r>
      <w:r>
        <w:rPr>
          <w:rFonts w:hint="eastAsia"/>
        </w:rPr>
        <w:t>级）创办，大</w:t>
      </w:r>
      <w:r w:rsidRPr="005F4C3E">
        <w:rPr>
          <w:rFonts w:hint="eastAsia"/>
        </w:rPr>
        <w:t>会每两年在中国首都北京举办一次，至今已举办三届。</w:t>
      </w:r>
    </w:p>
    <w:p w:rsidR="00715A7F" w:rsidRPr="005F4C3E" w:rsidRDefault="00715A7F" w:rsidP="00884684">
      <w:pPr>
        <w:spacing w:line="360" w:lineRule="exact"/>
        <w:ind w:firstLineChars="200" w:firstLine="480"/>
      </w:pPr>
      <w:r>
        <w:rPr>
          <w:rFonts w:hint="eastAsia"/>
        </w:rPr>
        <w:t>历届</w:t>
      </w:r>
      <w:r w:rsidRPr="005F4C3E">
        <w:rPr>
          <w:rFonts w:hint="eastAsia"/>
        </w:rPr>
        <w:t>大会云集了最优秀的内容厂商、综合平台商、IT软件厂商</w:t>
      </w:r>
      <w:r>
        <w:rPr>
          <w:rFonts w:hint="eastAsia"/>
        </w:rPr>
        <w:t>、</w:t>
      </w:r>
      <w:r w:rsidRPr="005F4C3E">
        <w:rPr>
          <w:rFonts w:hint="eastAsia"/>
        </w:rPr>
        <w:t>及智能终端制造商</w:t>
      </w:r>
      <w:r>
        <w:rPr>
          <w:rFonts w:hint="eastAsia"/>
        </w:rPr>
        <w:t>与各类服务商</w:t>
      </w:r>
      <w:r w:rsidRPr="005F4C3E">
        <w:rPr>
          <w:rFonts w:hint="eastAsia"/>
        </w:rPr>
        <w:t>。</w:t>
      </w:r>
      <w:r>
        <w:rPr>
          <w:rFonts w:hint="eastAsia"/>
        </w:rPr>
        <w:t>商务大会汇聚了极具</w:t>
      </w:r>
      <w:r w:rsidRPr="005F4C3E">
        <w:rPr>
          <w:rFonts w:hint="eastAsia"/>
        </w:rPr>
        <w:t>震撼的</w:t>
      </w:r>
      <w:r>
        <w:rPr>
          <w:rFonts w:hint="eastAsia"/>
        </w:rPr>
        <w:t>内容</w:t>
      </w:r>
      <w:r w:rsidRPr="005F4C3E">
        <w:rPr>
          <w:rFonts w:hint="eastAsia"/>
        </w:rPr>
        <w:t>精品</w:t>
      </w:r>
      <w:r>
        <w:rPr>
          <w:rFonts w:hint="eastAsia"/>
        </w:rPr>
        <w:t>，突显智慧的数字技术和不断升级创新的智能终端产品，大会不仅使各类专业开发商、发行商、运营商、投资商莅临商会；还吸引了政府寻求推进智慧城市、文化社区建设的眼球；以及传统产业升级的需要，追求新文化感受的庞大公共消费者光临。今天商务大会越来越成为企业发展之源，公共发展考察之所，大众消费采购之地。</w:t>
      </w:r>
    </w:p>
    <w:p w:rsidR="00715A7F" w:rsidRPr="00715A7F" w:rsidRDefault="00715A7F" w:rsidP="00983A97"/>
    <w:p w:rsidR="00522E2C" w:rsidRDefault="00D216CE" w:rsidP="006136A2">
      <w:pPr>
        <w:pStyle w:val="1"/>
        <w:spacing w:line="440" w:lineRule="exact"/>
        <w:rPr>
          <w:rFonts w:hint="eastAsia"/>
        </w:rPr>
      </w:pPr>
      <w:r>
        <w:rPr>
          <w:rFonts w:hint="eastAsia"/>
        </w:rPr>
        <w:lastRenderedPageBreak/>
        <w:t>二</w:t>
      </w:r>
      <w:r w:rsidR="00522E2C">
        <w:rPr>
          <w:rFonts w:hint="eastAsia"/>
        </w:rPr>
        <w:t>、</w:t>
      </w:r>
      <w:r w:rsidR="00B505F7">
        <w:rPr>
          <w:rFonts w:hint="eastAsia"/>
        </w:rPr>
        <w:t>组织架构</w:t>
      </w:r>
    </w:p>
    <w:p w:rsidR="00F62FAA" w:rsidRPr="00385F25" w:rsidRDefault="00F62FAA" w:rsidP="00F62FAA">
      <w:pPr>
        <w:spacing w:line="600" w:lineRule="exact"/>
        <w:rPr>
          <w:b/>
        </w:rPr>
      </w:pPr>
      <w:r w:rsidRPr="00D216CE">
        <w:rPr>
          <w:rFonts w:hint="eastAsia"/>
          <w:b/>
        </w:rPr>
        <w:t>主办单位：</w:t>
      </w:r>
    </w:p>
    <w:p w:rsidR="00F62FAA" w:rsidRDefault="00F62FAA" w:rsidP="00F62FAA">
      <w:pPr>
        <w:spacing w:line="360" w:lineRule="exact"/>
        <w:ind w:firstLineChars="200" w:firstLine="480"/>
      </w:pPr>
      <w:r>
        <w:rPr>
          <w:rFonts w:hint="eastAsia"/>
        </w:rPr>
        <w:t>北京数字内容产业协会</w:t>
      </w:r>
    </w:p>
    <w:p w:rsidR="00F62FAA" w:rsidRDefault="00F62FAA" w:rsidP="00F62FAA">
      <w:pPr>
        <w:spacing w:line="360" w:lineRule="exact"/>
        <w:ind w:firstLineChars="200" w:firstLine="480"/>
      </w:pPr>
      <w:r>
        <w:rPr>
          <w:rFonts w:hint="eastAsia"/>
        </w:rPr>
        <w:t>北京动漫游戏产业联盟。</w:t>
      </w:r>
    </w:p>
    <w:p w:rsidR="00F62FAA" w:rsidRPr="00385F25" w:rsidRDefault="00F62FAA" w:rsidP="00F62FAA">
      <w:pPr>
        <w:spacing w:line="600" w:lineRule="exact"/>
        <w:rPr>
          <w:b/>
        </w:rPr>
      </w:pPr>
      <w:r w:rsidRPr="00D216CE">
        <w:rPr>
          <w:rFonts w:hint="eastAsia"/>
          <w:b/>
        </w:rPr>
        <w:t>联合主办：</w:t>
      </w:r>
    </w:p>
    <w:p w:rsidR="00F62FAA" w:rsidRDefault="00F62FAA" w:rsidP="00F62FAA">
      <w:pPr>
        <w:spacing w:line="360" w:lineRule="exact"/>
        <w:ind w:firstLineChars="200" w:firstLine="480"/>
      </w:pPr>
      <w:r>
        <w:rPr>
          <w:rFonts w:hint="eastAsia"/>
        </w:rPr>
        <w:t xml:space="preserve">美国亚美迪集团 (Amidi Group)--PLUG AND PLAY  </w:t>
      </w:r>
    </w:p>
    <w:p w:rsidR="00F62FAA" w:rsidRPr="00F62FAA" w:rsidRDefault="00F62FAA" w:rsidP="00F62FAA">
      <w:pPr>
        <w:spacing w:line="360" w:lineRule="exact"/>
        <w:ind w:firstLineChars="200" w:firstLine="480"/>
      </w:pPr>
      <w:r>
        <w:rPr>
          <w:rFonts w:hint="eastAsia"/>
        </w:rPr>
        <w:t>（腾讯）北京卓意麦斯科技有限公司</w:t>
      </w:r>
    </w:p>
    <w:p w:rsidR="00D216CE" w:rsidRPr="00385F25" w:rsidRDefault="00B505F7" w:rsidP="00385F25">
      <w:pPr>
        <w:spacing w:line="600" w:lineRule="exact"/>
        <w:rPr>
          <w:b/>
        </w:rPr>
      </w:pPr>
      <w:r w:rsidRPr="00D216CE">
        <w:rPr>
          <w:rFonts w:hint="eastAsia"/>
          <w:b/>
        </w:rPr>
        <w:t>指导单位：</w:t>
      </w:r>
    </w:p>
    <w:p w:rsidR="00884684" w:rsidRDefault="00B505F7" w:rsidP="00D216CE">
      <w:pPr>
        <w:spacing w:line="360" w:lineRule="exact"/>
        <w:ind w:firstLineChars="200" w:firstLine="480"/>
      </w:pPr>
      <w:r>
        <w:rPr>
          <w:rFonts w:hint="eastAsia"/>
        </w:rPr>
        <w:t>中华人民共和国商务部</w:t>
      </w:r>
    </w:p>
    <w:p w:rsidR="00B505F7" w:rsidRDefault="00B505F7" w:rsidP="00D216CE">
      <w:pPr>
        <w:spacing w:line="360" w:lineRule="exact"/>
        <w:ind w:firstLineChars="200" w:firstLine="480"/>
      </w:pPr>
      <w:r>
        <w:rPr>
          <w:rFonts w:hint="eastAsia"/>
        </w:rPr>
        <w:t>北京市人民政府</w:t>
      </w:r>
      <w:r w:rsidR="00884684">
        <w:rPr>
          <w:rFonts w:hint="eastAsia"/>
        </w:rPr>
        <w:t>。</w:t>
      </w:r>
      <w:r>
        <w:rPr>
          <w:rFonts w:hint="eastAsia"/>
        </w:rPr>
        <w:t xml:space="preserve"> </w:t>
      </w:r>
    </w:p>
    <w:p w:rsidR="00715A7F" w:rsidRPr="00D216CE" w:rsidRDefault="00715A7F" w:rsidP="00385F25">
      <w:pPr>
        <w:spacing w:line="600" w:lineRule="exact"/>
        <w:rPr>
          <w:b/>
        </w:rPr>
      </w:pPr>
      <w:r w:rsidRPr="00D216CE">
        <w:rPr>
          <w:rFonts w:hint="eastAsia"/>
          <w:b/>
        </w:rPr>
        <w:t>媒体报道：</w:t>
      </w:r>
    </w:p>
    <w:p w:rsidR="00715A7F" w:rsidRPr="00B505F7" w:rsidRDefault="00715A7F" w:rsidP="00D216CE">
      <w:pPr>
        <w:spacing w:line="360" w:lineRule="exact"/>
        <w:ind w:firstLineChars="200" w:firstLine="480"/>
      </w:pPr>
      <w:r w:rsidRPr="004B3434">
        <w:rPr>
          <w:rFonts w:hint="eastAsia"/>
          <w:noProof/>
        </w:rPr>
        <w:t>新浪、搜狐、网易、腾讯、凤凰网、新华网、人民网、中国网、光明网、央视网、中国日报网、中国新闻网、中国广播网、中国经济网、中国青年网、今日头条、半月谈、21CN、国际在线、中华网、慧聪网、MSN、千龙网、北青网、北方网、汉网、南方网、新快网、金羊网、大众网、大河网、和讯网、环球网、新民网、财经网、中国发展网、中国教育网</w:t>
      </w:r>
      <w:r w:rsidR="00884684">
        <w:rPr>
          <w:rFonts w:hint="eastAsia"/>
          <w:noProof/>
        </w:rPr>
        <w:t>。</w:t>
      </w:r>
    </w:p>
    <w:p w:rsidR="00B505F7" w:rsidRDefault="00D216CE" w:rsidP="00385F25">
      <w:pPr>
        <w:pStyle w:val="1"/>
        <w:spacing w:line="440" w:lineRule="exact"/>
      </w:pPr>
      <w:r>
        <w:rPr>
          <w:rFonts w:hint="eastAsia"/>
        </w:rPr>
        <w:t>三</w:t>
      </w:r>
      <w:r w:rsidR="00B505F7">
        <w:rPr>
          <w:rFonts w:hint="eastAsia"/>
        </w:rPr>
        <w:t>、会议信息</w:t>
      </w:r>
    </w:p>
    <w:p w:rsidR="00983A97" w:rsidRDefault="00983A97" w:rsidP="00C67F5D">
      <w:pPr>
        <w:spacing w:line="360" w:lineRule="exact"/>
      </w:pPr>
      <w:r w:rsidRPr="00C67F5D">
        <w:rPr>
          <w:rFonts w:hint="eastAsia"/>
          <w:b/>
        </w:rPr>
        <w:t>大会时间：</w:t>
      </w:r>
      <w:r>
        <w:rPr>
          <w:rFonts w:hint="eastAsia"/>
        </w:rPr>
        <w:t xml:space="preserve">2016-05-29 至 2016-5-31 </w:t>
      </w:r>
    </w:p>
    <w:p w:rsidR="00983A97" w:rsidRDefault="00983A97" w:rsidP="00C67F5D">
      <w:pPr>
        <w:spacing w:line="360" w:lineRule="exact"/>
      </w:pPr>
      <w:r w:rsidRPr="00C67F5D">
        <w:rPr>
          <w:rFonts w:hint="eastAsia"/>
          <w:b/>
        </w:rPr>
        <w:t>会议周期：</w:t>
      </w:r>
      <w:r>
        <w:rPr>
          <w:rFonts w:hint="eastAsia"/>
        </w:rPr>
        <w:t xml:space="preserve">3 天 </w:t>
      </w:r>
    </w:p>
    <w:p w:rsidR="00D216CE" w:rsidRDefault="00983A97" w:rsidP="00C67F5D">
      <w:pPr>
        <w:spacing w:line="360" w:lineRule="exact"/>
        <w:rPr>
          <w:b/>
        </w:rPr>
      </w:pPr>
      <w:r w:rsidRPr="00C67F5D">
        <w:rPr>
          <w:rFonts w:hint="eastAsia"/>
          <w:b/>
        </w:rPr>
        <w:t>举办地区：</w:t>
      </w:r>
    </w:p>
    <w:p w:rsidR="00983A97" w:rsidRDefault="00983A97" w:rsidP="00D216CE">
      <w:pPr>
        <w:spacing w:line="360" w:lineRule="exact"/>
        <w:ind w:firstLineChars="200" w:firstLine="480"/>
      </w:pPr>
      <w:r>
        <w:rPr>
          <w:rFonts w:hint="eastAsia"/>
        </w:rPr>
        <w:t xml:space="preserve">中国北京（国家会议中心） </w:t>
      </w:r>
    </w:p>
    <w:p w:rsidR="00D216CE" w:rsidRDefault="00983A97" w:rsidP="00C67F5D">
      <w:pPr>
        <w:spacing w:line="360" w:lineRule="exact"/>
        <w:rPr>
          <w:b/>
        </w:rPr>
      </w:pPr>
      <w:r w:rsidRPr="00C67F5D">
        <w:rPr>
          <w:rFonts w:hint="eastAsia"/>
          <w:b/>
        </w:rPr>
        <w:t>大会行业：</w:t>
      </w:r>
    </w:p>
    <w:p w:rsidR="00983A97" w:rsidRDefault="00983A97" w:rsidP="00D216CE">
      <w:pPr>
        <w:spacing w:line="360" w:lineRule="exact"/>
        <w:ind w:firstLineChars="200" w:firstLine="480"/>
      </w:pPr>
      <w:r>
        <w:rPr>
          <w:rFonts w:hint="eastAsia"/>
        </w:rPr>
        <w:t xml:space="preserve">数字内容、数字技术、智能终端 </w:t>
      </w:r>
    </w:p>
    <w:p w:rsidR="00D216CE" w:rsidRDefault="00983A97" w:rsidP="00C67F5D">
      <w:pPr>
        <w:spacing w:line="360" w:lineRule="exact"/>
        <w:rPr>
          <w:b/>
        </w:rPr>
      </w:pPr>
      <w:r w:rsidRPr="00C67F5D">
        <w:rPr>
          <w:rFonts w:hint="eastAsia"/>
          <w:b/>
        </w:rPr>
        <w:t>会务形式：</w:t>
      </w:r>
    </w:p>
    <w:p w:rsidR="00983A97" w:rsidRDefault="00983A97" w:rsidP="00D216CE">
      <w:pPr>
        <w:spacing w:line="360" w:lineRule="exact"/>
        <w:ind w:firstLineChars="200" w:firstLine="480"/>
      </w:pPr>
      <w:r>
        <w:rPr>
          <w:rFonts w:hint="eastAsia"/>
        </w:rPr>
        <w:t xml:space="preserve">数字财富论坛+商务洽谈+展览 </w:t>
      </w:r>
    </w:p>
    <w:p w:rsidR="00D216CE" w:rsidRDefault="00983A97" w:rsidP="00C67F5D">
      <w:pPr>
        <w:spacing w:line="360" w:lineRule="exact"/>
        <w:rPr>
          <w:b/>
        </w:rPr>
      </w:pPr>
      <w:r w:rsidRPr="00C67F5D">
        <w:rPr>
          <w:rFonts w:hint="eastAsia"/>
          <w:b/>
        </w:rPr>
        <w:t>会议主题：</w:t>
      </w:r>
    </w:p>
    <w:p w:rsidR="00983A97" w:rsidRDefault="00983A97" w:rsidP="00D216CE">
      <w:pPr>
        <w:spacing w:line="360" w:lineRule="exact"/>
        <w:ind w:firstLineChars="200" w:firstLine="480"/>
      </w:pPr>
      <w:r>
        <w:rPr>
          <w:rFonts w:hint="eastAsia"/>
        </w:rPr>
        <w:t xml:space="preserve">内容驱动商务、平台提升价值 </w:t>
      </w:r>
    </w:p>
    <w:p w:rsidR="00D216CE" w:rsidRDefault="00983A97" w:rsidP="00C67F5D">
      <w:pPr>
        <w:spacing w:line="360" w:lineRule="exact"/>
        <w:ind w:left="1325" w:hangingChars="550" w:hanging="1325"/>
        <w:rPr>
          <w:b/>
        </w:rPr>
      </w:pPr>
      <w:r w:rsidRPr="00C67F5D">
        <w:rPr>
          <w:rFonts w:hint="eastAsia"/>
          <w:b/>
        </w:rPr>
        <w:t>产业范围：</w:t>
      </w:r>
    </w:p>
    <w:p w:rsidR="00983A97" w:rsidRPr="00C67F5D" w:rsidRDefault="00983A97" w:rsidP="00D216CE">
      <w:pPr>
        <w:spacing w:line="360" w:lineRule="exact"/>
        <w:ind w:firstLineChars="200" w:firstLine="480"/>
      </w:pPr>
      <w:r>
        <w:rPr>
          <w:rFonts w:hint="eastAsia"/>
        </w:rPr>
        <w:t>动漫游戏、IP 内容、移动内容、VR/AR、数字科普、数字出版、数字教育课件</w:t>
      </w:r>
      <w:r w:rsidR="00C67F5D">
        <w:rPr>
          <w:rFonts w:hint="eastAsia"/>
        </w:rPr>
        <w:t>、</w:t>
      </w:r>
      <w:r>
        <w:rPr>
          <w:rFonts w:hint="eastAsia"/>
        </w:rPr>
        <w:t>软件、大数据、云存储、第三方服务。</w:t>
      </w:r>
    </w:p>
    <w:p w:rsidR="00D216CE" w:rsidRDefault="00902A7C" w:rsidP="00C67F5D">
      <w:pPr>
        <w:spacing w:line="360" w:lineRule="exact"/>
        <w:rPr>
          <w:b/>
        </w:rPr>
      </w:pPr>
      <w:r w:rsidRPr="00902A7C">
        <w:rPr>
          <w:rFonts w:hint="eastAsia"/>
          <w:b/>
        </w:rPr>
        <w:t>展览展示：</w:t>
      </w:r>
    </w:p>
    <w:p w:rsidR="007B4DBD" w:rsidRDefault="00983A97" w:rsidP="00D216CE">
      <w:pPr>
        <w:spacing w:line="360" w:lineRule="exact"/>
        <w:ind w:firstLineChars="200" w:firstLine="480"/>
      </w:pPr>
      <w:r>
        <w:rPr>
          <w:rFonts w:hint="eastAsia"/>
        </w:rPr>
        <w:lastRenderedPageBreak/>
        <w:t xml:space="preserve">为参展商特别提供展览展示窗口，它们将呈现基于数字技术表现的数字工具产品、数字教育产品和数字娱乐产品；将呈现数字技术、生光电技术、虚拟现实技术、大数据技术、云存储技术所具有的卓越能力；呈现高速互联网、移动互联网极具诱惑力的增长潜力；呈现智慧终端产品的巨大功能；还将呈现为内容产品实现最大增值的全面服务。 </w:t>
      </w:r>
    </w:p>
    <w:p w:rsidR="00D216CE" w:rsidRDefault="00983A97" w:rsidP="00C67F5D">
      <w:pPr>
        <w:spacing w:line="360" w:lineRule="exact"/>
        <w:rPr>
          <w:b/>
        </w:rPr>
      </w:pPr>
      <w:r w:rsidRPr="00902A7C">
        <w:rPr>
          <w:rFonts w:hint="eastAsia"/>
          <w:b/>
        </w:rPr>
        <w:t>商务洽谈：</w:t>
      </w:r>
    </w:p>
    <w:p w:rsidR="00D15408" w:rsidRDefault="00983A97" w:rsidP="00D216CE">
      <w:pPr>
        <w:spacing w:line="360" w:lineRule="exact"/>
        <w:ind w:firstLineChars="200" w:firstLine="480"/>
      </w:pPr>
      <w:r>
        <w:rPr>
          <w:rFonts w:hint="eastAsia"/>
        </w:rPr>
        <w:t>为企业搭建供需对接的合作平台，邀请 15 个发包商（买方）作为主桌企业。按照主桌企业的商务需求，发布项目合作内容，有合作需求的企业报名后可定向邀约洽谈。洽谈顺序依报名先后进行，时间为 30 分钟。</w:t>
      </w:r>
    </w:p>
    <w:p w:rsidR="00CA19B2" w:rsidRDefault="00CA19B2" w:rsidP="00D216CE">
      <w:pPr>
        <w:spacing w:line="360" w:lineRule="exact"/>
      </w:pPr>
      <w:r>
        <w:rPr>
          <w:rFonts w:hint="eastAsia"/>
        </w:rPr>
        <w:t>已确认参会企业</w:t>
      </w:r>
      <w:r w:rsidR="00BA26B0">
        <w:rPr>
          <w:rFonts w:hint="eastAsia"/>
        </w:rPr>
        <w:t>：</w:t>
      </w:r>
      <w:r w:rsidR="00D15408">
        <w:rPr>
          <w:rFonts w:hint="eastAsia"/>
        </w:rPr>
        <w:t>（排名不分先后）</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6"/>
        <w:gridCol w:w="2626"/>
        <w:gridCol w:w="2530"/>
      </w:tblGrid>
      <w:tr w:rsidR="00BA26B0" w:rsidTr="00D15408">
        <w:tc>
          <w:tcPr>
            <w:tcW w:w="2828" w:type="dxa"/>
          </w:tcPr>
          <w:p w:rsidR="00BA26B0" w:rsidRDefault="00C41CAD" w:rsidP="00983A97">
            <w:r>
              <w:rPr>
                <w:noProof/>
              </w:rPr>
              <w:drawing>
                <wp:inline distT="0" distB="0" distL="0" distR="0">
                  <wp:extent cx="1846955" cy="695325"/>
                  <wp:effectExtent l="19050" t="0" r="895" b="0"/>
                  <wp:docPr id="1" name="图片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9" cstate="print"/>
                          <a:stretch>
                            <a:fillRect/>
                          </a:stretch>
                        </pic:blipFill>
                        <pic:spPr>
                          <a:xfrm>
                            <a:off x="0" y="0"/>
                            <a:ext cx="1850892" cy="696807"/>
                          </a:xfrm>
                          <a:prstGeom prst="rect">
                            <a:avLst/>
                          </a:prstGeom>
                        </pic:spPr>
                      </pic:pic>
                    </a:graphicData>
                  </a:graphic>
                </wp:inline>
              </w:drawing>
            </w:r>
          </w:p>
        </w:tc>
        <w:tc>
          <w:tcPr>
            <w:tcW w:w="2856" w:type="dxa"/>
          </w:tcPr>
          <w:p w:rsidR="00BA26B0" w:rsidRDefault="00BA26B0" w:rsidP="00983A97">
            <w:r w:rsidRPr="00BA26B0">
              <w:rPr>
                <w:rFonts w:hint="eastAsia"/>
                <w:noProof/>
              </w:rPr>
              <w:drawing>
                <wp:inline distT="0" distB="0" distL="0" distR="0">
                  <wp:extent cx="1495425" cy="436421"/>
                  <wp:effectExtent l="19050" t="0" r="9525" b="0"/>
                  <wp:docPr id="20" name="图片 16" descr="微漫画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漫画LOGO-new.png"/>
                          <pic:cNvPicPr/>
                        </pic:nvPicPr>
                        <pic:blipFill>
                          <a:blip r:embed="rId10" cstate="print"/>
                          <a:stretch>
                            <a:fillRect/>
                          </a:stretch>
                        </pic:blipFill>
                        <pic:spPr>
                          <a:xfrm>
                            <a:off x="0" y="0"/>
                            <a:ext cx="1495425" cy="436421"/>
                          </a:xfrm>
                          <a:prstGeom prst="rect">
                            <a:avLst/>
                          </a:prstGeom>
                        </pic:spPr>
                      </pic:pic>
                    </a:graphicData>
                  </a:graphic>
                </wp:inline>
              </w:drawing>
            </w:r>
          </w:p>
        </w:tc>
        <w:tc>
          <w:tcPr>
            <w:tcW w:w="2838" w:type="dxa"/>
          </w:tcPr>
          <w:p w:rsidR="00BA26B0" w:rsidRDefault="00BA26B0" w:rsidP="00983A97">
            <w:r w:rsidRPr="00BA26B0">
              <w:rPr>
                <w:rFonts w:hint="eastAsia"/>
                <w:noProof/>
              </w:rPr>
              <w:drawing>
                <wp:inline distT="0" distB="0" distL="0" distR="0">
                  <wp:extent cx="1590476" cy="523810"/>
                  <wp:effectExtent l="19050" t="0" r="0" b="0"/>
                  <wp:docPr id="21" name="图片 13" descr="image001(03-31-16-2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3-31-16-23-01).png"/>
                          <pic:cNvPicPr/>
                        </pic:nvPicPr>
                        <pic:blipFill>
                          <a:blip r:embed="rId11" cstate="print"/>
                          <a:stretch>
                            <a:fillRect/>
                          </a:stretch>
                        </pic:blipFill>
                        <pic:spPr>
                          <a:xfrm>
                            <a:off x="0" y="0"/>
                            <a:ext cx="1590476" cy="523810"/>
                          </a:xfrm>
                          <a:prstGeom prst="rect">
                            <a:avLst/>
                          </a:prstGeom>
                        </pic:spPr>
                      </pic:pic>
                    </a:graphicData>
                  </a:graphic>
                </wp:inline>
              </w:drawing>
            </w:r>
          </w:p>
        </w:tc>
      </w:tr>
      <w:tr w:rsidR="00BA26B0" w:rsidTr="00D15408">
        <w:tc>
          <w:tcPr>
            <w:tcW w:w="2828" w:type="dxa"/>
          </w:tcPr>
          <w:p w:rsidR="00BA26B0" w:rsidRPr="00C67F5D" w:rsidRDefault="00BA26B0" w:rsidP="00D15408">
            <w:pPr>
              <w:jc w:val="center"/>
              <w:rPr>
                <w:sz w:val="21"/>
                <w:szCs w:val="21"/>
                <w:bdr w:val="none" w:sz="0" w:space="0" w:color="auto" w:frame="1"/>
              </w:rPr>
            </w:pPr>
            <w:r w:rsidRPr="00C67F5D">
              <w:rPr>
                <w:rFonts w:hint="eastAsia"/>
                <w:sz w:val="21"/>
                <w:szCs w:val="21"/>
                <w:bdr w:val="none" w:sz="0" w:space="0" w:color="auto" w:frame="1"/>
              </w:rPr>
              <w:t>卓意麦斯</w:t>
            </w:r>
          </w:p>
        </w:tc>
        <w:tc>
          <w:tcPr>
            <w:tcW w:w="2856" w:type="dxa"/>
          </w:tcPr>
          <w:p w:rsidR="00BA26B0" w:rsidRPr="00C67F5D" w:rsidRDefault="00BA26B0" w:rsidP="00C67F5D">
            <w:pPr>
              <w:spacing w:line="280" w:lineRule="exact"/>
              <w:jc w:val="center"/>
              <w:rPr>
                <w:sz w:val="21"/>
                <w:szCs w:val="21"/>
                <w:bdr w:val="none" w:sz="0" w:space="0" w:color="auto" w:frame="1"/>
              </w:rPr>
            </w:pPr>
            <w:r w:rsidRPr="00C67F5D">
              <w:rPr>
                <w:rFonts w:eastAsiaTheme="minorEastAsia" w:hint="eastAsia"/>
                <w:sz w:val="21"/>
                <w:szCs w:val="21"/>
                <w:bdr w:val="none" w:sz="0" w:space="0" w:color="auto" w:frame="1"/>
              </w:rPr>
              <w:t>炫果壳（北京）信息技术有限公司</w:t>
            </w:r>
          </w:p>
        </w:tc>
        <w:tc>
          <w:tcPr>
            <w:tcW w:w="2838" w:type="dxa"/>
          </w:tcPr>
          <w:p w:rsidR="00BA26B0" w:rsidRPr="00C67F5D" w:rsidRDefault="00BA26B0" w:rsidP="00D15408">
            <w:pPr>
              <w:jc w:val="center"/>
              <w:rPr>
                <w:sz w:val="21"/>
                <w:szCs w:val="21"/>
                <w:bdr w:val="none" w:sz="0" w:space="0" w:color="auto" w:frame="1"/>
              </w:rPr>
            </w:pPr>
            <w:r w:rsidRPr="00C67F5D">
              <w:rPr>
                <w:rFonts w:eastAsiaTheme="minorEastAsia" w:hint="eastAsia"/>
                <w:sz w:val="21"/>
                <w:szCs w:val="21"/>
                <w:bdr w:val="none" w:sz="0" w:space="0" w:color="auto" w:frame="1"/>
              </w:rPr>
              <w:t>航天数字传媒有限公司</w:t>
            </w:r>
          </w:p>
        </w:tc>
      </w:tr>
      <w:tr w:rsidR="00BA26B0" w:rsidTr="00D15408">
        <w:tc>
          <w:tcPr>
            <w:tcW w:w="2828" w:type="dxa"/>
          </w:tcPr>
          <w:p w:rsidR="00BA26B0" w:rsidRPr="00BA26B0" w:rsidRDefault="00BD1062" w:rsidP="00BD1062">
            <w:pPr>
              <w:spacing w:line="360" w:lineRule="auto"/>
              <w:rPr>
                <w:rFonts w:asciiTheme="minorEastAsia" w:hAnsiTheme="minorEastAsia"/>
                <w:b/>
                <w:bCs/>
                <w:color w:val="4E2068"/>
                <w:szCs w:val="21"/>
                <w:bdr w:val="none" w:sz="0" w:space="0" w:color="auto" w:frame="1"/>
              </w:rPr>
            </w:pPr>
            <w:r>
              <w:rPr>
                <w:rFonts w:hint="eastAsia"/>
                <w:noProof/>
              </w:rPr>
              <w:drawing>
                <wp:inline distT="0" distB="0" distL="0" distR="0">
                  <wp:extent cx="1438275" cy="579306"/>
                  <wp:effectExtent l="19050" t="0" r="9525" b="0"/>
                  <wp:docPr id="29" name="图片 22" descr="谷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谷歌.png"/>
                          <pic:cNvPicPr/>
                        </pic:nvPicPr>
                        <pic:blipFill>
                          <a:blip r:embed="rId12" cstate="print"/>
                          <a:srcRect l="15800" t="27733" r="12200" b="33600"/>
                          <a:stretch>
                            <a:fillRect/>
                          </a:stretch>
                        </pic:blipFill>
                        <pic:spPr>
                          <a:xfrm>
                            <a:off x="0" y="0"/>
                            <a:ext cx="1443941" cy="581588"/>
                          </a:xfrm>
                          <a:prstGeom prst="rect">
                            <a:avLst/>
                          </a:prstGeom>
                        </pic:spPr>
                      </pic:pic>
                    </a:graphicData>
                  </a:graphic>
                </wp:inline>
              </w:drawing>
            </w:r>
          </w:p>
        </w:tc>
        <w:tc>
          <w:tcPr>
            <w:tcW w:w="2856" w:type="dxa"/>
          </w:tcPr>
          <w:p w:rsidR="00BA26B0" w:rsidRPr="00BA26B0" w:rsidRDefault="00BD1062" w:rsidP="00983A97">
            <w:pPr>
              <w:rPr>
                <w:rFonts w:asciiTheme="minorEastAsia" w:hAnsiTheme="minorEastAsia"/>
                <w:b/>
                <w:bCs/>
                <w:color w:val="4E2068"/>
                <w:szCs w:val="21"/>
                <w:bdr w:val="none" w:sz="0" w:space="0" w:color="auto" w:frame="1"/>
              </w:rPr>
            </w:pPr>
            <w:r>
              <w:rPr>
                <w:noProof/>
              </w:rPr>
              <w:drawing>
                <wp:inline distT="0" distB="0" distL="0" distR="0">
                  <wp:extent cx="1657350" cy="552450"/>
                  <wp:effectExtent l="19050" t="0" r="0" b="0"/>
                  <wp:docPr id="27" name="图片 34" descr="C:\Users\STY\Documents\Tencent Files\93878561\Image\C2C\QR_5Z_VDHTFU1`K0(N1KN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TY\Documents\Tencent Files\93878561\Image\C2C\QR_5Z_VDHTFU1`K0(N1KNNV.png"/>
                          <pic:cNvPicPr>
                            <a:picLocks noChangeAspect="1" noChangeArrowheads="1"/>
                          </pic:cNvPicPr>
                        </pic:nvPicPr>
                        <pic:blipFill>
                          <a:blip r:embed="rId13" cstate="print"/>
                          <a:srcRect t="22973" b="33108"/>
                          <a:stretch>
                            <a:fillRect/>
                          </a:stretch>
                        </pic:blipFill>
                        <pic:spPr bwMode="auto">
                          <a:xfrm>
                            <a:off x="0" y="0"/>
                            <a:ext cx="1657350" cy="552450"/>
                          </a:xfrm>
                          <a:prstGeom prst="rect">
                            <a:avLst/>
                          </a:prstGeom>
                          <a:noFill/>
                          <a:ln w="9525">
                            <a:noFill/>
                            <a:miter lim="800000"/>
                            <a:headEnd/>
                            <a:tailEnd/>
                          </a:ln>
                        </pic:spPr>
                      </pic:pic>
                    </a:graphicData>
                  </a:graphic>
                </wp:inline>
              </w:drawing>
            </w:r>
          </w:p>
        </w:tc>
        <w:tc>
          <w:tcPr>
            <w:tcW w:w="2838" w:type="dxa"/>
          </w:tcPr>
          <w:p w:rsidR="00BA26B0" w:rsidRPr="00BA26B0" w:rsidRDefault="0066516B" w:rsidP="0066516B">
            <w:pPr>
              <w:jc w:val="center"/>
              <w:rPr>
                <w:rFonts w:asciiTheme="minorEastAsia" w:hAnsiTheme="minorEastAsia"/>
                <w:b/>
                <w:bCs/>
                <w:color w:val="4E2068"/>
                <w:szCs w:val="21"/>
                <w:bdr w:val="none" w:sz="0" w:space="0" w:color="auto" w:frame="1"/>
              </w:rPr>
            </w:pPr>
            <w:r>
              <w:rPr>
                <w:rFonts w:asciiTheme="minorEastAsia" w:hAnsiTheme="minorEastAsia" w:hint="eastAsia"/>
                <w:b/>
                <w:bCs/>
                <w:noProof/>
                <w:color w:val="4E2068"/>
                <w:szCs w:val="21"/>
                <w:bdr w:val="none" w:sz="0" w:space="0" w:color="auto" w:frame="1"/>
              </w:rPr>
              <w:drawing>
                <wp:inline distT="0" distB="0" distL="0" distR="0">
                  <wp:extent cx="1323975" cy="600202"/>
                  <wp:effectExtent l="19050" t="0" r="9525" b="0"/>
                  <wp:docPr id="24" name="图片 23" descr="央视动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央视动画.jpg"/>
                          <pic:cNvPicPr/>
                        </pic:nvPicPr>
                        <pic:blipFill>
                          <a:blip r:embed="rId14" cstate="print"/>
                          <a:srcRect t="26667" b="28000"/>
                          <a:stretch>
                            <a:fillRect/>
                          </a:stretch>
                        </pic:blipFill>
                        <pic:spPr>
                          <a:xfrm>
                            <a:off x="0" y="0"/>
                            <a:ext cx="1323975" cy="600202"/>
                          </a:xfrm>
                          <a:prstGeom prst="rect">
                            <a:avLst/>
                          </a:prstGeom>
                        </pic:spPr>
                      </pic:pic>
                    </a:graphicData>
                  </a:graphic>
                </wp:inline>
              </w:drawing>
            </w:r>
          </w:p>
        </w:tc>
      </w:tr>
      <w:tr w:rsidR="00BA26B0" w:rsidTr="00D15408">
        <w:trPr>
          <w:trHeight w:val="347"/>
        </w:trPr>
        <w:tc>
          <w:tcPr>
            <w:tcW w:w="2828" w:type="dxa"/>
          </w:tcPr>
          <w:p w:rsidR="00BA26B0" w:rsidRPr="00C67F5D" w:rsidRDefault="00BD1062" w:rsidP="00D15408">
            <w:pPr>
              <w:jc w:val="center"/>
              <w:rPr>
                <w:sz w:val="21"/>
                <w:szCs w:val="21"/>
                <w:bdr w:val="none" w:sz="0" w:space="0" w:color="auto" w:frame="1"/>
              </w:rPr>
            </w:pPr>
            <w:r w:rsidRPr="00C67F5D">
              <w:rPr>
                <w:rFonts w:hint="eastAsia"/>
                <w:sz w:val="21"/>
                <w:szCs w:val="21"/>
                <w:bdr w:val="none" w:sz="0" w:space="0" w:color="auto" w:frame="1"/>
              </w:rPr>
              <w:t>Google</w:t>
            </w:r>
          </w:p>
        </w:tc>
        <w:tc>
          <w:tcPr>
            <w:tcW w:w="2856" w:type="dxa"/>
          </w:tcPr>
          <w:p w:rsidR="00BA26B0" w:rsidRPr="00C67F5D" w:rsidRDefault="00BD1062" w:rsidP="00D15408">
            <w:pPr>
              <w:jc w:val="center"/>
              <w:rPr>
                <w:sz w:val="21"/>
                <w:szCs w:val="21"/>
                <w:bdr w:val="none" w:sz="0" w:space="0" w:color="auto" w:frame="1"/>
              </w:rPr>
            </w:pPr>
            <w:r w:rsidRPr="00C67F5D">
              <w:rPr>
                <w:rFonts w:hint="eastAsia"/>
                <w:sz w:val="21"/>
                <w:szCs w:val="21"/>
              </w:rPr>
              <w:t>优酷</w:t>
            </w:r>
          </w:p>
        </w:tc>
        <w:tc>
          <w:tcPr>
            <w:tcW w:w="2838" w:type="dxa"/>
          </w:tcPr>
          <w:p w:rsidR="00BA26B0" w:rsidRPr="00C67F5D" w:rsidRDefault="00BA26B0" w:rsidP="00D15408">
            <w:pPr>
              <w:jc w:val="center"/>
              <w:rPr>
                <w:sz w:val="21"/>
                <w:szCs w:val="21"/>
                <w:bdr w:val="none" w:sz="0" w:space="0" w:color="auto" w:frame="1"/>
              </w:rPr>
            </w:pPr>
            <w:r w:rsidRPr="00C67F5D">
              <w:rPr>
                <w:rFonts w:hint="eastAsia"/>
                <w:sz w:val="21"/>
                <w:szCs w:val="21"/>
                <w:bdr w:val="none" w:sz="0" w:space="0" w:color="auto" w:frame="1"/>
              </w:rPr>
              <w:t>央视动画有限公司</w:t>
            </w:r>
          </w:p>
          <w:p w:rsidR="00BA26B0" w:rsidRPr="00C67F5D" w:rsidRDefault="00BA26B0" w:rsidP="00C67F5D">
            <w:pPr>
              <w:rPr>
                <w:sz w:val="21"/>
                <w:szCs w:val="21"/>
                <w:bdr w:val="none" w:sz="0" w:space="0" w:color="auto" w:frame="1"/>
              </w:rPr>
            </w:pPr>
          </w:p>
        </w:tc>
      </w:tr>
      <w:tr w:rsidR="00BA26B0" w:rsidTr="00D15408">
        <w:tc>
          <w:tcPr>
            <w:tcW w:w="2828" w:type="dxa"/>
          </w:tcPr>
          <w:p w:rsidR="00BA26B0" w:rsidRDefault="00D15408" w:rsidP="00983A97">
            <w:r>
              <w:rPr>
                <w:noProof/>
              </w:rPr>
              <w:drawing>
                <wp:inline distT="0" distB="0" distL="0" distR="0">
                  <wp:extent cx="2166938" cy="866775"/>
                  <wp:effectExtent l="19050" t="0" r="4762" b="0"/>
                  <wp:docPr id="6" name="图片 5" descr="蓝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jpg"/>
                          <pic:cNvPicPr/>
                        </pic:nvPicPr>
                        <pic:blipFill>
                          <a:blip r:embed="rId15" cstate="print"/>
                          <a:stretch>
                            <a:fillRect/>
                          </a:stretch>
                        </pic:blipFill>
                        <pic:spPr>
                          <a:xfrm>
                            <a:off x="0" y="0"/>
                            <a:ext cx="2166938" cy="866775"/>
                          </a:xfrm>
                          <a:prstGeom prst="rect">
                            <a:avLst/>
                          </a:prstGeom>
                        </pic:spPr>
                      </pic:pic>
                    </a:graphicData>
                  </a:graphic>
                </wp:inline>
              </w:drawing>
            </w:r>
          </w:p>
        </w:tc>
        <w:tc>
          <w:tcPr>
            <w:tcW w:w="2856" w:type="dxa"/>
          </w:tcPr>
          <w:p w:rsidR="00BA26B0" w:rsidRDefault="00BD1062" w:rsidP="00C67F5D">
            <w:pPr>
              <w:ind w:firstLineChars="150" w:firstLine="360"/>
            </w:pPr>
            <w:r>
              <w:rPr>
                <w:rFonts w:hint="eastAsia"/>
                <w:noProof/>
              </w:rPr>
              <w:drawing>
                <wp:inline distT="0" distB="0" distL="0" distR="0">
                  <wp:extent cx="942975" cy="942975"/>
                  <wp:effectExtent l="19050" t="0" r="9525" b="0"/>
                  <wp:docPr id="30" name="图片 29" descr="logo协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协会.png"/>
                          <pic:cNvPicPr/>
                        </pic:nvPicPr>
                        <pic:blipFill>
                          <a:blip r:embed="rId16" cstate="print"/>
                          <a:stretch>
                            <a:fillRect/>
                          </a:stretch>
                        </pic:blipFill>
                        <pic:spPr>
                          <a:xfrm>
                            <a:off x="0" y="0"/>
                            <a:ext cx="942975" cy="942975"/>
                          </a:xfrm>
                          <a:prstGeom prst="rect">
                            <a:avLst/>
                          </a:prstGeom>
                        </pic:spPr>
                      </pic:pic>
                    </a:graphicData>
                  </a:graphic>
                </wp:inline>
              </w:drawing>
            </w:r>
          </w:p>
        </w:tc>
        <w:tc>
          <w:tcPr>
            <w:tcW w:w="2838" w:type="dxa"/>
          </w:tcPr>
          <w:p w:rsidR="00BA26B0" w:rsidRDefault="0066516B" w:rsidP="00C67F5D">
            <w:r>
              <w:rPr>
                <w:rFonts w:hint="eastAsia"/>
                <w:noProof/>
              </w:rPr>
              <w:drawing>
                <wp:inline distT="0" distB="0" distL="0" distR="0">
                  <wp:extent cx="1266825" cy="1123950"/>
                  <wp:effectExtent l="19050" t="0" r="9525" b="0"/>
                  <wp:docPr id="26" name="图片 25" descr="中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版.jpg"/>
                          <pic:cNvPicPr/>
                        </pic:nvPicPr>
                        <pic:blipFill>
                          <a:blip r:embed="rId17" cstate="print"/>
                          <a:srcRect l="9654" t="12651" r="10097" b="16265"/>
                          <a:stretch>
                            <a:fillRect/>
                          </a:stretch>
                        </pic:blipFill>
                        <pic:spPr>
                          <a:xfrm>
                            <a:off x="0" y="0"/>
                            <a:ext cx="1266825" cy="1123950"/>
                          </a:xfrm>
                          <a:prstGeom prst="rect">
                            <a:avLst/>
                          </a:prstGeom>
                        </pic:spPr>
                      </pic:pic>
                    </a:graphicData>
                  </a:graphic>
                </wp:inline>
              </w:drawing>
            </w:r>
          </w:p>
        </w:tc>
      </w:tr>
      <w:tr w:rsidR="00BA26B0" w:rsidTr="00D15408">
        <w:trPr>
          <w:trHeight w:val="810"/>
        </w:trPr>
        <w:tc>
          <w:tcPr>
            <w:tcW w:w="2828" w:type="dxa"/>
          </w:tcPr>
          <w:p w:rsidR="00BA26B0" w:rsidRPr="00C67F5D" w:rsidRDefault="00D15408" w:rsidP="00C67F5D">
            <w:pPr>
              <w:spacing w:line="320" w:lineRule="exact"/>
              <w:jc w:val="center"/>
              <w:rPr>
                <w:sz w:val="21"/>
                <w:szCs w:val="21"/>
              </w:rPr>
            </w:pPr>
            <w:r w:rsidRPr="00C67F5D">
              <w:rPr>
                <w:sz w:val="21"/>
                <w:szCs w:val="21"/>
              </w:rPr>
              <w:t>蓝海电视</w:t>
            </w:r>
          </w:p>
        </w:tc>
        <w:tc>
          <w:tcPr>
            <w:tcW w:w="2856" w:type="dxa"/>
          </w:tcPr>
          <w:p w:rsidR="00BD1062" w:rsidRPr="00C67F5D" w:rsidRDefault="00BD1062" w:rsidP="00C67F5D">
            <w:pPr>
              <w:spacing w:line="320" w:lineRule="exact"/>
              <w:jc w:val="center"/>
              <w:rPr>
                <w:rFonts w:eastAsiaTheme="minorEastAsia"/>
                <w:sz w:val="21"/>
                <w:szCs w:val="21"/>
                <w:bdr w:val="none" w:sz="0" w:space="0" w:color="auto" w:frame="1"/>
              </w:rPr>
            </w:pPr>
            <w:r w:rsidRPr="00C67F5D">
              <w:rPr>
                <w:rFonts w:eastAsiaTheme="minorEastAsia" w:hint="eastAsia"/>
                <w:sz w:val="21"/>
                <w:szCs w:val="21"/>
                <w:bdr w:val="none" w:sz="0" w:space="0" w:color="auto" w:frame="1"/>
              </w:rPr>
              <w:t>北京市科协数字内容产业协作中心</w:t>
            </w:r>
          </w:p>
          <w:p w:rsidR="00BA26B0" w:rsidRPr="00C67F5D" w:rsidRDefault="00BA26B0" w:rsidP="00C67F5D">
            <w:pPr>
              <w:spacing w:line="320" w:lineRule="exact"/>
              <w:jc w:val="center"/>
              <w:rPr>
                <w:rFonts w:eastAsiaTheme="minorEastAsia"/>
                <w:sz w:val="21"/>
                <w:szCs w:val="21"/>
                <w:bdr w:val="none" w:sz="0" w:space="0" w:color="auto" w:frame="1"/>
              </w:rPr>
            </w:pPr>
          </w:p>
        </w:tc>
        <w:tc>
          <w:tcPr>
            <w:tcW w:w="2838" w:type="dxa"/>
          </w:tcPr>
          <w:p w:rsidR="00BA26B0" w:rsidRPr="00C67F5D" w:rsidRDefault="00D15408" w:rsidP="00C67F5D">
            <w:pPr>
              <w:spacing w:line="320" w:lineRule="exact"/>
              <w:jc w:val="center"/>
              <w:rPr>
                <w:rFonts w:eastAsiaTheme="minorEastAsia"/>
                <w:sz w:val="21"/>
                <w:szCs w:val="21"/>
                <w:bdr w:val="none" w:sz="0" w:space="0" w:color="auto" w:frame="1"/>
              </w:rPr>
            </w:pPr>
            <w:r w:rsidRPr="00C67F5D">
              <w:rPr>
                <w:rFonts w:eastAsiaTheme="minorEastAsia"/>
                <w:sz w:val="21"/>
                <w:szCs w:val="21"/>
                <w:bdr w:val="none" w:sz="0" w:space="0" w:color="auto" w:frame="1"/>
              </w:rPr>
              <w:t>中国出版集团公司</w:t>
            </w:r>
          </w:p>
        </w:tc>
      </w:tr>
      <w:tr w:rsidR="00BA26B0" w:rsidTr="00D15408">
        <w:tc>
          <w:tcPr>
            <w:tcW w:w="2828" w:type="dxa"/>
          </w:tcPr>
          <w:p w:rsidR="00BA26B0" w:rsidRDefault="00BD1062" w:rsidP="00983A97">
            <w:r>
              <w:rPr>
                <w:noProof/>
              </w:rPr>
              <w:drawing>
                <wp:inline distT="0" distB="0" distL="0" distR="0">
                  <wp:extent cx="1552575" cy="657225"/>
                  <wp:effectExtent l="19050" t="0" r="9525" b="0"/>
                  <wp:docPr id="39" name="图片 39" descr="C:\Users\STY\AppData\Roaming\Tencent\Users\93878561\QQ\WinTemp\RichOle\L]11F40XET{(JJZ6413GN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TY\AppData\Roaming\Tencent\Users\93878561\QQ\WinTemp\RichOle\L]11F40XET{(JJZ6413GNE7.png"/>
                          <pic:cNvPicPr>
                            <a:picLocks noChangeAspect="1" noChangeArrowheads="1"/>
                          </pic:cNvPicPr>
                        </pic:nvPicPr>
                        <pic:blipFill>
                          <a:blip r:embed="rId18" cstate="print"/>
                          <a:srcRect/>
                          <a:stretch>
                            <a:fillRect/>
                          </a:stretch>
                        </pic:blipFill>
                        <pic:spPr bwMode="auto">
                          <a:xfrm>
                            <a:off x="0" y="0"/>
                            <a:ext cx="1552575" cy="657225"/>
                          </a:xfrm>
                          <a:prstGeom prst="rect">
                            <a:avLst/>
                          </a:prstGeom>
                          <a:noFill/>
                          <a:ln w="9525">
                            <a:noFill/>
                            <a:miter lim="800000"/>
                            <a:headEnd/>
                            <a:tailEnd/>
                          </a:ln>
                        </pic:spPr>
                      </pic:pic>
                    </a:graphicData>
                  </a:graphic>
                </wp:inline>
              </w:drawing>
            </w:r>
          </w:p>
        </w:tc>
        <w:tc>
          <w:tcPr>
            <w:tcW w:w="2856" w:type="dxa"/>
          </w:tcPr>
          <w:p w:rsidR="00C67F5D" w:rsidRDefault="00C67F5D" w:rsidP="00983A97"/>
          <w:p w:rsidR="00BA26B0" w:rsidRDefault="00C41CAD" w:rsidP="00983A97">
            <w:r w:rsidRPr="00C41CAD">
              <w:rPr>
                <w:noProof/>
              </w:rPr>
              <w:drawing>
                <wp:inline distT="0" distB="0" distL="0" distR="0">
                  <wp:extent cx="1438275" cy="271643"/>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1" name="PNP Logo透明.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175" cy="275213"/>
                          </a:xfrm>
                          <a:prstGeom prst="rect">
                            <a:avLst/>
                          </a:prstGeom>
                        </pic:spPr>
                      </pic:pic>
                    </a:graphicData>
                  </a:graphic>
                </wp:inline>
              </w:drawing>
            </w:r>
          </w:p>
        </w:tc>
        <w:tc>
          <w:tcPr>
            <w:tcW w:w="2838" w:type="dxa"/>
          </w:tcPr>
          <w:p w:rsidR="00BA26B0" w:rsidRDefault="00D15408" w:rsidP="00983A97">
            <w:r>
              <w:rPr>
                <w:noProof/>
              </w:rPr>
              <w:drawing>
                <wp:inline distT="0" distB="0" distL="0" distR="0">
                  <wp:extent cx="1362075" cy="756635"/>
                  <wp:effectExtent l="19050" t="0" r="0" b="0"/>
                  <wp:docPr id="8" name="图片 7" descr="乐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乐视.jpg"/>
                          <pic:cNvPicPr/>
                        </pic:nvPicPr>
                        <pic:blipFill>
                          <a:blip r:embed="rId20" cstate="print"/>
                          <a:stretch>
                            <a:fillRect/>
                          </a:stretch>
                        </pic:blipFill>
                        <pic:spPr>
                          <a:xfrm>
                            <a:off x="0" y="0"/>
                            <a:ext cx="1365484" cy="758529"/>
                          </a:xfrm>
                          <a:prstGeom prst="rect">
                            <a:avLst/>
                          </a:prstGeom>
                        </pic:spPr>
                      </pic:pic>
                    </a:graphicData>
                  </a:graphic>
                </wp:inline>
              </w:drawing>
            </w:r>
          </w:p>
        </w:tc>
      </w:tr>
      <w:tr w:rsidR="00BA26B0" w:rsidRPr="00C67F5D" w:rsidTr="00D15408">
        <w:tc>
          <w:tcPr>
            <w:tcW w:w="2828" w:type="dxa"/>
          </w:tcPr>
          <w:p w:rsidR="00BA26B0" w:rsidRPr="00C67F5D" w:rsidRDefault="00BD1062" w:rsidP="00D15408">
            <w:pPr>
              <w:jc w:val="center"/>
              <w:rPr>
                <w:sz w:val="21"/>
                <w:szCs w:val="21"/>
              </w:rPr>
            </w:pPr>
            <w:r w:rsidRPr="00C67F5D">
              <w:rPr>
                <w:rFonts w:hint="eastAsia"/>
                <w:sz w:val="21"/>
                <w:szCs w:val="21"/>
              </w:rPr>
              <w:t>暴风魔镜</w:t>
            </w:r>
          </w:p>
        </w:tc>
        <w:tc>
          <w:tcPr>
            <w:tcW w:w="2856" w:type="dxa"/>
          </w:tcPr>
          <w:p w:rsidR="00BA26B0" w:rsidRPr="00C67F5D" w:rsidRDefault="00C41CAD" w:rsidP="00D15408">
            <w:pPr>
              <w:jc w:val="center"/>
              <w:rPr>
                <w:sz w:val="21"/>
                <w:szCs w:val="21"/>
              </w:rPr>
            </w:pPr>
            <w:r w:rsidRPr="00C67F5D">
              <w:rPr>
                <w:rFonts w:hint="eastAsia"/>
                <w:sz w:val="21"/>
                <w:szCs w:val="21"/>
              </w:rPr>
              <w:t>Plug and Play</w:t>
            </w:r>
          </w:p>
        </w:tc>
        <w:tc>
          <w:tcPr>
            <w:tcW w:w="2838" w:type="dxa"/>
          </w:tcPr>
          <w:p w:rsidR="00BA26B0" w:rsidRPr="00C67F5D" w:rsidRDefault="00D15408" w:rsidP="00D15408">
            <w:pPr>
              <w:jc w:val="center"/>
              <w:rPr>
                <w:sz w:val="21"/>
                <w:szCs w:val="21"/>
              </w:rPr>
            </w:pPr>
            <w:r w:rsidRPr="00C67F5D">
              <w:rPr>
                <w:sz w:val="21"/>
                <w:szCs w:val="21"/>
              </w:rPr>
              <w:t>乐视动漫</w:t>
            </w:r>
          </w:p>
        </w:tc>
      </w:tr>
    </w:tbl>
    <w:p w:rsidR="00CA19B2" w:rsidRDefault="00CA19B2" w:rsidP="00983A97"/>
    <w:p w:rsidR="00385F25" w:rsidRDefault="00385F25" w:rsidP="00D6692E">
      <w:pPr>
        <w:spacing w:line="400" w:lineRule="exact"/>
        <w:rPr>
          <w:b/>
        </w:rPr>
      </w:pPr>
    </w:p>
    <w:p w:rsidR="00D6692E" w:rsidRDefault="00983A97" w:rsidP="00385F25">
      <w:pPr>
        <w:spacing w:line="600" w:lineRule="exact"/>
        <w:rPr>
          <w:b/>
        </w:rPr>
      </w:pPr>
      <w:r w:rsidRPr="00902A7C">
        <w:rPr>
          <w:rFonts w:hint="eastAsia"/>
          <w:b/>
        </w:rPr>
        <w:t>数字财富论坛：</w:t>
      </w:r>
    </w:p>
    <w:p w:rsidR="00983A97" w:rsidRDefault="00983A97" w:rsidP="00D6692E">
      <w:pPr>
        <w:spacing w:line="360" w:lineRule="exact"/>
        <w:ind w:firstLineChars="200" w:firstLine="480"/>
      </w:pPr>
      <w:r>
        <w:rPr>
          <w:rFonts w:hint="eastAsia"/>
        </w:rPr>
        <w:t>以“开放、创新、共享”为主题，凝聚各方发展理念，探寻数字财富真谛，推动数字产业发展。</w:t>
      </w:r>
    </w:p>
    <w:p w:rsidR="009600F6" w:rsidRDefault="009600F6" w:rsidP="00D6692E">
      <w:pPr>
        <w:spacing w:line="360" w:lineRule="exact"/>
        <w:ind w:firstLineChars="200" w:firstLine="480"/>
      </w:pPr>
    </w:p>
    <w:p w:rsidR="004359DD" w:rsidRPr="00D6692E" w:rsidRDefault="00D6692E" w:rsidP="00385F25">
      <w:pPr>
        <w:spacing w:line="400" w:lineRule="exact"/>
        <w:rPr>
          <w:rFonts w:asciiTheme="majorEastAsia" w:eastAsiaTheme="majorEastAsia" w:hAnsiTheme="majorEastAsia"/>
        </w:rPr>
      </w:pPr>
      <w:r>
        <w:rPr>
          <w:rFonts w:asciiTheme="majorEastAsia" w:eastAsiaTheme="majorEastAsia" w:hAnsiTheme="majorEastAsia" w:hint="eastAsia"/>
          <w:b/>
          <w:color w:val="FF0000"/>
        </w:rPr>
        <w:t>（</w:t>
      </w:r>
      <w:r w:rsidR="00385F25">
        <w:rPr>
          <w:rFonts w:asciiTheme="majorEastAsia" w:eastAsiaTheme="majorEastAsia" w:hAnsiTheme="majorEastAsia" w:hint="eastAsia"/>
          <w:b/>
          <w:color w:val="FF0000"/>
        </w:rPr>
        <w:t>一</w:t>
      </w:r>
      <w:r>
        <w:rPr>
          <w:rFonts w:asciiTheme="majorEastAsia" w:eastAsiaTheme="majorEastAsia" w:hAnsiTheme="majorEastAsia" w:hint="eastAsia"/>
          <w:b/>
          <w:color w:val="FF0000"/>
        </w:rPr>
        <w:t>）.</w:t>
      </w:r>
      <w:r w:rsidR="00902A7C" w:rsidRPr="00D6692E">
        <w:rPr>
          <w:rFonts w:asciiTheme="majorEastAsia" w:eastAsiaTheme="majorEastAsia" w:hAnsiTheme="majorEastAsia"/>
        </w:rPr>
        <w:t xml:space="preserve"> </w:t>
      </w:r>
      <w:r w:rsidR="00902A7C" w:rsidRPr="00D6692E">
        <w:rPr>
          <w:rFonts w:asciiTheme="majorEastAsia" w:eastAsiaTheme="majorEastAsia" w:hAnsiTheme="majorEastAsia"/>
          <w:b/>
          <w:color w:val="FF0000"/>
        </w:rPr>
        <w:t xml:space="preserve">Plug </w:t>
      </w:r>
      <w:r w:rsidR="00902A7C" w:rsidRPr="00D6692E">
        <w:rPr>
          <w:rFonts w:asciiTheme="majorEastAsia" w:eastAsiaTheme="majorEastAsia" w:hAnsiTheme="majorEastAsia" w:hint="eastAsia"/>
          <w:b/>
          <w:color w:val="FF0000"/>
        </w:rPr>
        <w:t>and</w:t>
      </w:r>
      <w:r w:rsidR="00902A7C" w:rsidRPr="00D6692E">
        <w:rPr>
          <w:rFonts w:asciiTheme="majorEastAsia" w:eastAsiaTheme="majorEastAsia" w:hAnsiTheme="majorEastAsia"/>
          <w:b/>
          <w:color w:val="FF0000"/>
        </w:rPr>
        <w:t xml:space="preserve"> </w:t>
      </w:r>
      <w:r w:rsidR="00902A7C" w:rsidRPr="00D6692E">
        <w:rPr>
          <w:rFonts w:asciiTheme="majorEastAsia" w:eastAsiaTheme="majorEastAsia" w:hAnsiTheme="majorEastAsia" w:hint="eastAsia"/>
          <w:b/>
          <w:color w:val="FF0000"/>
        </w:rPr>
        <w:t>Play</w:t>
      </w:r>
      <w:r w:rsidR="00902A7C" w:rsidRPr="00D6692E">
        <w:rPr>
          <w:rFonts w:asciiTheme="majorEastAsia" w:eastAsiaTheme="majorEastAsia" w:hAnsiTheme="majorEastAsia"/>
          <w:b/>
          <w:color w:val="FF0000"/>
        </w:rPr>
        <w:t xml:space="preserve"> </w:t>
      </w:r>
      <w:r w:rsidR="00902A7C" w:rsidRPr="00D6692E">
        <w:rPr>
          <w:rFonts w:asciiTheme="majorEastAsia" w:eastAsiaTheme="majorEastAsia" w:hAnsiTheme="majorEastAsia" w:hint="eastAsia"/>
          <w:b/>
          <w:color w:val="FF0000"/>
        </w:rPr>
        <w:t>中美跨界创新议题</w:t>
      </w:r>
    </w:p>
    <w:p w:rsidR="004359DD" w:rsidRPr="00385F25" w:rsidRDefault="00D15408" w:rsidP="00385F25">
      <w:pPr>
        <w:spacing w:line="600" w:lineRule="exact"/>
        <w:rPr>
          <w:b/>
        </w:rPr>
      </w:pPr>
      <w:r w:rsidRPr="00D6692E">
        <w:rPr>
          <w:rFonts w:hint="eastAsia"/>
          <w:b/>
        </w:rPr>
        <w:t>承办</w:t>
      </w:r>
      <w:r w:rsidR="004359DD" w:rsidRPr="00D6692E">
        <w:rPr>
          <w:rFonts w:hint="eastAsia"/>
          <w:b/>
        </w:rPr>
        <w:t>公司简介：</w:t>
      </w:r>
    </w:p>
    <w:p w:rsidR="004359DD" w:rsidRDefault="004359DD" w:rsidP="00D6692E">
      <w:pPr>
        <w:spacing w:line="360" w:lineRule="exact"/>
        <w:ind w:firstLineChars="200" w:firstLine="480"/>
        <w:rPr>
          <w:rFonts w:ascii="微软雅黑" w:eastAsia="微软雅黑" w:hAnsi="微软雅黑"/>
        </w:rPr>
      </w:pPr>
      <w:r w:rsidRPr="00B86E8B">
        <w:rPr>
          <w:rFonts w:ascii="微软雅黑" w:eastAsia="微软雅黑" w:hAnsi="微软雅黑" w:hint="eastAsia"/>
        </w:rPr>
        <w:t>Plug and Play</w:t>
      </w:r>
      <w:r>
        <w:rPr>
          <w:rFonts w:hint="eastAsia"/>
        </w:rPr>
        <w:t>（以下简称</w:t>
      </w:r>
      <w:r>
        <w:rPr>
          <w:rFonts w:ascii="微软雅黑" w:eastAsia="微软雅黑" w:hAnsi="微软雅黑" w:hint="eastAsia"/>
        </w:rPr>
        <w:t>PNP</w:t>
      </w:r>
      <w:r>
        <w:rPr>
          <w:rFonts w:hint="eastAsia"/>
        </w:rPr>
        <w:t>）</w:t>
      </w:r>
      <w:r w:rsidRPr="00B86E8B">
        <w:rPr>
          <w:rFonts w:hint="eastAsia"/>
        </w:rPr>
        <w:t>是美国亚美迪集团</w:t>
      </w:r>
      <w:r>
        <w:rPr>
          <w:rFonts w:ascii="微软雅黑" w:eastAsia="微软雅黑" w:hAnsi="微软雅黑"/>
        </w:rPr>
        <w:t xml:space="preserve"> </w:t>
      </w:r>
      <w:r w:rsidRPr="00B86E8B">
        <w:rPr>
          <w:rFonts w:ascii="微软雅黑" w:eastAsia="微软雅黑" w:hAnsi="微软雅黑" w:hint="eastAsia"/>
        </w:rPr>
        <w:t>(Amidi Group)</w:t>
      </w:r>
      <w:r>
        <w:rPr>
          <w:rFonts w:ascii="微软雅黑" w:eastAsia="微软雅黑" w:hAnsi="微软雅黑"/>
        </w:rPr>
        <w:t xml:space="preserve"> </w:t>
      </w:r>
      <w:r w:rsidRPr="00B86E8B">
        <w:rPr>
          <w:rFonts w:hint="eastAsia"/>
        </w:rPr>
        <w:t>公司旗下一家专注于帮助创业团队快速成长的</w:t>
      </w:r>
      <w:r w:rsidRPr="00B76825">
        <w:rPr>
          <w:rFonts w:hint="eastAsia"/>
        </w:rPr>
        <w:t>全球性高科技投资型孵化器</w:t>
      </w:r>
      <w:r w:rsidRPr="00B86E8B">
        <w:rPr>
          <w:rFonts w:hint="eastAsia"/>
        </w:rPr>
        <w:t>，</w:t>
      </w:r>
      <w:r>
        <w:rPr>
          <w:rFonts w:hint="eastAsia"/>
        </w:rPr>
        <w:t>也是全球最早成立的孵化器之一。我们</w:t>
      </w:r>
      <w:r w:rsidRPr="00B86E8B">
        <w:rPr>
          <w:rFonts w:hint="eastAsia"/>
        </w:rPr>
        <w:t>旨在为</w:t>
      </w:r>
      <w:r>
        <w:rPr>
          <w:rFonts w:hint="eastAsia"/>
        </w:rPr>
        <w:t>早期</w:t>
      </w:r>
      <w:r w:rsidRPr="00B86E8B">
        <w:rPr>
          <w:rFonts w:hint="eastAsia"/>
        </w:rPr>
        <w:t>创业公司提供</w:t>
      </w:r>
      <w:r>
        <w:rPr>
          <w:rFonts w:hint="eastAsia"/>
        </w:rPr>
        <w:t>投资、加速、孵化等</w:t>
      </w:r>
      <w:r w:rsidRPr="00B86E8B">
        <w:rPr>
          <w:rFonts w:hint="eastAsia"/>
        </w:rPr>
        <w:t>服务。自</w:t>
      </w:r>
      <w:r>
        <w:rPr>
          <w:rFonts w:ascii="微软雅黑" w:eastAsia="微软雅黑" w:hAnsi="微软雅黑" w:hint="eastAsia"/>
        </w:rPr>
        <w:t>1998</w:t>
      </w:r>
      <w:r>
        <w:rPr>
          <w:rFonts w:hint="eastAsia"/>
        </w:rPr>
        <w:t>年起</w:t>
      </w:r>
      <w:r w:rsidRPr="00B86E8B">
        <w:rPr>
          <w:rFonts w:hint="eastAsia"/>
        </w:rPr>
        <w:t>，</w:t>
      </w:r>
      <w:r w:rsidRPr="00B86E8B">
        <w:rPr>
          <w:rFonts w:ascii="微软雅黑" w:eastAsia="微软雅黑" w:hAnsi="微软雅黑" w:hint="eastAsia"/>
        </w:rPr>
        <w:t>PNP</w:t>
      </w:r>
      <w:r w:rsidRPr="00B86E8B">
        <w:rPr>
          <w:rFonts w:hint="eastAsia"/>
        </w:rPr>
        <w:t>累计孵化、投资超过</w:t>
      </w:r>
      <w:r w:rsidRPr="00B86E8B">
        <w:rPr>
          <w:rFonts w:ascii="微软雅黑" w:eastAsia="微软雅黑" w:hAnsi="微软雅黑" w:hint="eastAsia"/>
        </w:rPr>
        <w:t>2000</w:t>
      </w:r>
      <w:r w:rsidRPr="00B86E8B">
        <w:rPr>
          <w:rFonts w:hint="eastAsia"/>
        </w:rPr>
        <w:t>家初创企业，其中更是诞生了</w:t>
      </w:r>
      <w:r w:rsidRPr="00B86E8B">
        <w:rPr>
          <w:rFonts w:ascii="微软雅黑" w:eastAsia="微软雅黑" w:hAnsi="微软雅黑" w:hint="eastAsia"/>
        </w:rPr>
        <w:t>PayPal</w:t>
      </w:r>
      <w:r w:rsidRPr="00B86E8B">
        <w:rPr>
          <w:rFonts w:hint="eastAsia"/>
        </w:rPr>
        <w:t>、</w:t>
      </w:r>
      <w:r w:rsidRPr="00B86E8B">
        <w:rPr>
          <w:rFonts w:ascii="微软雅黑" w:eastAsia="微软雅黑" w:hAnsi="微软雅黑" w:hint="eastAsia"/>
        </w:rPr>
        <w:t>Google</w:t>
      </w:r>
      <w:r w:rsidRPr="00B86E8B">
        <w:rPr>
          <w:rFonts w:hint="eastAsia"/>
        </w:rPr>
        <w:t>、</w:t>
      </w:r>
      <w:r w:rsidRPr="00B86E8B">
        <w:rPr>
          <w:rFonts w:ascii="微软雅黑" w:eastAsia="微软雅黑" w:hAnsi="微软雅黑" w:hint="eastAsia"/>
        </w:rPr>
        <w:t>LendingClub</w:t>
      </w:r>
      <w:r w:rsidRPr="00B86E8B">
        <w:rPr>
          <w:rFonts w:hint="eastAsia"/>
        </w:rPr>
        <w:t>、</w:t>
      </w:r>
      <w:r w:rsidRPr="00B86E8B">
        <w:rPr>
          <w:rFonts w:ascii="微软雅黑" w:eastAsia="微软雅黑" w:hAnsi="微软雅黑" w:hint="eastAsia"/>
        </w:rPr>
        <w:t>Dropbox</w:t>
      </w:r>
      <w:r w:rsidRPr="00B86E8B">
        <w:rPr>
          <w:rFonts w:hint="eastAsia"/>
        </w:rPr>
        <w:t>、</w:t>
      </w:r>
      <w:r w:rsidRPr="00B86E8B">
        <w:rPr>
          <w:rFonts w:ascii="微软雅黑" w:eastAsia="微软雅黑" w:hAnsi="微软雅黑" w:hint="eastAsia"/>
        </w:rPr>
        <w:t>Logitech</w:t>
      </w:r>
      <w:r w:rsidRPr="00B86E8B">
        <w:rPr>
          <w:rFonts w:hint="eastAsia"/>
        </w:rPr>
        <w:t>等市值超百亿美元的明星企业。</w:t>
      </w:r>
      <w:r w:rsidRPr="00B76825">
        <w:rPr>
          <w:rFonts w:hint="eastAsia"/>
        </w:rPr>
        <w:t>在全球范围内，我们在超过</w:t>
      </w:r>
      <w:r w:rsidRPr="00B76825">
        <w:rPr>
          <w:rFonts w:ascii="微软雅黑" w:eastAsia="微软雅黑" w:hAnsi="微软雅黑"/>
        </w:rPr>
        <w:t>30</w:t>
      </w:r>
      <w:r w:rsidRPr="00B76825">
        <w:rPr>
          <w:rFonts w:hint="eastAsia"/>
        </w:rPr>
        <w:t>个国家和地区建立了分支机构，与超过</w:t>
      </w:r>
      <w:r w:rsidRPr="00B76825">
        <w:rPr>
          <w:rFonts w:ascii="微软雅黑" w:eastAsia="微软雅黑" w:hAnsi="微软雅黑"/>
        </w:rPr>
        <w:t>200</w:t>
      </w:r>
      <w:r w:rsidRPr="00B76825">
        <w:rPr>
          <w:rFonts w:hint="eastAsia"/>
        </w:rPr>
        <w:t>家顶尖投资机构和</w:t>
      </w:r>
      <w:r w:rsidRPr="00B76825">
        <w:rPr>
          <w:rFonts w:ascii="微软雅黑" w:eastAsia="微软雅黑" w:hAnsi="微软雅黑"/>
        </w:rPr>
        <w:t>300</w:t>
      </w:r>
      <w:r w:rsidRPr="00B76825">
        <w:rPr>
          <w:rFonts w:hint="eastAsia"/>
        </w:rPr>
        <w:t>家</w:t>
      </w:r>
      <w:r>
        <w:rPr>
          <w:rFonts w:hint="eastAsia"/>
        </w:rPr>
        <w:t>国际</w:t>
      </w:r>
      <w:r w:rsidRPr="00B76825">
        <w:rPr>
          <w:rFonts w:hint="eastAsia"/>
        </w:rPr>
        <w:t>大型企业联合，共同发现、培育和投资</w:t>
      </w:r>
      <w:r w:rsidRPr="00B76825">
        <w:rPr>
          <w:rFonts w:ascii="微软雅黑" w:eastAsia="微软雅黑" w:hAnsi="微软雅黑"/>
        </w:rPr>
        <w:t>“</w:t>
      </w:r>
      <w:r w:rsidRPr="00B76825">
        <w:rPr>
          <w:rFonts w:hint="eastAsia"/>
        </w:rPr>
        <w:t>独角兽</w:t>
      </w:r>
      <w:r w:rsidRPr="00B76825">
        <w:rPr>
          <w:rFonts w:ascii="微软雅黑" w:eastAsia="微软雅黑" w:hAnsi="微软雅黑"/>
        </w:rPr>
        <w:t>”</w:t>
      </w:r>
      <w:r w:rsidRPr="00B76825">
        <w:rPr>
          <w:rFonts w:hint="eastAsia"/>
        </w:rPr>
        <w:t>企业。</w:t>
      </w:r>
      <w:r w:rsidRPr="00B76825">
        <w:rPr>
          <w:rFonts w:ascii="微软雅黑" w:eastAsia="微软雅黑" w:hAnsi="微软雅黑" w:hint="eastAsia"/>
        </w:rPr>
        <w:t>2014</w:t>
      </w:r>
      <w:r w:rsidRPr="00B76825">
        <w:rPr>
          <w:rFonts w:hint="eastAsia"/>
        </w:rPr>
        <w:t>年，</w:t>
      </w:r>
      <w:r w:rsidRPr="00B76825">
        <w:rPr>
          <w:rFonts w:ascii="微软雅黑" w:eastAsia="微软雅黑" w:hAnsi="微软雅黑" w:hint="eastAsia"/>
        </w:rPr>
        <w:t>PNP</w:t>
      </w:r>
      <w:r w:rsidRPr="00B76825">
        <w:rPr>
          <w:rFonts w:hint="eastAsia"/>
        </w:rPr>
        <w:t>来到中国，目前已在北京、上海、苏州、杭州、郑州、重庆、西安</w:t>
      </w:r>
      <w:r>
        <w:rPr>
          <w:rFonts w:hint="eastAsia"/>
        </w:rPr>
        <w:t>、深圳等创新腹地设有孵化加速器</w:t>
      </w:r>
      <w:r w:rsidRPr="00B76825">
        <w:rPr>
          <w:rFonts w:hint="eastAsia"/>
        </w:rPr>
        <w:t>，并已累计投资孵化超过</w:t>
      </w:r>
      <w:r>
        <w:rPr>
          <w:rFonts w:ascii="微软雅黑" w:eastAsia="微软雅黑" w:hAnsi="微软雅黑" w:hint="eastAsia"/>
        </w:rPr>
        <w:t>50</w:t>
      </w:r>
      <w:r w:rsidRPr="00B76825">
        <w:rPr>
          <w:rFonts w:hint="eastAsia"/>
        </w:rPr>
        <w:t>家中国创业团队。</w:t>
      </w:r>
    </w:p>
    <w:p w:rsidR="002D2186" w:rsidRDefault="004359DD" w:rsidP="00385F25">
      <w:pPr>
        <w:spacing w:line="600" w:lineRule="exact"/>
        <w:rPr>
          <w:b/>
        </w:rPr>
      </w:pPr>
      <w:r w:rsidRPr="006357BC">
        <w:rPr>
          <w:rFonts w:hint="eastAsia"/>
          <w:b/>
        </w:rPr>
        <w:t>时间：</w:t>
      </w:r>
    </w:p>
    <w:p w:rsidR="004359DD" w:rsidRPr="00B86E8B" w:rsidRDefault="004359DD" w:rsidP="002D2186">
      <w:pPr>
        <w:spacing w:line="360" w:lineRule="exact"/>
        <w:ind w:firstLineChars="200" w:firstLine="480"/>
        <w:rPr>
          <w:rFonts w:ascii="微软雅黑" w:eastAsia="微软雅黑" w:hAnsi="微软雅黑"/>
        </w:rPr>
      </w:pPr>
      <w:r w:rsidRPr="00B86E8B">
        <w:rPr>
          <w:rFonts w:ascii="微软雅黑" w:eastAsia="微软雅黑" w:hAnsi="微软雅黑" w:hint="eastAsia"/>
        </w:rPr>
        <w:t>5</w:t>
      </w:r>
      <w:r w:rsidRPr="00B86E8B">
        <w:rPr>
          <w:rFonts w:hint="eastAsia"/>
        </w:rPr>
        <w:t>月</w:t>
      </w:r>
      <w:r w:rsidRPr="00B86E8B">
        <w:rPr>
          <w:rFonts w:ascii="微软雅黑" w:eastAsia="微软雅黑" w:hAnsi="微软雅黑" w:hint="eastAsia"/>
        </w:rPr>
        <w:t>29</w:t>
      </w:r>
      <w:r w:rsidRPr="00B86E8B">
        <w:rPr>
          <w:rFonts w:hint="eastAsia"/>
        </w:rPr>
        <w:t>日</w:t>
      </w:r>
      <w:r w:rsidR="002D2186">
        <w:rPr>
          <w:rFonts w:hint="eastAsia"/>
        </w:rPr>
        <w:t xml:space="preserve"> </w:t>
      </w:r>
      <w:r w:rsidRPr="00B86E8B">
        <w:rPr>
          <w:rFonts w:ascii="微软雅黑" w:eastAsia="微软雅黑" w:hAnsi="微软雅黑" w:hint="eastAsia"/>
        </w:rPr>
        <w:t>9</w:t>
      </w:r>
      <w:r w:rsidRPr="00B86E8B">
        <w:rPr>
          <w:rFonts w:ascii="微软雅黑" w:eastAsia="微软雅黑" w:hAnsi="微软雅黑"/>
        </w:rPr>
        <w:t>:00 am – 12:00 am</w:t>
      </w:r>
    </w:p>
    <w:p w:rsidR="004359DD" w:rsidRPr="00385F25" w:rsidRDefault="004359DD" w:rsidP="00385F25">
      <w:pPr>
        <w:spacing w:line="600" w:lineRule="exact"/>
        <w:rPr>
          <w:b/>
        </w:rPr>
      </w:pPr>
      <w:r w:rsidRPr="006357BC">
        <w:rPr>
          <w:rFonts w:hint="eastAsia"/>
          <w:b/>
        </w:rPr>
        <w:t>重量级嘉宾：</w:t>
      </w:r>
    </w:p>
    <w:p w:rsidR="004359DD" w:rsidRPr="00B86E8B" w:rsidRDefault="004359DD" w:rsidP="002D2186">
      <w:pPr>
        <w:spacing w:line="360" w:lineRule="exact"/>
        <w:ind w:firstLineChars="200" w:firstLine="480"/>
        <w:rPr>
          <w:rFonts w:ascii="微软雅黑" w:eastAsia="微软雅黑" w:hAnsi="微软雅黑"/>
        </w:rPr>
      </w:pPr>
      <w:r w:rsidRPr="00B86E8B">
        <w:rPr>
          <w:rFonts w:hint="eastAsia"/>
        </w:rPr>
        <w:t>硅谷市长代表团</w:t>
      </w:r>
    </w:p>
    <w:p w:rsidR="004359DD" w:rsidRPr="00B86E8B" w:rsidRDefault="004359DD" w:rsidP="002D2186">
      <w:pPr>
        <w:spacing w:line="360" w:lineRule="exact"/>
        <w:ind w:firstLineChars="200" w:firstLine="480"/>
        <w:rPr>
          <w:rFonts w:ascii="微软雅黑" w:eastAsia="微软雅黑" w:hAnsi="微软雅黑"/>
        </w:rPr>
      </w:pPr>
      <w:r w:rsidRPr="00B86E8B">
        <w:rPr>
          <w:rFonts w:hint="eastAsia"/>
        </w:rPr>
        <w:t>中美著名企业代表</w:t>
      </w:r>
    </w:p>
    <w:p w:rsidR="004359DD" w:rsidRPr="00B86E8B" w:rsidRDefault="004359DD" w:rsidP="002D2186">
      <w:pPr>
        <w:spacing w:line="360" w:lineRule="exact"/>
        <w:ind w:firstLineChars="200" w:firstLine="480"/>
        <w:rPr>
          <w:rFonts w:ascii="微软雅黑" w:eastAsia="微软雅黑" w:hAnsi="微软雅黑"/>
        </w:rPr>
      </w:pPr>
      <w:r w:rsidRPr="00B86E8B">
        <w:rPr>
          <w:rFonts w:hint="eastAsia"/>
        </w:rPr>
        <w:t>中美优秀创业团队代表</w:t>
      </w:r>
    </w:p>
    <w:p w:rsidR="004359DD" w:rsidRPr="00385F25" w:rsidRDefault="004359DD" w:rsidP="00385F25">
      <w:pPr>
        <w:spacing w:line="600" w:lineRule="exact"/>
        <w:rPr>
          <w:b/>
        </w:rPr>
      </w:pPr>
      <w:r w:rsidRPr="006357BC">
        <w:rPr>
          <w:rFonts w:hint="eastAsia"/>
          <w:b/>
        </w:rPr>
        <w:t>议程安排：</w:t>
      </w:r>
    </w:p>
    <w:p w:rsidR="004359DD" w:rsidRDefault="004359DD" w:rsidP="002D2186">
      <w:pPr>
        <w:spacing w:line="360" w:lineRule="exact"/>
      </w:pPr>
      <w:r>
        <w:rPr>
          <w:rFonts w:hint="eastAsia"/>
        </w:rPr>
        <w:t>1、硅谷市长及中国政府领带代表对中美创业环境区别及未来跨界跨境合作展开探讨；</w:t>
      </w:r>
    </w:p>
    <w:p w:rsidR="004359DD" w:rsidRDefault="004359DD" w:rsidP="002D2186">
      <w:pPr>
        <w:spacing w:line="360" w:lineRule="exact"/>
      </w:pPr>
      <w:r>
        <w:rPr>
          <w:rFonts w:hint="eastAsia"/>
        </w:rPr>
        <w:t>2、Plug and Play 代表就未来在中国搭建一体化创业生态进行展望；</w:t>
      </w:r>
    </w:p>
    <w:p w:rsidR="004359DD" w:rsidRDefault="004359DD" w:rsidP="002D2186">
      <w:pPr>
        <w:spacing w:line="360" w:lineRule="exact"/>
      </w:pPr>
      <w:r>
        <w:rPr>
          <w:rFonts w:hint="eastAsia"/>
        </w:rPr>
        <w:t>3、受邀中美企业代表就未来创新发展方式和趋势及创新环境下企业如何通过内部外部资源突破发展瓶颈进行分享（拟邀请华为、美的、小米、腾讯、新浪、TCL、Intel、Microsoft、Bosch、Ericsson、IBM等企业代表）</w:t>
      </w:r>
    </w:p>
    <w:p w:rsidR="004359DD" w:rsidRDefault="004359DD" w:rsidP="005D3CBF">
      <w:pPr>
        <w:spacing w:line="360" w:lineRule="exact"/>
      </w:pPr>
      <w:r>
        <w:rPr>
          <w:rFonts w:hint="eastAsia"/>
        </w:rPr>
        <w:t>4、Plug and Play 全球跨界创业路演（Plug and Play将在全球范围内搜罗优质项目进行路演，并由国内外顶级投资人对项目进行现场评判）</w:t>
      </w:r>
    </w:p>
    <w:p w:rsidR="009600F6" w:rsidRDefault="009600F6" w:rsidP="005D3CBF">
      <w:pPr>
        <w:spacing w:line="360" w:lineRule="exact"/>
      </w:pPr>
    </w:p>
    <w:p w:rsidR="00D15408" w:rsidRPr="00D6692E" w:rsidRDefault="00D6692E" w:rsidP="00D6692E">
      <w:pPr>
        <w:spacing w:line="400" w:lineRule="exact"/>
        <w:rPr>
          <w:rFonts w:asciiTheme="majorEastAsia" w:eastAsiaTheme="majorEastAsia" w:hAnsiTheme="majorEastAsia"/>
          <w:b/>
          <w:color w:val="FF0000"/>
        </w:rPr>
      </w:pPr>
      <w:r>
        <w:rPr>
          <w:rFonts w:asciiTheme="majorEastAsia" w:eastAsiaTheme="majorEastAsia" w:hAnsiTheme="majorEastAsia" w:hint="eastAsia"/>
          <w:b/>
          <w:color w:val="FF0000"/>
        </w:rPr>
        <w:t>（</w:t>
      </w:r>
      <w:r w:rsidR="00385F25">
        <w:rPr>
          <w:rFonts w:asciiTheme="majorEastAsia" w:eastAsiaTheme="majorEastAsia" w:hAnsiTheme="majorEastAsia" w:hint="eastAsia"/>
          <w:b/>
          <w:color w:val="FF0000"/>
        </w:rPr>
        <w:t>二</w:t>
      </w:r>
      <w:r>
        <w:rPr>
          <w:rFonts w:asciiTheme="majorEastAsia" w:eastAsiaTheme="majorEastAsia" w:hAnsiTheme="majorEastAsia" w:hint="eastAsia"/>
          <w:b/>
          <w:color w:val="FF0000"/>
        </w:rPr>
        <w:t>）</w:t>
      </w:r>
      <w:r w:rsidR="00983A97" w:rsidRPr="00D6692E">
        <w:rPr>
          <w:rFonts w:asciiTheme="majorEastAsia" w:eastAsiaTheme="majorEastAsia" w:hAnsiTheme="majorEastAsia" w:hint="eastAsia"/>
          <w:b/>
          <w:color w:val="FF0000"/>
        </w:rPr>
        <w:t>.腾讯儿童内容开放合作</w:t>
      </w:r>
      <w:r w:rsidR="00902A7C" w:rsidRPr="00D6692E">
        <w:rPr>
          <w:rFonts w:asciiTheme="majorEastAsia" w:eastAsiaTheme="majorEastAsia" w:hAnsiTheme="majorEastAsia" w:hint="eastAsia"/>
          <w:b/>
          <w:color w:val="FF0000"/>
        </w:rPr>
        <w:t>议题</w:t>
      </w:r>
      <w:r w:rsidR="00983A97" w:rsidRPr="00D6692E">
        <w:rPr>
          <w:rFonts w:asciiTheme="majorEastAsia" w:eastAsiaTheme="majorEastAsia" w:hAnsiTheme="majorEastAsia" w:hint="eastAsia"/>
          <w:b/>
          <w:color w:val="FF0000"/>
        </w:rPr>
        <w:t>：</w:t>
      </w:r>
    </w:p>
    <w:p w:rsidR="00D15408" w:rsidRPr="00385F25" w:rsidRDefault="00D15408" w:rsidP="00385F25">
      <w:pPr>
        <w:spacing w:line="600" w:lineRule="exact"/>
        <w:rPr>
          <w:b/>
        </w:rPr>
      </w:pPr>
      <w:r>
        <w:rPr>
          <w:rFonts w:hint="eastAsia"/>
          <w:b/>
        </w:rPr>
        <w:t>承办</w:t>
      </w:r>
      <w:r w:rsidRPr="006357BC">
        <w:rPr>
          <w:rFonts w:hint="eastAsia"/>
          <w:b/>
        </w:rPr>
        <w:t>公司简介：</w:t>
      </w:r>
    </w:p>
    <w:p w:rsidR="00D15408" w:rsidRDefault="00D15408" w:rsidP="00D6692E">
      <w:pPr>
        <w:spacing w:line="360" w:lineRule="exact"/>
        <w:ind w:firstLineChars="200" w:firstLine="480"/>
      </w:pPr>
      <w:r w:rsidRPr="00D15408">
        <w:rPr>
          <w:rFonts w:hint="eastAsia"/>
        </w:rPr>
        <w:t>北京卓意麦斯科技有限公司，是隶属腾讯互动娱乐事业部（IEG</w:t>
      </w:r>
      <w:r w:rsidR="00F62FAA">
        <w:rPr>
          <w:rFonts w:hint="eastAsia"/>
        </w:rPr>
        <w:t>）的腾讯全资子公司。卓意麦斯的主要产品是腾讯旗下唯一1</w:t>
      </w:r>
      <w:r w:rsidRPr="00D15408">
        <w:rPr>
          <w:rFonts w:hint="eastAsia"/>
        </w:rPr>
        <w:t>个儿童数字内容移动产品， “袋鼠跳跳”是我们的移动客户端，目前主要提供3-12岁儿童的正版数字内容，包括音频、视频、图书等三大类资源，涵盖儿童认知，科普，文学，绘画，情商</w:t>
      </w:r>
      <w:r w:rsidRPr="00D15408">
        <w:rPr>
          <w:rFonts w:hint="eastAsia"/>
        </w:rPr>
        <w:lastRenderedPageBreak/>
        <w:t>和早教等数以千计的正版数字内容。目前已经拥有国际和国内一百余家版权方合作伙伴。“袋鼠跳跳”客户端覆盖苹果和安卓两大移动平台。汇集了国内外最优质的故事绘本、益智游戏、经典儿歌、特色童谣、英文图书、动画视频等内容，能够让不同年龄段的儿童在听、看、玩、学中培养学习、动手、动脑、阅读等各项本领，让孩子拥有一个健康-快乐-成长的童年。</w:t>
      </w:r>
    </w:p>
    <w:p w:rsidR="000166DE" w:rsidRDefault="00983A97" w:rsidP="00D6692E">
      <w:pPr>
        <w:spacing w:line="360" w:lineRule="exact"/>
        <w:ind w:firstLineChars="200" w:firstLine="480"/>
      </w:pPr>
      <w:r>
        <w:rPr>
          <w:rFonts w:hint="eastAsia"/>
        </w:rPr>
        <w:t>以资源优势打造儿童优质 IP 及“泛娱乐”全产业链模式，邀请和欢迎国内外出版社、出版公司、内容制作企业等覆盖儿童成长的不同阶段所需的资源接入开放平台</w:t>
      </w:r>
    </w:p>
    <w:p w:rsidR="000166DE" w:rsidRPr="00902A7C" w:rsidRDefault="000166DE" w:rsidP="00385F25">
      <w:pPr>
        <w:spacing w:line="600" w:lineRule="exact"/>
        <w:rPr>
          <w:b/>
        </w:rPr>
      </w:pPr>
      <w:r w:rsidRPr="00902A7C">
        <w:rPr>
          <w:rFonts w:hint="eastAsia"/>
          <w:b/>
        </w:rPr>
        <w:t>邀请嘉宾：</w:t>
      </w:r>
    </w:p>
    <w:p w:rsidR="000166DE" w:rsidRDefault="00902A7C" w:rsidP="00D6692E">
      <w:pPr>
        <w:spacing w:line="360" w:lineRule="exact"/>
        <w:ind w:firstLineChars="200" w:firstLine="480"/>
      </w:pPr>
      <w:r>
        <w:rPr>
          <w:rFonts w:hint="eastAsia"/>
        </w:rPr>
        <w:t>1）</w:t>
      </w:r>
      <w:r w:rsidR="000166DE">
        <w:rPr>
          <w:rFonts w:hint="eastAsia"/>
        </w:rPr>
        <w:t>国家新闻出版广电总局张毅君</w:t>
      </w:r>
    </w:p>
    <w:p w:rsidR="000166DE" w:rsidRDefault="00902A7C" w:rsidP="00D6692E">
      <w:pPr>
        <w:spacing w:line="360" w:lineRule="exact"/>
        <w:ind w:firstLineChars="200" w:firstLine="480"/>
      </w:pPr>
      <w:r>
        <w:rPr>
          <w:rFonts w:hint="eastAsia"/>
        </w:rPr>
        <w:t>2）</w:t>
      </w:r>
      <w:r w:rsidR="000166DE">
        <w:rPr>
          <w:rFonts w:hint="eastAsia"/>
        </w:rPr>
        <w:t>腾讯公司副总裁程武</w:t>
      </w:r>
    </w:p>
    <w:p w:rsidR="000166DE" w:rsidRDefault="00902A7C" w:rsidP="00D6692E">
      <w:pPr>
        <w:spacing w:line="360" w:lineRule="exact"/>
        <w:ind w:firstLineChars="200" w:firstLine="480"/>
      </w:pPr>
      <w:r>
        <w:rPr>
          <w:rFonts w:hint="eastAsia"/>
        </w:rPr>
        <w:t>3）</w:t>
      </w:r>
      <w:r w:rsidR="000166DE">
        <w:rPr>
          <w:rFonts w:hint="eastAsia"/>
        </w:rPr>
        <w:t>卓意麦斯总经理贺亮</w:t>
      </w:r>
    </w:p>
    <w:p w:rsidR="000166DE" w:rsidRPr="00385F25" w:rsidRDefault="00902A7C" w:rsidP="00385F25">
      <w:pPr>
        <w:spacing w:line="600" w:lineRule="exact"/>
        <w:rPr>
          <w:b/>
        </w:rPr>
      </w:pPr>
      <w:r>
        <w:rPr>
          <w:rFonts w:hint="eastAsia"/>
          <w:b/>
        </w:rPr>
        <w:t>议题</w:t>
      </w:r>
      <w:r w:rsidR="000166DE" w:rsidRPr="006357BC">
        <w:rPr>
          <w:rFonts w:hint="eastAsia"/>
          <w:b/>
        </w:rPr>
        <w:t>安排：</w:t>
      </w:r>
    </w:p>
    <w:p w:rsidR="000166DE" w:rsidRDefault="00902A7C" w:rsidP="00D6692E">
      <w:pPr>
        <w:spacing w:line="360" w:lineRule="exact"/>
        <w:ind w:firstLineChars="200" w:firstLine="480"/>
      </w:pPr>
      <w:r>
        <w:rPr>
          <w:rFonts w:hint="eastAsia"/>
        </w:rPr>
        <w:t>1）</w:t>
      </w:r>
      <w:r w:rsidR="000166DE">
        <w:rPr>
          <w:rFonts w:hint="eastAsia"/>
        </w:rPr>
        <w:t>我国数字出版产业发展的基本现状和国家推动产业发展的一些主要的措施</w:t>
      </w:r>
    </w:p>
    <w:p w:rsidR="000166DE" w:rsidRDefault="00902A7C" w:rsidP="00D6692E">
      <w:pPr>
        <w:spacing w:line="360" w:lineRule="exact"/>
        <w:ind w:firstLineChars="200" w:firstLine="480"/>
      </w:pPr>
      <w:r>
        <w:rPr>
          <w:rFonts w:hint="eastAsia"/>
        </w:rPr>
        <w:t>2）</w:t>
      </w:r>
      <w:r w:rsidR="000166DE">
        <w:rPr>
          <w:rFonts w:hint="eastAsia"/>
        </w:rPr>
        <w:t>ip全产业链融合</w:t>
      </w:r>
    </w:p>
    <w:p w:rsidR="000166DE" w:rsidRDefault="00902A7C" w:rsidP="005D3CBF">
      <w:pPr>
        <w:spacing w:line="360" w:lineRule="exact"/>
        <w:ind w:firstLineChars="200" w:firstLine="480"/>
      </w:pPr>
      <w:r>
        <w:rPr>
          <w:rFonts w:hint="eastAsia"/>
        </w:rPr>
        <w:t>3）</w:t>
      </w:r>
      <w:r w:rsidR="000166DE">
        <w:rPr>
          <w:rFonts w:hint="eastAsia"/>
        </w:rPr>
        <w:t>袋鼠跳跳儿童数字开放平台现状及未来规划</w:t>
      </w:r>
    </w:p>
    <w:p w:rsidR="009600F6" w:rsidRDefault="009600F6" w:rsidP="005D3CBF">
      <w:pPr>
        <w:spacing w:line="360" w:lineRule="exact"/>
        <w:ind w:firstLineChars="200" w:firstLine="480"/>
      </w:pPr>
      <w:bookmarkStart w:id="0" w:name="_GoBack"/>
      <w:bookmarkEnd w:id="0"/>
    </w:p>
    <w:p w:rsidR="000166DE" w:rsidRPr="005D3CBF" w:rsidRDefault="005D3CBF" w:rsidP="005D3CBF">
      <w:pPr>
        <w:spacing w:line="400" w:lineRule="exact"/>
        <w:rPr>
          <w:rFonts w:asciiTheme="majorEastAsia" w:eastAsiaTheme="majorEastAsia" w:hAnsiTheme="majorEastAsia"/>
          <w:b/>
          <w:color w:val="FF0000"/>
        </w:rPr>
      </w:pPr>
      <w:r>
        <w:rPr>
          <w:rFonts w:asciiTheme="majorEastAsia" w:eastAsiaTheme="majorEastAsia" w:hAnsiTheme="majorEastAsia" w:hint="eastAsia"/>
          <w:b/>
          <w:color w:val="FF0000"/>
        </w:rPr>
        <w:t>（</w:t>
      </w:r>
      <w:r w:rsidR="00385F25">
        <w:rPr>
          <w:rFonts w:asciiTheme="majorEastAsia" w:eastAsiaTheme="majorEastAsia" w:hAnsiTheme="majorEastAsia" w:hint="eastAsia"/>
          <w:b/>
          <w:color w:val="FF0000"/>
        </w:rPr>
        <w:t>三</w:t>
      </w:r>
      <w:r>
        <w:rPr>
          <w:rFonts w:asciiTheme="majorEastAsia" w:eastAsiaTheme="majorEastAsia" w:hAnsiTheme="majorEastAsia" w:hint="eastAsia"/>
          <w:b/>
          <w:color w:val="FF0000"/>
        </w:rPr>
        <w:t>）</w:t>
      </w:r>
      <w:r w:rsidR="000166DE" w:rsidRPr="005D3CBF">
        <w:rPr>
          <w:rFonts w:asciiTheme="majorEastAsia" w:eastAsiaTheme="majorEastAsia" w:hAnsiTheme="majorEastAsia" w:hint="eastAsia"/>
          <w:b/>
          <w:color w:val="FF0000"/>
        </w:rPr>
        <w:t>. 2016年北京动漫游戏（VR/AR</w:t>
      </w:r>
      <w:r w:rsidR="00902A7C" w:rsidRPr="005D3CBF">
        <w:rPr>
          <w:rFonts w:asciiTheme="majorEastAsia" w:eastAsiaTheme="majorEastAsia" w:hAnsiTheme="majorEastAsia" w:hint="eastAsia"/>
          <w:b/>
          <w:color w:val="FF0000"/>
        </w:rPr>
        <w:t>）议题</w:t>
      </w:r>
    </w:p>
    <w:p w:rsidR="00D15408" w:rsidRPr="005D3CBF" w:rsidRDefault="00D15408" w:rsidP="00385F25">
      <w:pPr>
        <w:spacing w:line="600" w:lineRule="exact"/>
        <w:rPr>
          <w:b/>
        </w:rPr>
      </w:pPr>
      <w:r w:rsidRPr="005D3CBF">
        <w:rPr>
          <w:rFonts w:hint="eastAsia"/>
          <w:b/>
        </w:rPr>
        <w:t>承办公司简介：</w:t>
      </w:r>
    </w:p>
    <w:p w:rsidR="00D15408" w:rsidRPr="005D3CBF" w:rsidRDefault="00D15408" w:rsidP="005D3CBF">
      <w:pPr>
        <w:spacing w:line="360" w:lineRule="exact"/>
      </w:pPr>
      <w:r w:rsidRPr="005D3CBF">
        <w:rPr>
          <w:rFonts w:hint="eastAsia"/>
        </w:rPr>
        <w:t>1</w:t>
      </w:r>
      <w:r w:rsidR="00385F25">
        <w:rPr>
          <w:rFonts w:hint="eastAsia"/>
        </w:rPr>
        <w:t>．</w:t>
      </w:r>
      <w:r w:rsidRPr="005D3CBF">
        <w:rPr>
          <w:rFonts w:hint="eastAsia"/>
        </w:rPr>
        <w:t>北京动漫游戏产业联盟</w:t>
      </w:r>
    </w:p>
    <w:p w:rsidR="005D3CBF" w:rsidRPr="005D3CBF" w:rsidRDefault="00D15408" w:rsidP="005D3CBF">
      <w:pPr>
        <w:spacing w:line="360" w:lineRule="exact"/>
        <w:ind w:firstLineChars="200" w:firstLine="480"/>
      </w:pPr>
      <w:r w:rsidRPr="005D3CBF">
        <w:t>北京动漫游戏产业联盟成立于自2009年8月，是由北京行政区域内以从事漫画、动画以及网络游戏的研发、制作、运营等企事业单位自愿联合发起成立，经北京市社会团体登记管理机关核准登记的非营利性社会团体法人。联盟业务主管单位为北京市社会建设工作办公室，社团登记管理机关为北京市民政局，业务指导单位为北京市文化局。</w:t>
      </w:r>
    </w:p>
    <w:p w:rsidR="005D3CBF" w:rsidRDefault="00D15408" w:rsidP="005D3CBF">
      <w:pPr>
        <w:spacing w:line="360" w:lineRule="exact"/>
      </w:pPr>
      <w:r w:rsidRPr="005D3CBF">
        <w:rPr>
          <w:rFonts w:hint="eastAsia"/>
        </w:rPr>
        <w:t>2</w:t>
      </w:r>
      <w:r w:rsidR="00385F25">
        <w:rPr>
          <w:rFonts w:hint="eastAsia"/>
        </w:rPr>
        <w:t>．</w:t>
      </w:r>
      <w:r w:rsidRPr="005D3CBF">
        <w:rPr>
          <w:rFonts w:hint="eastAsia"/>
        </w:rPr>
        <w:t>游戏茶馆</w:t>
      </w:r>
    </w:p>
    <w:p w:rsidR="00D15408" w:rsidRPr="005D3CBF" w:rsidRDefault="005D3CBF" w:rsidP="005D3CBF">
      <w:pPr>
        <w:spacing w:line="360" w:lineRule="exact"/>
        <w:ind w:firstLineChars="200" w:firstLine="480"/>
      </w:pPr>
      <w:r>
        <w:rPr>
          <w:rFonts w:hint="eastAsia"/>
        </w:rPr>
        <w:t>游戏</w:t>
      </w:r>
      <w:r>
        <w:t>茶馆</w:t>
      </w:r>
      <w:r w:rsidR="00D15408" w:rsidRPr="005D3CBF">
        <w:rPr>
          <w:rFonts w:hint="eastAsia"/>
        </w:rPr>
        <w:t>是中国知名移动游戏行业媒体和资源对接平台，总部位于四川成都，面向全球手游行业人士，覆盖国内数千家手机游戏研发商，关注全球移动游戏最新动态，对接手机游戏研发与发行商和渠道商之间的合作。</w:t>
      </w:r>
    </w:p>
    <w:p w:rsidR="00D15408" w:rsidRPr="005D3CBF" w:rsidRDefault="00D15408" w:rsidP="005D3CBF">
      <w:pPr>
        <w:spacing w:line="360" w:lineRule="exact"/>
        <w:ind w:firstLineChars="200" w:firstLine="480"/>
      </w:pPr>
      <w:r w:rsidRPr="005D3CBF">
        <w:rPr>
          <w:rFonts w:hint="eastAsia"/>
        </w:rPr>
        <w:t>旗下品牌活动问道沙成为游戏行业内最关注的沙龙活动之一，游戏产品</w:t>
      </w:r>
      <w:r w:rsidRPr="005D3CBF">
        <w:t>DEMO</w:t>
      </w:r>
      <w:r w:rsidRPr="005D3CBF">
        <w:rPr>
          <w:rFonts w:hint="eastAsia"/>
        </w:rPr>
        <w:t>秀已经成为中小</w:t>
      </w:r>
      <w:r w:rsidRPr="005D3CBF">
        <w:t>CP</w:t>
      </w:r>
      <w:r w:rsidRPr="005D3CBF">
        <w:rPr>
          <w:rFonts w:hint="eastAsia"/>
        </w:rPr>
        <w:t>的新游发布会，每期亮相</w:t>
      </w:r>
      <w:r w:rsidRPr="005D3CBF">
        <w:t>20</w:t>
      </w:r>
      <w:r w:rsidRPr="005D3CBF">
        <w:rPr>
          <w:rFonts w:hint="eastAsia"/>
        </w:rPr>
        <w:t>款新游产品，与数十家发行商渠道商和投资机构面对面，已经产生千万流水产品和千万投资案例，大部分游戏产品在公布之后都能获得数十家的发行商合作邀约，已经分别在成都，厦门，武汉，杭州，上海和北京成功举办，累计举办</w:t>
      </w:r>
      <w:r w:rsidRPr="005D3CBF">
        <w:t>20</w:t>
      </w:r>
      <w:r w:rsidRPr="005D3CBF">
        <w:rPr>
          <w:rFonts w:hint="eastAsia"/>
        </w:rPr>
        <w:t>场，参与人数超过万人，发布</w:t>
      </w:r>
      <w:r w:rsidRPr="005D3CBF">
        <w:rPr>
          <w:rFonts w:hint="eastAsia"/>
        </w:rPr>
        <w:lastRenderedPageBreak/>
        <w:t>产品超过</w:t>
      </w:r>
      <w:r w:rsidRPr="005D3CBF">
        <w:t>200</w:t>
      </w:r>
      <w:r w:rsidRPr="005D3CBF">
        <w:rPr>
          <w:rFonts w:hint="eastAsia"/>
        </w:rPr>
        <w:t>款，参与的发行商超过</w:t>
      </w:r>
      <w:r w:rsidRPr="005D3CBF">
        <w:t>300</w:t>
      </w:r>
      <w:r w:rsidRPr="005D3CBF">
        <w:rPr>
          <w:rFonts w:hint="eastAsia"/>
        </w:rPr>
        <w:t>家，实现上百款产品的发行代理合作，代理金超过</w:t>
      </w:r>
      <w:r w:rsidRPr="005D3CBF">
        <w:t>3</w:t>
      </w:r>
      <w:r w:rsidRPr="005D3CBF">
        <w:rPr>
          <w:rFonts w:hint="eastAsia"/>
        </w:rPr>
        <w:t>个亿。</w:t>
      </w:r>
    </w:p>
    <w:p w:rsidR="00C41CAD" w:rsidRPr="005D3CBF" w:rsidRDefault="00C41CAD" w:rsidP="00D216CE">
      <w:pPr>
        <w:spacing w:line="360" w:lineRule="exact"/>
        <w:ind w:firstLineChars="200" w:firstLine="480"/>
      </w:pPr>
      <w:r w:rsidRPr="005D3CBF">
        <w:rPr>
          <w:rFonts w:hint="eastAsia"/>
        </w:rPr>
        <w:t>“2016年北京动漫游戏（VR/AR）商务大会”将邀请暴风魔镜、UCCVR等知名企业CEO、知识产权开发者、院校资深学者共同探讨国内外VR产业发展趋势；举办知识产权座谈，再次提升知识产权产业生态链建设。同时大会还将搭建投融资服务平台，进行优秀项目路演及资方点评。</w:t>
      </w:r>
    </w:p>
    <w:p w:rsidR="000166DE" w:rsidRPr="00385F25" w:rsidRDefault="000166DE" w:rsidP="00385F25">
      <w:pPr>
        <w:spacing w:line="600" w:lineRule="exact"/>
        <w:rPr>
          <w:b/>
        </w:rPr>
      </w:pPr>
      <w:r w:rsidRPr="00385F25">
        <w:rPr>
          <w:rFonts w:hint="eastAsia"/>
          <w:b/>
        </w:rPr>
        <w:t>重量嘉宾：</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1</w:t>
      </w:r>
      <w:r w:rsidR="00D216CE">
        <w:rPr>
          <w:rFonts w:hint="eastAsia"/>
          <w:color w:val="0D0D0D" w:themeColor="text1" w:themeTint="F2"/>
        </w:rPr>
        <w:t>)</w:t>
      </w:r>
      <w:r w:rsidRPr="000166DE">
        <w:rPr>
          <w:rFonts w:hint="eastAsia"/>
          <w:color w:val="0D0D0D" w:themeColor="text1" w:themeTint="F2"/>
        </w:rPr>
        <w:t>.UCCVR CEO 符国新</w:t>
      </w:r>
    </w:p>
    <w:p w:rsidR="000166DE" w:rsidRPr="000166DE" w:rsidRDefault="00D216CE" w:rsidP="00D216CE">
      <w:pPr>
        <w:spacing w:line="360" w:lineRule="exact"/>
        <w:rPr>
          <w:color w:val="0D0D0D" w:themeColor="text1" w:themeTint="F2"/>
        </w:rPr>
      </w:pPr>
      <w:r>
        <w:rPr>
          <w:rFonts w:hint="eastAsia"/>
          <w:color w:val="0D0D0D" w:themeColor="text1" w:themeTint="F2"/>
        </w:rPr>
        <w:t>2</w:t>
      </w:r>
      <w:r>
        <w:rPr>
          <w:color w:val="0D0D0D" w:themeColor="text1" w:themeTint="F2"/>
        </w:rPr>
        <w:t>).</w:t>
      </w:r>
      <w:r w:rsidR="000166DE" w:rsidRPr="000166DE">
        <w:rPr>
          <w:rFonts w:hint="eastAsia"/>
          <w:color w:val="0D0D0D" w:themeColor="text1" w:themeTint="F2"/>
        </w:rPr>
        <w:t>暴风魔镜 CEO 黄晓杰</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3</w:t>
      </w:r>
      <w:r w:rsidR="00D216CE">
        <w:rPr>
          <w:color w:val="0D0D0D" w:themeColor="text1" w:themeTint="F2"/>
        </w:rPr>
        <w:t>)</w:t>
      </w:r>
      <w:r w:rsidRPr="000166DE">
        <w:rPr>
          <w:rFonts w:hint="eastAsia"/>
          <w:color w:val="0D0D0D" w:themeColor="text1" w:themeTint="F2"/>
        </w:rPr>
        <w:t>.3glasses CEO 王杰</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4</w:t>
      </w:r>
      <w:r w:rsidR="00D216CE">
        <w:rPr>
          <w:color w:val="0D0D0D" w:themeColor="text1" w:themeTint="F2"/>
        </w:rPr>
        <w:t>)</w:t>
      </w:r>
      <w:r w:rsidRPr="000166DE">
        <w:rPr>
          <w:rFonts w:hint="eastAsia"/>
          <w:color w:val="0D0D0D" w:themeColor="text1" w:themeTint="F2"/>
        </w:rPr>
        <w:t>.上海乐相科技 CSO 章立</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5</w:t>
      </w:r>
      <w:r w:rsidR="00D216CE">
        <w:rPr>
          <w:color w:val="0D0D0D" w:themeColor="text1" w:themeTint="F2"/>
        </w:rPr>
        <w:t>)</w:t>
      </w:r>
      <w:r w:rsidRPr="000166DE">
        <w:rPr>
          <w:rFonts w:hint="eastAsia"/>
          <w:color w:val="0D0D0D" w:themeColor="text1" w:themeTint="F2"/>
        </w:rPr>
        <w:t>.南京睿悦信息 CEO 赖俊菘</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6</w:t>
      </w:r>
      <w:r w:rsidR="00D216CE">
        <w:rPr>
          <w:color w:val="0D0D0D" w:themeColor="text1" w:themeTint="F2"/>
        </w:rPr>
        <w:t>)</w:t>
      </w:r>
      <w:r w:rsidRPr="000166DE">
        <w:rPr>
          <w:rFonts w:hint="eastAsia"/>
          <w:color w:val="0D0D0D" w:themeColor="text1" w:themeTint="F2"/>
        </w:rPr>
        <w:t>.焰火工坊 CEO 娄池</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7</w:t>
      </w:r>
      <w:r w:rsidR="00D216CE">
        <w:rPr>
          <w:color w:val="0D0D0D" w:themeColor="text1" w:themeTint="F2"/>
        </w:rPr>
        <w:t>)</w:t>
      </w:r>
      <w:r w:rsidRPr="000166DE">
        <w:rPr>
          <w:rFonts w:hint="eastAsia"/>
          <w:color w:val="0D0D0D" w:themeColor="text1" w:themeTint="F2"/>
        </w:rPr>
        <w:t>.dreamVR CEO 杨天睿</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8</w:t>
      </w:r>
      <w:r w:rsidR="00D216CE">
        <w:rPr>
          <w:color w:val="0D0D0D" w:themeColor="text1" w:themeTint="F2"/>
        </w:rPr>
        <w:t>)</w:t>
      </w:r>
      <w:r w:rsidRPr="000166DE">
        <w:rPr>
          <w:rFonts w:hint="eastAsia"/>
          <w:color w:val="0D0D0D" w:themeColor="text1" w:themeTint="F2"/>
        </w:rPr>
        <w:t>.重磅动漫 创始人 权迎升</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9</w:t>
      </w:r>
      <w:r w:rsidR="00D216CE">
        <w:rPr>
          <w:color w:val="0D0D0D" w:themeColor="text1" w:themeTint="F2"/>
        </w:rPr>
        <w:t>)</w:t>
      </w:r>
      <w:r w:rsidRPr="000166DE">
        <w:rPr>
          <w:rFonts w:hint="eastAsia"/>
          <w:color w:val="0D0D0D" w:themeColor="text1" w:themeTint="F2"/>
        </w:rPr>
        <w:t>.火谷游戏 创始人 马金辉</w:t>
      </w:r>
    </w:p>
    <w:p w:rsidR="000166DE" w:rsidRDefault="000166DE" w:rsidP="00D216CE">
      <w:pPr>
        <w:spacing w:line="360" w:lineRule="exact"/>
        <w:rPr>
          <w:color w:val="0D0D0D" w:themeColor="text1" w:themeTint="F2"/>
        </w:rPr>
      </w:pPr>
      <w:r w:rsidRPr="000166DE">
        <w:rPr>
          <w:rFonts w:hint="eastAsia"/>
          <w:color w:val="0D0D0D" w:themeColor="text1" w:themeTint="F2"/>
        </w:rPr>
        <w:t>10</w:t>
      </w:r>
      <w:r w:rsidR="00D216CE">
        <w:rPr>
          <w:color w:val="0D0D0D" w:themeColor="text1" w:themeTint="F2"/>
        </w:rPr>
        <w:t>)</w:t>
      </w:r>
      <w:r w:rsidRPr="000166DE">
        <w:rPr>
          <w:rFonts w:hint="eastAsia"/>
          <w:color w:val="0D0D0D" w:themeColor="text1" w:themeTint="F2"/>
        </w:rPr>
        <w:t>.北京电影学院 教授 李剑平</w:t>
      </w:r>
    </w:p>
    <w:p w:rsidR="000166DE" w:rsidRPr="00385F25" w:rsidRDefault="000166DE" w:rsidP="00385F25">
      <w:pPr>
        <w:spacing w:line="600" w:lineRule="exact"/>
        <w:rPr>
          <w:b/>
        </w:rPr>
      </w:pPr>
      <w:r w:rsidRPr="00385F25">
        <w:rPr>
          <w:rFonts w:hint="eastAsia"/>
          <w:b/>
        </w:rPr>
        <w:t>议程安排：</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1</w:t>
      </w:r>
      <w:r w:rsidR="00D216CE">
        <w:rPr>
          <w:color w:val="0D0D0D" w:themeColor="text1" w:themeTint="F2"/>
        </w:rPr>
        <w:t>)</w:t>
      </w:r>
      <w:r w:rsidRPr="000166DE">
        <w:rPr>
          <w:rFonts w:hint="eastAsia"/>
          <w:color w:val="0D0D0D" w:themeColor="text1" w:themeTint="F2"/>
        </w:rPr>
        <w:t>.海外VR产业现状</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2</w:t>
      </w:r>
      <w:r w:rsidR="00D216CE">
        <w:rPr>
          <w:color w:val="0D0D0D" w:themeColor="text1" w:themeTint="F2"/>
        </w:rPr>
        <w:t>)</w:t>
      </w:r>
      <w:r w:rsidRPr="000166DE">
        <w:rPr>
          <w:rFonts w:hint="eastAsia"/>
          <w:color w:val="0D0D0D" w:themeColor="text1" w:themeTint="F2"/>
        </w:rPr>
        <w:t>.国内VR产业现状</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3</w:t>
      </w:r>
      <w:r w:rsidR="00D216CE">
        <w:rPr>
          <w:color w:val="0D0D0D" w:themeColor="text1" w:themeTint="F2"/>
        </w:rPr>
        <w:t>)</w:t>
      </w:r>
      <w:r w:rsidRPr="000166DE">
        <w:rPr>
          <w:rFonts w:hint="eastAsia"/>
          <w:color w:val="0D0D0D" w:themeColor="text1" w:themeTint="F2"/>
        </w:rPr>
        <w:t>.当前VR产业的盈利模式探讨</w:t>
      </w:r>
    </w:p>
    <w:p w:rsidR="000166DE" w:rsidRPr="000166DE" w:rsidRDefault="000166DE" w:rsidP="00D216CE">
      <w:pPr>
        <w:spacing w:line="360" w:lineRule="exact"/>
        <w:rPr>
          <w:color w:val="0D0D0D" w:themeColor="text1" w:themeTint="F2"/>
        </w:rPr>
      </w:pPr>
      <w:r w:rsidRPr="000166DE">
        <w:rPr>
          <w:rFonts w:hint="eastAsia"/>
          <w:color w:val="0D0D0D" w:themeColor="text1" w:themeTint="F2"/>
        </w:rPr>
        <w:t>4</w:t>
      </w:r>
      <w:r w:rsidR="00D216CE">
        <w:rPr>
          <w:color w:val="0D0D0D" w:themeColor="text1" w:themeTint="F2"/>
        </w:rPr>
        <w:t>)</w:t>
      </w:r>
      <w:r w:rsidRPr="000166DE">
        <w:rPr>
          <w:rFonts w:hint="eastAsia"/>
          <w:color w:val="0D0D0D" w:themeColor="text1" w:themeTint="F2"/>
        </w:rPr>
        <w:t>.缔结打造动漫游戏IP生态链</w:t>
      </w:r>
    </w:p>
    <w:p w:rsidR="000166DE" w:rsidRDefault="000166DE" w:rsidP="00D216CE">
      <w:pPr>
        <w:spacing w:line="360" w:lineRule="exact"/>
        <w:rPr>
          <w:color w:val="0D0D0D" w:themeColor="text1" w:themeTint="F2"/>
        </w:rPr>
      </w:pPr>
      <w:r w:rsidRPr="000166DE">
        <w:rPr>
          <w:rFonts w:hint="eastAsia"/>
          <w:color w:val="0D0D0D" w:themeColor="text1" w:themeTint="F2"/>
        </w:rPr>
        <w:t>5</w:t>
      </w:r>
      <w:r w:rsidR="00D216CE">
        <w:rPr>
          <w:color w:val="0D0D0D" w:themeColor="text1" w:themeTint="F2"/>
        </w:rPr>
        <w:t>)</w:t>
      </w:r>
      <w:r w:rsidRPr="000166DE">
        <w:rPr>
          <w:rFonts w:hint="eastAsia"/>
          <w:color w:val="0D0D0D" w:themeColor="text1" w:themeTint="F2"/>
        </w:rPr>
        <w:t>.搭建投融资服务平台</w:t>
      </w:r>
      <w:r w:rsidR="004F3BB0">
        <w:rPr>
          <w:rFonts w:hint="eastAsia"/>
          <w:color w:val="0D0D0D" w:themeColor="text1" w:themeTint="F2"/>
        </w:rPr>
        <w:t>，优秀项目路演及资方点评</w:t>
      </w:r>
    </w:p>
    <w:p w:rsidR="004F3BB0" w:rsidRDefault="004F3BB0" w:rsidP="00D216CE">
      <w:pPr>
        <w:spacing w:line="360" w:lineRule="exact"/>
        <w:rPr>
          <w:color w:val="0D0D0D" w:themeColor="text1" w:themeTint="F2"/>
        </w:rPr>
      </w:pPr>
      <w:r>
        <w:rPr>
          <w:rFonts w:hint="eastAsia"/>
          <w:color w:val="0D0D0D" w:themeColor="text1" w:themeTint="F2"/>
        </w:rPr>
        <w:t>6</w:t>
      </w:r>
      <w:r w:rsidR="00D216CE">
        <w:rPr>
          <w:color w:val="0D0D0D" w:themeColor="text1" w:themeTint="F2"/>
        </w:rPr>
        <w:t>)</w:t>
      </w:r>
      <w:r>
        <w:rPr>
          <w:rFonts w:hint="eastAsia"/>
          <w:color w:val="0D0D0D" w:themeColor="text1" w:themeTint="F2"/>
        </w:rPr>
        <w:t>.</w:t>
      </w:r>
      <w:r>
        <w:rPr>
          <w:color w:val="0D0D0D" w:themeColor="text1" w:themeTint="F2"/>
        </w:rPr>
        <w:t>颁奖仪式</w:t>
      </w:r>
      <w:r w:rsidR="008E5DB7">
        <w:rPr>
          <w:rFonts w:hint="eastAsia"/>
          <w:color w:val="0D0D0D" w:themeColor="text1" w:themeTint="F2"/>
        </w:rPr>
        <w:t>，</w:t>
      </w:r>
      <w:r w:rsidR="008E5DB7">
        <w:rPr>
          <w:color w:val="0D0D0D" w:themeColor="text1" w:themeTint="F2"/>
        </w:rPr>
        <w:t>奖项</w:t>
      </w:r>
      <w:r w:rsidR="008E5DB7">
        <w:rPr>
          <w:rFonts w:hint="eastAsia"/>
          <w:color w:val="0D0D0D" w:themeColor="text1" w:themeTint="F2"/>
        </w:rPr>
        <w:t>：</w:t>
      </w:r>
    </w:p>
    <w:p w:rsidR="00D15408" w:rsidRDefault="00D15408" w:rsidP="00D216CE">
      <w:pPr>
        <w:pStyle w:val="a6"/>
        <w:spacing w:line="360" w:lineRule="exact"/>
        <w:ind w:left="420" w:firstLineChars="0" w:firstLine="0"/>
      </w:pPr>
      <w:r>
        <w:t>最具投资价值IP</w:t>
      </w:r>
    </w:p>
    <w:p w:rsidR="00D15408" w:rsidRDefault="00D15408" w:rsidP="00D216CE">
      <w:pPr>
        <w:pStyle w:val="a6"/>
        <w:spacing w:line="360" w:lineRule="exact"/>
        <w:ind w:left="420" w:firstLineChars="0" w:firstLine="0"/>
      </w:pPr>
      <w:r>
        <w:t>最具影响力动漫企业</w:t>
      </w:r>
    </w:p>
    <w:p w:rsidR="00D15408" w:rsidRDefault="00D15408" w:rsidP="00D216CE">
      <w:pPr>
        <w:pStyle w:val="a6"/>
        <w:spacing w:line="360" w:lineRule="exact"/>
        <w:ind w:left="420" w:firstLineChars="0" w:firstLine="0"/>
      </w:pPr>
      <w:r>
        <w:t>最具影响力动漫作品</w:t>
      </w:r>
    </w:p>
    <w:p w:rsidR="00D15408" w:rsidRDefault="00D15408" w:rsidP="00D216CE">
      <w:pPr>
        <w:pStyle w:val="a6"/>
        <w:spacing w:line="360" w:lineRule="exact"/>
        <w:ind w:left="420" w:firstLineChars="0" w:firstLine="0"/>
      </w:pPr>
      <w:r>
        <w:t>最具影响力动漫行业人物</w:t>
      </w:r>
    </w:p>
    <w:p w:rsidR="00D15408" w:rsidRDefault="00D15408" w:rsidP="00D216CE">
      <w:pPr>
        <w:pStyle w:val="a6"/>
        <w:spacing w:line="360" w:lineRule="exact"/>
        <w:ind w:left="420" w:firstLineChars="0" w:firstLine="0"/>
      </w:pPr>
      <w:r>
        <w:t>最具影响力游戏企业</w:t>
      </w:r>
    </w:p>
    <w:p w:rsidR="00D15408" w:rsidRDefault="00D15408" w:rsidP="00D216CE">
      <w:pPr>
        <w:pStyle w:val="a6"/>
        <w:spacing w:line="360" w:lineRule="exact"/>
        <w:ind w:left="420" w:firstLineChars="0" w:firstLine="0"/>
      </w:pPr>
      <w:r>
        <w:t>最具影响力游戏产品</w:t>
      </w:r>
    </w:p>
    <w:p w:rsidR="00D15408" w:rsidRDefault="00D15408" w:rsidP="00D216CE">
      <w:pPr>
        <w:pStyle w:val="a6"/>
        <w:spacing w:line="360" w:lineRule="exact"/>
        <w:ind w:left="420" w:firstLineChars="0" w:firstLine="0"/>
      </w:pPr>
      <w:r>
        <w:t>最具影响力游戏行业人物</w:t>
      </w:r>
    </w:p>
    <w:p w:rsidR="00D15408" w:rsidRDefault="00D15408" w:rsidP="00D216CE">
      <w:pPr>
        <w:pStyle w:val="a6"/>
        <w:spacing w:line="360" w:lineRule="exact"/>
        <w:ind w:left="420" w:firstLineChars="0" w:firstLine="0"/>
      </w:pPr>
      <w:r>
        <w:t>最具投资价值VR/AR企业</w:t>
      </w:r>
    </w:p>
    <w:p w:rsidR="00D15408" w:rsidRDefault="00D15408" w:rsidP="00D216CE">
      <w:pPr>
        <w:pStyle w:val="a6"/>
        <w:spacing w:line="360" w:lineRule="exact"/>
        <w:ind w:left="420" w:firstLineChars="0" w:firstLine="0"/>
      </w:pPr>
      <w:r>
        <w:t>最具影响力VR/AR行业人物</w:t>
      </w:r>
    </w:p>
    <w:p w:rsidR="00D15408" w:rsidRDefault="00D15408" w:rsidP="00D216CE">
      <w:pPr>
        <w:pStyle w:val="a6"/>
        <w:spacing w:line="360" w:lineRule="exact"/>
        <w:ind w:left="420" w:firstLineChars="0" w:firstLine="0"/>
      </w:pPr>
      <w:r>
        <w:t>最具影响力VR/AR企业</w:t>
      </w:r>
    </w:p>
    <w:p w:rsidR="00D15408" w:rsidRDefault="00D15408" w:rsidP="00D216CE">
      <w:pPr>
        <w:pStyle w:val="a6"/>
        <w:spacing w:line="360" w:lineRule="exact"/>
        <w:ind w:left="420" w:firstLineChars="0" w:firstLine="0"/>
      </w:pPr>
      <w:r>
        <w:t>最具影响力媒体平台</w:t>
      </w:r>
    </w:p>
    <w:p w:rsidR="000166DE" w:rsidRPr="00D15408" w:rsidRDefault="00D15408" w:rsidP="00D216CE">
      <w:pPr>
        <w:pStyle w:val="a6"/>
        <w:spacing w:line="360" w:lineRule="exact"/>
        <w:ind w:left="420" w:firstLineChars="0" w:firstLine="0"/>
        <w:rPr>
          <w:color w:val="0D0D0D" w:themeColor="text1" w:themeTint="F2"/>
        </w:rPr>
      </w:pPr>
      <w:r>
        <w:t>最具投资价值二次元企业</w:t>
      </w:r>
    </w:p>
    <w:p w:rsidR="00B505F7" w:rsidRDefault="00D216CE" w:rsidP="006136A2">
      <w:pPr>
        <w:pStyle w:val="1"/>
        <w:spacing w:line="440" w:lineRule="exact"/>
      </w:pPr>
      <w:r>
        <w:rPr>
          <w:rFonts w:hint="eastAsia"/>
        </w:rPr>
        <w:lastRenderedPageBreak/>
        <w:t>四</w:t>
      </w:r>
      <w:r w:rsidR="00B505F7">
        <w:rPr>
          <w:rFonts w:hint="eastAsia"/>
        </w:rPr>
        <w:t>、往届回顾</w:t>
      </w:r>
    </w:p>
    <w:p w:rsidR="00CA19B2" w:rsidRPr="00CA19B2" w:rsidRDefault="00CA19B2" w:rsidP="00D216CE">
      <w:pPr>
        <w:spacing w:line="360" w:lineRule="exact"/>
        <w:ind w:firstLineChars="200" w:firstLine="480"/>
      </w:pPr>
      <w:r w:rsidRPr="00CA19B2">
        <w:rPr>
          <w:rFonts w:hint="eastAsia"/>
        </w:rPr>
        <w:t>上届北京数字内容商务大会于2014年5月29日至30日召开，中国近20个省市的500家企业参加了产业论坛、展览和洽谈。</w:t>
      </w:r>
    </w:p>
    <w:p w:rsidR="00CA19B2" w:rsidRPr="00CA19B2" w:rsidRDefault="00CA19B2" w:rsidP="00D216CE">
      <w:pPr>
        <w:spacing w:line="360" w:lineRule="exact"/>
        <w:ind w:firstLineChars="200" w:firstLine="480"/>
      </w:pPr>
      <w:r w:rsidRPr="00CA19B2">
        <w:rPr>
          <w:rFonts w:hint="eastAsia"/>
        </w:rPr>
        <w:t>这次会议不仅有华为、网易、歌华有线、央视动画、亿赞普、中广传播、中版集团、盛世骄阳、易观智库，新东方、学大教育，紫光在线等38家中国知名企业参加，google、欧洲视觉传播联盟等国际企业和机构也莅临会议。</w:t>
      </w:r>
    </w:p>
    <w:p w:rsidR="00CA19B2" w:rsidRPr="00CA19B2" w:rsidRDefault="00CA19B2" w:rsidP="00D216CE">
      <w:pPr>
        <w:spacing w:line="360" w:lineRule="exact"/>
        <w:ind w:firstLineChars="200" w:firstLine="480"/>
      </w:pPr>
      <w:r w:rsidRPr="00CA19B2">
        <w:rPr>
          <w:rFonts w:hint="eastAsia"/>
        </w:rPr>
        <w:t xml:space="preserve">两天会议吸引了三千多名专业客户惠临，使参加商务大会的客商获得期望的回报。仅29号一天，就接待了近2000余人次的专业观众，安排一对一洽商超过350轮次，共计近300余项目，最终形成合作意向额20.6亿元人民币。5月30日，继续展示企业最新技术成果的同时，举办"E时代下的智慧教育"峰会专场，邀请欧洲视觉传播联盟，以色列，易观智库，新东方，学大，紫光在线等国内外一线教育企业作为演讲嘉宾出席此次峰会，共吸引听众200余人。近千余人次参观，浏览，交易，最终统计形成合作意向额9.6亿人民币。 </w:t>
      </w:r>
    </w:p>
    <w:p w:rsidR="00CA19B2" w:rsidRDefault="00CA19B2" w:rsidP="00CA19B2">
      <w:r>
        <w:rPr>
          <w:rFonts w:ascii="微软雅黑" w:eastAsia="微软雅黑" w:hAnsi="微软雅黑"/>
          <w:noProof/>
          <w:color w:val="0000FF"/>
          <w:sz w:val="12"/>
          <w:szCs w:val="12"/>
        </w:rPr>
        <w:drawing>
          <wp:inline distT="0" distB="0" distL="0" distR="0">
            <wp:extent cx="2476500" cy="1797050"/>
            <wp:effectExtent l="19050" t="0" r="0" b="0"/>
            <wp:docPr id="25" name="图片 25" descr="http://dct.net.cn/admin/img/eventImg/20160325135909799bad5a3b514f096e69bbc4a7896cd9.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ct.net.cn/admin/img/eventImg/20160325135909799bad5a3b514f096e69bbc4a7896cd9.jpg">
                      <a:hlinkClick r:id="rId21"/>
                    </pic:cNvPr>
                    <pic:cNvPicPr>
                      <a:picLocks noChangeAspect="1" noChangeArrowheads="1"/>
                    </pic:cNvPicPr>
                  </pic:nvPicPr>
                  <pic:blipFill>
                    <a:blip r:embed="rId22" cstate="print"/>
                    <a:srcRect r="9302"/>
                    <a:stretch>
                      <a:fillRect/>
                    </a:stretch>
                  </pic:blipFill>
                  <pic:spPr bwMode="auto">
                    <a:xfrm>
                      <a:off x="0" y="0"/>
                      <a:ext cx="2476500" cy="1797050"/>
                    </a:xfrm>
                    <a:prstGeom prst="rect">
                      <a:avLst/>
                    </a:prstGeom>
                    <a:noFill/>
                    <a:ln w="9525">
                      <a:noFill/>
                      <a:miter lim="800000"/>
                      <a:headEnd/>
                      <a:tailEnd/>
                    </a:ln>
                  </pic:spPr>
                </pic:pic>
              </a:graphicData>
            </a:graphic>
          </wp:inline>
        </w:drawing>
      </w:r>
      <w:r>
        <w:rPr>
          <w:rFonts w:ascii="微软雅黑" w:eastAsia="微软雅黑" w:hAnsi="微软雅黑"/>
          <w:noProof/>
          <w:sz w:val="12"/>
          <w:szCs w:val="12"/>
        </w:rPr>
        <w:drawing>
          <wp:inline distT="0" distB="0" distL="0" distR="0">
            <wp:extent cx="2476500" cy="1790700"/>
            <wp:effectExtent l="19050" t="0" r="0" b="0"/>
            <wp:docPr id="9" name="图片 1" descr="http://dct.net.cn/res/images/sjh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ct.net.cn/res/images/sjhg01.jpg"/>
                    <pic:cNvPicPr>
                      <a:picLocks noChangeAspect="1" noChangeArrowheads="1"/>
                    </pic:cNvPicPr>
                  </pic:nvPicPr>
                  <pic:blipFill>
                    <a:blip r:embed="rId23"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p>
    <w:p w:rsidR="00CA19B2" w:rsidRDefault="00CA19B2" w:rsidP="00CA19B2">
      <w:pPr>
        <w:jc w:val="center"/>
      </w:pPr>
      <w:r>
        <w:rPr>
          <w:rFonts w:hint="eastAsia"/>
        </w:rPr>
        <w:t>高峰论坛</w:t>
      </w:r>
    </w:p>
    <w:p w:rsidR="00CA19B2" w:rsidRDefault="00CA19B2" w:rsidP="00CA19B2">
      <w:r>
        <w:rPr>
          <w:rFonts w:ascii="微软雅黑" w:eastAsia="微软雅黑" w:hAnsi="微软雅黑"/>
          <w:noProof/>
          <w:sz w:val="12"/>
          <w:szCs w:val="12"/>
        </w:rPr>
        <w:drawing>
          <wp:inline distT="0" distB="0" distL="0" distR="0">
            <wp:extent cx="2476500" cy="1790700"/>
            <wp:effectExtent l="19050" t="0" r="0" b="0"/>
            <wp:docPr id="7" name="图片 4" descr="http://dct.net.cn/res/images/sjh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ct.net.cn/res/images/sjhg05.jpg"/>
                    <pic:cNvPicPr>
                      <a:picLocks noChangeAspect="1" noChangeArrowheads="1"/>
                    </pic:cNvPicPr>
                  </pic:nvPicPr>
                  <pic:blipFill>
                    <a:blip r:embed="rId24"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r>
        <w:rPr>
          <w:rFonts w:ascii="微软雅黑" w:eastAsia="微软雅黑" w:hAnsi="微软雅黑"/>
          <w:noProof/>
          <w:sz w:val="12"/>
          <w:szCs w:val="12"/>
        </w:rPr>
        <w:drawing>
          <wp:inline distT="0" distB="0" distL="0" distR="0">
            <wp:extent cx="2476500" cy="1790700"/>
            <wp:effectExtent l="19050" t="0" r="0" b="0"/>
            <wp:docPr id="11" name="图片 7" descr="http://dct.net.cn/res/images/sjhg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ct.net.cn/res/images/sjhg08.jpg"/>
                    <pic:cNvPicPr>
                      <a:picLocks noChangeAspect="1" noChangeArrowheads="1"/>
                    </pic:cNvPicPr>
                  </pic:nvPicPr>
                  <pic:blipFill>
                    <a:blip r:embed="rId25"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p>
    <w:p w:rsidR="00CA19B2" w:rsidRDefault="00CA19B2" w:rsidP="00CA19B2"/>
    <w:p w:rsidR="00CA19B2" w:rsidRDefault="00CA19B2" w:rsidP="00CA19B2">
      <w:pPr>
        <w:rPr>
          <w:rFonts w:ascii="微软雅黑" w:eastAsia="微软雅黑" w:hAnsi="微软雅黑"/>
          <w:color w:val="0000FF"/>
          <w:sz w:val="12"/>
          <w:szCs w:val="12"/>
        </w:rPr>
      </w:pPr>
      <w:r>
        <w:rPr>
          <w:rFonts w:ascii="微软雅黑" w:eastAsia="微软雅黑" w:hAnsi="微软雅黑"/>
          <w:noProof/>
          <w:sz w:val="12"/>
          <w:szCs w:val="12"/>
        </w:rPr>
        <w:lastRenderedPageBreak/>
        <w:drawing>
          <wp:inline distT="0" distB="0" distL="0" distR="0">
            <wp:extent cx="2736850" cy="1798502"/>
            <wp:effectExtent l="19050" t="0" r="6350" b="0"/>
            <wp:docPr id="12" name="图片 31" descr="http://dct.net.cn/admin/img/eventImg/20160325135537156005c5baf40ff51a327f1c34f29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ct.net.cn/admin/img/eventImg/20160325135537156005c5baf40ff51a327f1c34f2975b.jpg"/>
                    <pic:cNvPicPr>
                      <a:picLocks noChangeAspect="1" noChangeArrowheads="1"/>
                    </pic:cNvPicPr>
                  </pic:nvPicPr>
                  <pic:blipFill>
                    <a:blip r:embed="rId26" cstate="print"/>
                    <a:srcRect/>
                    <a:stretch>
                      <a:fillRect/>
                    </a:stretch>
                  </pic:blipFill>
                  <pic:spPr bwMode="auto">
                    <a:xfrm>
                      <a:off x="0" y="0"/>
                      <a:ext cx="2740122" cy="1800652"/>
                    </a:xfrm>
                    <a:prstGeom prst="rect">
                      <a:avLst/>
                    </a:prstGeom>
                    <a:noFill/>
                    <a:ln w="9525">
                      <a:noFill/>
                      <a:miter lim="800000"/>
                      <a:headEnd/>
                      <a:tailEnd/>
                    </a:ln>
                  </pic:spPr>
                </pic:pic>
              </a:graphicData>
            </a:graphic>
          </wp:inline>
        </w:drawing>
      </w:r>
      <w:r>
        <w:rPr>
          <w:rFonts w:ascii="微软雅黑" w:eastAsia="微软雅黑" w:hAnsi="微软雅黑"/>
          <w:noProof/>
          <w:sz w:val="12"/>
          <w:szCs w:val="12"/>
        </w:rPr>
        <w:drawing>
          <wp:inline distT="0" distB="0" distL="0" distR="0">
            <wp:extent cx="2165350" cy="1790700"/>
            <wp:effectExtent l="19050" t="0" r="6350" b="0"/>
            <wp:docPr id="10" name="图片 10" descr="http://dct.net.cn/res/images/sjh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ct.net.cn/res/images/sjhg10.jpg"/>
                    <pic:cNvPicPr>
                      <a:picLocks noChangeAspect="1" noChangeArrowheads="1"/>
                    </pic:cNvPicPr>
                  </pic:nvPicPr>
                  <pic:blipFill>
                    <a:blip r:embed="rId27" cstate="print"/>
                    <a:srcRect l="7179" r="5385"/>
                    <a:stretch>
                      <a:fillRect/>
                    </a:stretch>
                  </pic:blipFill>
                  <pic:spPr bwMode="auto">
                    <a:xfrm>
                      <a:off x="0" y="0"/>
                      <a:ext cx="2165350" cy="1790700"/>
                    </a:xfrm>
                    <a:prstGeom prst="rect">
                      <a:avLst/>
                    </a:prstGeom>
                    <a:noFill/>
                    <a:ln w="9525">
                      <a:noFill/>
                      <a:miter lim="800000"/>
                      <a:headEnd/>
                      <a:tailEnd/>
                    </a:ln>
                  </pic:spPr>
                </pic:pic>
              </a:graphicData>
            </a:graphic>
          </wp:inline>
        </w:drawing>
      </w:r>
      <w:r w:rsidRPr="00CA19B2">
        <w:rPr>
          <w:rFonts w:ascii="微软雅黑" w:eastAsia="微软雅黑" w:hAnsi="微软雅黑"/>
          <w:color w:val="0000FF"/>
          <w:sz w:val="12"/>
          <w:szCs w:val="12"/>
        </w:rPr>
        <w:t xml:space="preserve"> </w:t>
      </w:r>
    </w:p>
    <w:p w:rsidR="00CA19B2" w:rsidRDefault="00CA19B2" w:rsidP="00CA19B2">
      <w:pPr>
        <w:jc w:val="center"/>
      </w:pPr>
      <w:r>
        <w:rPr>
          <w:rFonts w:hint="eastAsia"/>
        </w:rPr>
        <w:t>商务洽谈</w:t>
      </w:r>
    </w:p>
    <w:p w:rsidR="00CA19B2" w:rsidRDefault="00CA19B2" w:rsidP="00CA19B2">
      <w:r>
        <w:rPr>
          <w:rFonts w:ascii="微软雅黑" w:eastAsia="微软雅黑" w:hAnsi="微软雅黑"/>
          <w:noProof/>
          <w:sz w:val="12"/>
          <w:szCs w:val="12"/>
        </w:rPr>
        <w:drawing>
          <wp:inline distT="0" distB="0" distL="0" distR="0">
            <wp:extent cx="2476500" cy="1790700"/>
            <wp:effectExtent l="19050" t="0" r="0" b="0"/>
            <wp:docPr id="13" name="图片 13" descr="http://dct.net.cn/res/images/sjh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ct.net.cn/res/images/sjhg13.jpg"/>
                    <pic:cNvPicPr>
                      <a:picLocks noChangeAspect="1" noChangeArrowheads="1"/>
                    </pic:cNvPicPr>
                  </pic:nvPicPr>
                  <pic:blipFill>
                    <a:blip r:embed="rId28"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r>
        <w:rPr>
          <w:rFonts w:ascii="微软雅黑" w:eastAsia="微软雅黑" w:hAnsi="微软雅黑"/>
          <w:noProof/>
          <w:sz w:val="12"/>
          <w:szCs w:val="12"/>
        </w:rPr>
        <w:drawing>
          <wp:inline distT="0" distB="0" distL="0" distR="0">
            <wp:extent cx="2476500" cy="1790700"/>
            <wp:effectExtent l="19050" t="0" r="0" b="0"/>
            <wp:docPr id="16" name="图片 16" descr="http://dct.net.cn/res/images/sjh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ct.net.cn/res/images/sjhg03.jpg"/>
                    <pic:cNvPicPr>
                      <a:picLocks noChangeAspect="1" noChangeArrowheads="1"/>
                    </pic:cNvPicPr>
                  </pic:nvPicPr>
                  <pic:blipFill>
                    <a:blip r:embed="rId29"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p>
    <w:p w:rsidR="00CA19B2" w:rsidRDefault="00CA19B2" w:rsidP="00CA19B2">
      <w:r>
        <w:rPr>
          <w:rFonts w:ascii="微软雅黑" w:eastAsia="微软雅黑" w:hAnsi="微软雅黑"/>
          <w:noProof/>
          <w:sz w:val="12"/>
          <w:szCs w:val="12"/>
        </w:rPr>
        <w:drawing>
          <wp:inline distT="0" distB="0" distL="0" distR="0">
            <wp:extent cx="2476500" cy="1790700"/>
            <wp:effectExtent l="19050" t="0" r="0" b="0"/>
            <wp:docPr id="19" name="图片 19" descr="http://dct.net.cn/res/images/sjhg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ct.net.cn/res/images/sjhg06.jpg"/>
                    <pic:cNvPicPr>
                      <a:picLocks noChangeAspect="1" noChangeArrowheads="1"/>
                    </pic:cNvPicPr>
                  </pic:nvPicPr>
                  <pic:blipFill>
                    <a:blip r:embed="rId30"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r>
        <w:rPr>
          <w:rFonts w:ascii="微软雅黑" w:eastAsia="微软雅黑" w:hAnsi="微软雅黑"/>
          <w:noProof/>
          <w:sz w:val="12"/>
          <w:szCs w:val="12"/>
        </w:rPr>
        <w:drawing>
          <wp:inline distT="0" distB="0" distL="0" distR="0">
            <wp:extent cx="2476500" cy="1790700"/>
            <wp:effectExtent l="19050" t="0" r="0" b="0"/>
            <wp:docPr id="22" name="图片 22" descr="http://dct.net.cn/res/images/sjhg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ct.net.cn/res/images/sjhg07.jpg"/>
                    <pic:cNvPicPr>
                      <a:picLocks noChangeAspect="1" noChangeArrowheads="1"/>
                    </pic:cNvPicPr>
                  </pic:nvPicPr>
                  <pic:blipFill>
                    <a:blip r:embed="rId31" cstate="print"/>
                    <a:srcRect/>
                    <a:stretch>
                      <a:fillRect/>
                    </a:stretch>
                  </pic:blipFill>
                  <pic:spPr bwMode="auto">
                    <a:xfrm>
                      <a:off x="0" y="0"/>
                      <a:ext cx="2476500" cy="1790700"/>
                    </a:xfrm>
                    <a:prstGeom prst="rect">
                      <a:avLst/>
                    </a:prstGeom>
                    <a:noFill/>
                    <a:ln w="9525">
                      <a:noFill/>
                      <a:miter lim="800000"/>
                      <a:headEnd/>
                      <a:tailEnd/>
                    </a:ln>
                  </pic:spPr>
                </pic:pic>
              </a:graphicData>
            </a:graphic>
          </wp:inline>
        </w:drawing>
      </w:r>
    </w:p>
    <w:p w:rsidR="00CA19B2" w:rsidRPr="00CA19B2" w:rsidRDefault="00CA19B2" w:rsidP="00CA19B2">
      <w:pPr>
        <w:jc w:val="center"/>
      </w:pPr>
      <w:r>
        <w:rPr>
          <w:rFonts w:hint="eastAsia"/>
        </w:rPr>
        <w:t>展览展示</w:t>
      </w:r>
    </w:p>
    <w:p w:rsidR="00B505F7" w:rsidRDefault="00D216CE" w:rsidP="006136A2">
      <w:pPr>
        <w:pStyle w:val="1"/>
        <w:spacing w:line="440" w:lineRule="exact"/>
      </w:pPr>
      <w:r>
        <w:rPr>
          <w:rFonts w:hint="eastAsia"/>
        </w:rPr>
        <w:t>五</w:t>
      </w:r>
      <w:r w:rsidR="00B505F7">
        <w:rPr>
          <w:rFonts w:hint="eastAsia"/>
        </w:rPr>
        <w:t>、赞助回报</w:t>
      </w:r>
    </w:p>
    <w:p w:rsidR="00715A7F" w:rsidRPr="00C248D7" w:rsidRDefault="00C248D7" w:rsidP="00385F25">
      <w:pPr>
        <w:spacing w:line="600" w:lineRule="exact"/>
        <w:rPr>
          <w:b/>
        </w:rPr>
      </w:pPr>
      <w:r>
        <w:rPr>
          <w:rFonts w:hint="eastAsia"/>
          <w:b/>
        </w:rPr>
        <w:t>（一）</w:t>
      </w:r>
      <w:r w:rsidR="00715A7F" w:rsidRPr="0072373A">
        <w:rPr>
          <w:rFonts w:hint="eastAsia"/>
          <w:b/>
        </w:rPr>
        <w:t>、参展收费标准</w:t>
      </w:r>
      <w:r w:rsidR="00715A7F" w:rsidRPr="0072373A">
        <w:rPr>
          <w:b/>
        </w:rPr>
        <w:t xml:space="preserve"> </w:t>
      </w:r>
      <w:r w:rsidR="00715A7F" w:rsidRPr="00385F25">
        <w:rPr>
          <w:b/>
        </w:rPr>
        <w:t xml:space="preserve"> </w:t>
      </w:r>
    </w:p>
    <w:tbl>
      <w:tblPr>
        <w:tblStyle w:val="a5"/>
        <w:tblW w:w="0" w:type="auto"/>
        <w:jc w:val="center"/>
        <w:tblLook w:val="04A0"/>
      </w:tblPr>
      <w:tblGrid>
        <w:gridCol w:w="2074"/>
        <w:gridCol w:w="2074"/>
        <w:gridCol w:w="2074"/>
        <w:gridCol w:w="2074"/>
      </w:tblGrid>
      <w:tr w:rsidR="00C248D7" w:rsidTr="00D04327">
        <w:trPr>
          <w:trHeight w:val="446"/>
          <w:jc w:val="center"/>
        </w:trPr>
        <w:tc>
          <w:tcPr>
            <w:tcW w:w="2074" w:type="dxa"/>
            <w:vMerge w:val="restart"/>
            <w:shd w:val="clear" w:color="auto" w:fill="D9D9D9" w:themeFill="background1" w:themeFillShade="D9"/>
          </w:tcPr>
          <w:p w:rsidR="00C248D7" w:rsidRDefault="00C248D7" w:rsidP="00D04327">
            <w:pPr>
              <w:spacing w:line="560" w:lineRule="exact"/>
              <w:jc w:val="center"/>
            </w:pPr>
            <w:r>
              <w:rPr>
                <w:rFonts w:hint="eastAsia"/>
              </w:rPr>
              <w:t>类型规格</w:t>
            </w:r>
          </w:p>
        </w:tc>
        <w:tc>
          <w:tcPr>
            <w:tcW w:w="2074" w:type="dxa"/>
            <w:vMerge w:val="restart"/>
            <w:shd w:val="clear" w:color="auto" w:fill="D9D9D9" w:themeFill="background1" w:themeFillShade="D9"/>
          </w:tcPr>
          <w:p w:rsidR="00C248D7" w:rsidRDefault="00C248D7" w:rsidP="00D04327">
            <w:pPr>
              <w:spacing w:line="560" w:lineRule="exact"/>
              <w:jc w:val="center"/>
            </w:pPr>
            <w:r>
              <w:rPr>
                <w:rFonts w:hint="eastAsia"/>
              </w:rPr>
              <w:t>规格</w:t>
            </w:r>
          </w:p>
        </w:tc>
        <w:tc>
          <w:tcPr>
            <w:tcW w:w="4148" w:type="dxa"/>
            <w:gridSpan w:val="2"/>
            <w:shd w:val="clear" w:color="auto" w:fill="D9D9D9" w:themeFill="background1" w:themeFillShade="D9"/>
          </w:tcPr>
          <w:p w:rsidR="00C248D7" w:rsidRDefault="00C248D7" w:rsidP="00C248D7">
            <w:pPr>
              <w:spacing w:line="360" w:lineRule="exact"/>
              <w:jc w:val="center"/>
            </w:pPr>
            <w:r>
              <w:rPr>
                <w:rFonts w:hint="eastAsia"/>
              </w:rPr>
              <w:t>展位费用</w:t>
            </w:r>
          </w:p>
        </w:tc>
      </w:tr>
      <w:tr w:rsidR="00C248D7" w:rsidTr="00D04327">
        <w:trPr>
          <w:trHeight w:val="445"/>
          <w:jc w:val="center"/>
        </w:trPr>
        <w:tc>
          <w:tcPr>
            <w:tcW w:w="2074" w:type="dxa"/>
            <w:vMerge/>
            <w:shd w:val="clear" w:color="auto" w:fill="D9D9D9" w:themeFill="background1" w:themeFillShade="D9"/>
          </w:tcPr>
          <w:p w:rsidR="00C248D7" w:rsidRDefault="00C248D7" w:rsidP="00C248D7">
            <w:pPr>
              <w:spacing w:line="360" w:lineRule="exact"/>
              <w:jc w:val="center"/>
            </w:pPr>
          </w:p>
        </w:tc>
        <w:tc>
          <w:tcPr>
            <w:tcW w:w="2074" w:type="dxa"/>
            <w:vMerge/>
            <w:shd w:val="clear" w:color="auto" w:fill="D9D9D9" w:themeFill="background1" w:themeFillShade="D9"/>
          </w:tcPr>
          <w:p w:rsidR="00C248D7" w:rsidRDefault="00C248D7" w:rsidP="00C248D7">
            <w:pPr>
              <w:spacing w:line="360" w:lineRule="exact"/>
              <w:jc w:val="center"/>
            </w:pPr>
          </w:p>
        </w:tc>
        <w:tc>
          <w:tcPr>
            <w:tcW w:w="2074" w:type="dxa"/>
            <w:shd w:val="clear" w:color="auto" w:fill="D9D9D9" w:themeFill="background1" w:themeFillShade="D9"/>
          </w:tcPr>
          <w:p w:rsidR="00C248D7" w:rsidRDefault="00C248D7" w:rsidP="00C248D7">
            <w:pPr>
              <w:spacing w:line="360" w:lineRule="exact"/>
              <w:jc w:val="center"/>
            </w:pPr>
            <w:r>
              <w:rPr>
                <w:rFonts w:hint="eastAsia"/>
              </w:rPr>
              <w:t>国内</w:t>
            </w:r>
          </w:p>
        </w:tc>
        <w:tc>
          <w:tcPr>
            <w:tcW w:w="2074" w:type="dxa"/>
            <w:shd w:val="clear" w:color="auto" w:fill="D9D9D9" w:themeFill="background1" w:themeFillShade="D9"/>
          </w:tcPr>
          <w:p w:rsidR="00C248D7" w:rsidRDefault="00C248D7" w:rsidP="00C248D7">
            <w:pPr>
              <w:spacing w:line="360" w:lineRule="exact"/>
              <w:jc w:val="center"/>
            </w:pPr>
            <w:r>
              <w:rPr>
                <w:rFonts w:hint="eastAsia"/>
              </w:rPr>
              <w:t>国际</w:t>
            </w:r>
            <w:r>
              <w:t>及港澳台</w:t>
            </w:r>
          </w:p>
        </w:tc>
      </w:tr>
      <w:tr w:rsidR="00C248D7" w:rsidTr="00C248D7">
        <w:trPr>
          <w:jc w:val="center"/>
        </w:trPr>
        <w:tc>
          <w:tcPr>
            <w:tcW w:w="2074" w:type="dxa"/>
          </w:tcPr>
          <w:p w:rsidR="00C248D7" w:rsidRDefault="00C248D7" w:rsidP="00C248D7">
            <w:pPr>
              <w:spacing w:line="360" w:lineRule="exact"/>
              <w:jc w:val="center"/>
            </w:pPr>
            <w:r>
              <w:rPr>
                <w:rFonts w:hint="eastAsia"/>
              </w:rPr>
              <w:t>标准展位</w:t>
            </w:r>
          </w:p>
        </w:tc>
        <w:tc>
          <w:tcPr>
            <w:tcW w:w="2074" w:type="dxa"/>
          </w:tcPr>
          <w:p w:rsidR="00C248D7" w:rsidRDefault="00C248D7" w:rsidP="00C248D7">
            <w:pPr>
              <w:spacing w:line="360" w:lineRule="exact"/>
              <w:jc w:val="center"/>
            </w:pPr>
            <w:r>
              <w:rPr>
                <w:rFonts w:hint="eastAsia"/>
              </w:rPr>
              <w:t>3×3㎡</w:t>
            </w:r>
          </w:p>
        </w:tc>
        <w:tc>
          <w:tcPr>
            <w:tcW w:w="2074" w:type="dxa"/>
          </w:tcPr>
          <w:p w:rsidR="00C248D7" w:rsidRDefault="00C248D7" w:rsidP="00C248D7">
            <w:pPr>
              <w:spacing w:line="360" w:lineRule="exact"/>
              <w:jc w:val="center"/>
            </w:pPr>
            <w:r>
              <w:t>RMB 20000</w:t>
            </w:r>
            <w:r>
              <w:rPr>
                <w:rFonts w:hint="eastAsia"/>
              </w:rPr>
              <w:t>元/个</w:t>
            </w:r>
          </w:p>
        </w:tc>
        <w:tc>
          <w:tcPr>
            <w:tcW w:w="2074" w:type="dxa"/>
          </w:tcPr>
          <w:p w:rsidR="00C248D7" w:rsidRDefault="00C248D7" w:rsidP="00C248D7">
            <w:pPr>
              <w:spacing w:line="360" w:lineRule="exact"/>
              <w:jc w:val="center"/>
            </w:pPr>
            <w:r>
              <w:t>USD3100</w:t>
            </w:r>
            <w:r>
              <w:rPr>
                <w:rFonts w:hint="eastAsia"/>
              </w:rPr>
              <w:t>美元/个</w:t>
            </w:r>
          </w:p>
        </w:tc>
      </w:tr>
    </w:tbl>
    <w:p w:rsidR="00715A7F" w:rsidRDefault="00715A7F" w:rsidP="00D04327">
      <w:pPr>
        <w:spacing w:line="360" w:lineRule="exact"/>
      </w:pPr>
      <w:r>
        <w:rPr>
          <w:rFonts w:hint="eastAsia"/>
        </w:rPr>
        <w:t>▲标准展位包括：三面展板、展位号和公司名称楣板字、一张洽谈桌、两把椅子、一个</w:t>
      </w:r>
      <w:r>
        <w:t xml:space="preserve"> 5A/220V 的电源插座(电视、电脑、饮水机等可用)、两支灯</w:t>
      </w:r>
      <w:r w:rsidR="00C248D7">
        <w:rPr>
          <w:rFonts w:hint="eastAsia"/>
        </w:rPr>
        <w:t>。</w:t>
      </w:r>
    </w:p>
    <w:p w:rsidR="00715A7F" w:rsidRDefault="00715A7F" w:rsidP="00D04327">
      <w:pPr>
        <w:spacing w:line="360" w:lineRule="exact"/>
      </w:pPr>
      <w:r>
        <w:rPr>
          <w:rFonts w:hint="eastAsia"/>
        </w:rPr>
        <w:lastRenderedPageBreak/>
        <w:t>▲提供服务：</w:t>
      </w:r>
      <w:r>
        <w:t xml:space="preserve"> </w:t>
      </w:r>
    </w:p>
    <w:p w:rsidR="00715A7F" w:rsidRDefault="00715A7F" w:rsidP="00D04327">
      <w:pPr>
        <w:spacing w:line="360" w:lineRule="exact"/>
      </w:pPr>
      <w:r>
        <w:t>1</w:t>
      </w:r>
      <w:r w:rsidR="00B171AD">
        <w:t>)</w:t>
      </w:r>
      <w:r>
        <w:t xml:space="preserve">标准展位 1 个 </w:t>
      </w:r>
    </w:p>
    <w:p w:rsidR="00715A7F" w:rsidRDefault="00715A7F" w:rsidP="00D04327">
      <w:pPr>
        <w:spacing w:line="360" w:lineRule="exact"/>
      </w:pPr>
      <w:r>
        <w:t>2</w:t>
      </w:r>
      <w:r w:rsidR="00B171AD">
        <w:t>)</w:t>
      </w:r>
      <w:r>
        <w:t xml:space="preserve">免费参加洽商主桌一个 </w:t>
      </w:r>
    </w:p>
    <w:p w:rsidR="00715A7F" w:rsidRDefault="00715A7F" w:rsidP="00D04327">
      <w:pPr>
        <w:spacing w:line="360" w:lineRule="exact"/>
      </w:pPr>
      <w:r>
        <w:t>3</w:t>
      </w:r>
      <w:r w:rsidR="00B171AD">
        <w:t>)</w:t>
      </w:r>
      <w:r>
        <w:t xml:space="preserve">企业宣传资料写真纸喷绘 </w:t>
      </w:r>
    </w:p>
    <w:p w:rsidR="00715A7F" w:rsidRDefault="00715A7F" w:rsidP="00D04327">
      <w:pPr>
        <w:spacing w:line="360" w:lineRule="exact"/>
      </w:pPr>
      <w:r>
        <w:t>4</w:t>
      </w:r>
      <w:r w:rsidR="00B171AD">
        <w:t>)</w:t>
      </w:r>
      <w:r>
        <w:t xml:space="preserve">午餐 2 份 </w:t>
      </w:r>
    </w:p>
    <w:p w:rsidR="00715A7F" w:rsidRDefault="00715A7F" w:rsidP="00D04327">
      <w:pPr>
        <w:spacing w:line="360" w:lineRule="exact"/>
      </w:pPr>
      <w:r>
        <w:t>5</w:t>
      </w:r>
      <w:r w:rsidR="00B171AD">
        <w:t>)</w:t>
      </w:r>
      <w:r>
        <w:t xml:space="preserve">会议资料 1 份 </w:t>
      </w:r>
    </w:p>
    <w:p w:rsidR="00715A7F" w:rsidRDefault="00715A7F" w:rsidP="00D04327">
      <w:pPr>
        <w:spacing w:line="360" w:lineRule="exact"/>
      </w:pPr>
      <w:r>
        <w:t>6</w:t>
      </w:r>
      <w:r w:rsidR="00B171AD">
        <w:t>)</w:t>
      </w:r>
      <w:r>
        <w:t xml:space="preserve">会刊企业信息展示 </w:t>
      </w:r>
    </w:p>
    <w:p w:rsidR="00715A7F" w:rsidRDefault="00715A7F" w:rsidP="00D04327">
      <w:pPr>
        <w:spacing w:line="360" w:lineRule="exact"/>
      </w:pPr>
      <w:r>
        <w:t>7</w:t>
      </w:r>
      <w:r w:rsidR="00B171AD">
        <w:t>)</w:t>
      </w:r>
      <w:r>
        <w:t xml:space="preserve">展台的搭建及拆撤 </w:t>
      </w:r>
    </w:p>
    <w:p w:rsidR="00715A7F" w:rsidRPr="0072373A" w:rsidRDefault="00D04327" w:rsidP="00385F25">
      <w:pPr>
        <w:spacing w:line="600" w:lineRule="exact"/>
        <w:rPr>
          <w:b/>
        </w:rPr>
      </w:pPr>
      <w:r>
        <w:rPr>
          <w:rFonts w:hint="eastAsia"/>
          <w:b/>
        </w:rPr>
        <w:t>（二）</w:t>
      </w:r>
      <w:r w:rsidR="00715A7F" w:rsidRPr="0072373A">
        <w:rPr>
          <w:rFonts w:hint="eastAsia"/>
          <w:b/>
        </w:rPr>
        <w:t>、</w:t>
      </w:r>
      <w:r w:rsidR="00715A7F" w:rsidRPr="0072373A">
        <w:rPr>
          <w:b/>
        </w:rPr>
        <w:t xml:space="preserve"> 商务洽谈 </w:t>
      </w:r>
    </w:p>
    <w:p w:rsidR="00715A7F" w:rsidRDefault="00715A7F" w:rsidP="00D04327">
      <w:pPr>
        <w:spacing w:line="360" w:lineRule="exact"/>
      </w:pPr>
      <w:r>
        <w:t>1</w:t>
      </w:r>
      <w:r w:rsidR="00D04327">
        <w:rPr>
          <w:rFonts w:hint="eastAsia"/>
        </w:rPr>
        <w:t>．</w:t>
      </w:r>
      <w:r>
        <w:t xml:space="preserve">与现场的买家企业进行一对一的项目定向洽谈服务 </w:t>
      </w:r>
    </w:p>
    <w:p w:rsidR="00715A7F" w:rsidRDefault="00715A7F" w:rsidP="006549AD">
      <w:pPr>
        <w:spacing w:line="360" w:lineRule="exact"/>
      </w:pPr>
      <w:r>
        <w:t>2</w:t>
      </w:r>
      <w:r w:rsidR="00D04327">
        <w:rPr>
          <w:rFonts w:hint="eastAsia"/>
        </w:rPr>
        <w:t>．</w:t>
      </w:r>
      <w:r>
        <w:t xml:space="preserve">获得会议资料 1 份 </w:t>
      </w:r>
    </w:p>
    <w:tbl>
      <w:tblPr>
        <w:tblStyle w:val="a5"/>
        <w:tblW w:w="8642" w:type="dxa"/>
        <w:tblLook w:val="04A0"/>
      </w:tblPr>
      <w:tblGrid>
        <w:gridCol w:w="1382"/>
        <w:gridCol w:w="1382"/>
        <w:gridCol w:w="1383"/>
        <w:gridCol w:w="1383"/>
        <w:gridCol w:w="1383"/>
        <w:gridCol w:w="1729"/>
      </w:tblGrid>
      <w:tr w:rsidR="006549AD" w:rsidTr="00D04327">
        <w:tc>
          <w:tcPr>
            <w:tcW w:w="1382" w:type="dxa"/>
            <w:shd w:val="clear" w:color="auto" w:fill="D9D9D9" w:themeFill="background1" w:themeFillShade="D9"/>
          </w:tcPr>
          <w:p w:rsidR="006549AD" w:rsidRDefault="006549AD" w:rsidP="006549AD">
            <w:pPr>
              <w:spacing w:line="360" w:lineRule="exact"/>
              <w:jc w:val="center"/>
            </w:pPr>
            <w:r>
              <w:t>序号</w:t>
            </w:r>
          </w:p>
        </w:tc>
        <w:tc>
          <w:tcPr>
            <w:tcW w:w="1382" w:type="dxa"/>
            <w:shd w:val="clear" w:color="auto" w:fill="D9D9D9" w:themeFill="background1" w:themeFillShade="D9"/>
          </w:tcPr>
          <w:p w:rsidR="006549AD" w:rsidRDefault="006549AD" w:rsidP="006549AD">
            <w:pPr>
              <w:spacing w:line="360" w:lineRule="exact"/>
              <w:jc w:val="center"/>
            </w:pPr>
            <w:r>
              <w:t>场次</w:t>
            </w:r>
          </w:p>
        </w:tc>
        <w:tc>
          <w:tcPr>
            <w:tcW w:w="1383" w:type="dxa"/>
            <w:shd w:val="clear" w:color="auto" w:fill="D9D9D9" w:themeFill="background1" w:themeFillShade="D9"/>
          </w:tcPr>
          <w:p w:rsidR="006549AD" w:rsidRDefault="006549AD" w:rsidP="006549AD">
            <w:pPr>
              <w:spacing w:line="360" w:lineRule="exact"/>
              <w:jc w:val="center"/>
            </w:pPr>
            <w:r>
              <w:t>项目</w:t>
            </w:r>
          </w:p>
        </w:tc>
        <w:tc>
          <w:tcPr>
            <w:tcW w:w="1383" w:type="dxa"/>
            <w:shd w:val="clear" w:color="auto" w:fill="D9D9D9" w:themeFill="background1" w:themeFillShade="D9"/>
          </w:tcPr>
          <w:p w:rsidR="006549AD" w:rsidRDefault="006549AD" w:rsidP="006549AD">
            <w:pPr>
              <w:spacing w:line="360" w:lineRule="exact"/>
              <w:jc w:val="center"/>
            </w:pPr>
            <w:r>
              <w:t>数量</w:t>
            </w:r>
          </w:p>
        </w:tc>
        <w:tc>
          <w:tcPr>
            <w:tcW w:w="1383" w:type="dxa"/>
            <w:shd w:val="clear" w:color="auto" w:fill="D9D9D9" w:themeFill="background1" w:themeFillShade="D9"/>
          </w:tcPr>
          <w:p w:rsidR="006549AD" w:rsidRDefault="006549AD" w:rsidP="006549AD">
            <w:pPr>
              <w:spacing w:line="360" w:lineRule="exact"/>
              <w:jc w:val="center"/>
            </w:pPr>
            <w:r>
              <w:t>单位</w:t>
            </w:r>
          </w:p>
        </w:tc>
        <w:tc>
          <w:tcPr>
            <w:tcW w:w="1729" w:type="dxa"/>
            <w:shd w:val="clear" w:color="auto" w:fill="D9D9D9" w:themeFill="background1" w:themeFillShade="D9"/>
          </w:tcPr>
          <w:p w:rsidR="006549AD" w:rsidRDefault="006549AD" w:rsidP="006549AD">
            <w:pPr>
              <w:spacing w:line="360" w:lineRule="exact"/>
              <w:jc w:val="center"/>
            </w:pPr>
            <w:r>
              <w:t>价格（元）</w:t>
            </w:r>
          </w:p>
        </w:tc>
      </w:tr>
      <w:tr w:rsidR="006549AD" w:rsidTr="006549AD">
        <w:tc>
          <w:tcPr>
            <w:tcW w:w="1382" w:type="dxa"/>
          </w:tcPr>
          <w:p w:rsidR="006549AD" w:rsidRDefault="006549AD" w:rsidP="006549AD">
            <w:pPr>
              <w:spacing w:line="360" w:lineRule="exact"/>
              <w:jc w:val="center"/>
            </w:pPr>
            <w:r>
              <w:rPr>
                <w:rFonts w:hint="eastAsia"/>
              </w:rPr>
              <w:t>1</w:t>
            </w:r>
          </w:p>
        </w:tc>
        <w:tc>
          <w:tcPr>
            <w:tcW w:w="1382" w:type="dxa"/>
          </w:tcPr>
          <w:p w:rsidR="006549AD" w:rsidRDefault="006549AD" w:rsidP="006549AD">
            <w:pPr>
              <w:spacing w:line="360" w:lineRule="exact"/>
              <w:jc w:val="center"/>
            </w:pPr>
            <w:r>
              <w:t>洽商区</w:t>
            </w:r>
          </w:p>
        </w:tc>
        <w:tc>
          <w:tcPr>
            <w:tcW w:w="1383" w:type="dxa"/>
          </w:tcPr>
          <w:p w:rsidR="006549AD" w:rsidRDefault="006549AD" w:rsidP="006549AD">
            <w:pPr>
              <w:spacing w:line="360" w:lineRule="exact"/>
              <w:jc w:val="center"/>
            </w:pPr>
            <w:r>
              <w:t>洽商主桌</w:t>
            </w:r>
          </w:p>
        </w:tc>
        <w:tc>
          <w:tcPr>
            <w:tcW w:w="1383" w:type="dxa"/>
          </w:tcPr>
          <w:p w:rsidR="006549AD" w:rsidRDefault="006549AD" w:rsidP="006549AD">
            <w:pPr>
              <w:spacing w:line="360" w:lineRule="exact"/>
              <w:jc w:val="center"/>
            </w:pPr>
            <w:r>
              <w:rPr>
                <w:rFonts w:hint="eastAsia"/>
              </w:rPr>
              <w:t>1</w:t>
            </w:r>
          </w:p>
        </w:tc>
        <w:tc>
          <w:tcPr>
            <w:tcW w:w="1383" w:type="dxa"/>
          </w:tcPr>
          <w:p w:rsidR="006549AD" w:rsidRDefault="006549AD" w:rsidP="006549AD">
            <w:pPr>
              <w:spacing w:line="360" w:lineRule="exact"/>
              <w:jc w:val="center"/>
            </w:pPr>
            <w:r>
              <w:t>张</w:t>
            </w:r>
          </w:p>
        </w:tc>
        <w:tc>
          <w:tcPr>
            <w:tcW w:w="1729" w:type="dxa"/>
          </w:tcPr>
          <w:p w:rsidR="006549AD" w:rsidRDefault="006549AD" w:rsidP="006549AD">
            <w:pPr>
              <w:spacing w:line="360" w:lineRule="exact"/>
              <w:jc w:val="center"/>
            </w:pPr>
            <w:r>
              <w:rPr>
                <w:rFonts w:hint="eastAsia"/>
              </w:rPr>
              <w:t>1</w:t>
            </w:r>
            <w:r>
              <w:t>0000</w:t>
            </w:r>
          </w:p>
        </w:tc>
      </w:tr>
    </w:tbl>
    <w:p w:rsidR="00715A7F" w:rsidRPr="006549AD" w:rsidRDefault="00715A7F" w:rsidP="006549AD">
      <w:pPr>
        <w:spacing w:line="360" w:lineRule="exact"/>
        <w:rPr>
          <w:sz w:val="21"/>
          <w:szCs w:val="21"/>
        </w:rPr>
      </w:pPr>
      <w:r w:rsidRPr="006549AD">
        <w:rPr>
          <w:rFonts w:hint="eastAsia"/>
          <w:sz w:val="21"/>
          <w:szCs w:val="21"/>
        </w:rPr>
        <w:t>注：会员单位八折</w:t>
      </w:r>
      <w:r w:rsidRPr="006549AD">
        <w:rPr>
          <w:sz w:val="21"/>
          <w:szCs w:val="21"/>
        </w:rPr>
        <w:t xml:space="preserve">  </w:t>
      </w:r>
    </w:p>
    <w:p w:rsidR="00715A7F" w:rsidRPr="0072373A" w:rsidRDefault="00D04327" w:rsidP="00385F25">
      <w:pPr>
        <w:spacing w:line="600" w:lineRule="exact"/>
        <w:rPr>
          <w:b/>
        </w:rPr>
      </w:pPr>
      <w:r>
        <w:rPr>
          <w:rFonts w:hint="eastAsia"/>
          <w:b/>
        </w:rPr>
        <w:t>（三）</w:t>
      </w:r>
      <w:r w:rsidR="00715A7F" w:rsidRPr="0072373A">
        <w:rPr>
          <w:rFonts w:hint="eastAsia"/>
          <w:b/>
        </w:rPr>
        <w:t>、广告赞助机会：</w:t>
      </w:r>
      <w:r w:rsidR="00715A7F" w:rsidRPr="0072373A">
        <w:rPr>
          <w:b/>
        </w:rPr>
        <w:t xml:space="preserve"> </w:t>
      </w:r>
    </w:p>
    <w:p w:rsidR="00715A7F" w:rsidRPr="00D04327" w:rsidRDefault="00715A7F" w:rsidP="00D04327">
      <w:pPr>
        <w:spacing w:line="360" w:lineRule="exact"/>
        <w:rPr>
          <w:color w:val="FF0000"/>
        </w:rPr>
      </w:pPr>
      <w:r w:rsidRPr="00D04327">
        <w:rPr>
          <w:rFonts w:hint="eastAsia"/>
          <w:color w:val="FF0000"/>
        </w:rPr>
        <w:t>★独家赞助商</w:t>
      </w:r>
      <w:r w:rsidRPr="00D04327">
        <w:rPr>
          <w:color w:val="FF0000"/>
        </w:rPr>
        <w:t xml:space="preserve"> 20 万 </w:t>
      </w:r>
    </w:p>
    <w:p w:rsidR="00715A7F" w:rsidRDefault="00715A7F" w:rsidP="00D04327">
      <w:pPr>
        <w:spacing w:line="360" w:lineRule="exact"/>
      </w:pPr>
      <w:r>
        <w:t>1、赋予“独家赞助商”称号，企业名称或 LOGO 以“独家赞助商”体现在大会的</w:t>
      </w:r>
      <w:r>
        <w:rPr>
          <w:rFonts w:hint="eastAsia"/>
        </w:rPr>
        <w:t>官网；</w:t>
      </w:r>
      <w:r>
        <w:t xml:space="preserve"> </w:t>
      </w:r>
    </w:p>
    <w:p w:rsidR="00715A7F" w:rsidRDefault="00715A7F" w:rsidP="00D04327">
      <w:pPr>
        <w:spacing w:line="360" w:lineRule="exact"/>
      </w:pPr>
      <w:r>
        <w:t xml:space="preserve">2、在大会现场的各背板上展示独家赞助商企业名称或 LOGO； </w:t>
      </w:r>
    </w:p>
    <w:p w:rsidR="00715A7F" w:rsidRDefault="00715A7F" w:rsidP="00D04327">
      <w:pPr>
        <w:spacing w:line="360" w:lineRule="exact"/>
      </w:pPr>
      <w:r>
        <w:t xml:space="preserve">3、邀请 2 位 VIP 贵宾代表参加大会活动，由专人负责接待到贵宾席； </w:t>
      </w:r>
    </w:p>
    <w:p w:rsidR="00715A7F" w:rsidRDefault="00715A7F" w:rsidP="00D04327">
      <w:pPr>
        <w:spacing w:line="360" w:lineRule="exact"/>
      </w:pPr>
      <w:r>
        <w:t xml:space="preserve">4、赠送免费展位 1 个，用于展示企业产品及形象； </w:t>
      </w:r>
    </w:p>
    <w:p w:rsidR="00715A7F" w:rsidRDefault="00715A7F" w:rsidP="00D04327">
      <w:pPr>
        <w:spacing w:line="360" w:lineRule="exact"/>
      </w:pPr>
      <w:r>
        <w:t xml:space="preserve">5、贵公司宣传资料和礼品统一装袋，可送给参会企业； </w:t>
      </w:r>
    </w:p>
    <w:p w:rsidR="00715A7F" w:rsidRDefault="00715A7F" w:rsidP="00D04327">
      <w:pPr>
        <w:spacing w:line="360" w:lineRule="exact"/>
      </w:pPr>
      <w:r>
        <w:t xml:space="preserve">6、大会会刊上，扉页刊登一页公司彩色广告和内容页一页公司简介和 logo； </w:t>
      </w:r>
    </w:p>
    <w:p w:rsidR="00715A7F" w:rsidRDefault="00715A7F" w:rsidP="00D04327">
      <w:pPr>
        <w:spacing w:line="360" w:lineRule="exact"/>
      </w:pPr>
      <w:r>
        <w:t xml:space="preserve">7、在论坛空闲时段可播放贵公司宣传片； </w:t>
      </w:r>
    </w:p>
    <w:p w:rsidR="00715A7F" w:rsidRDefault="00715A7F" w:rsidP="00D04327">
      <w:pPr>
        <w:spacing w:line="360" w:lineRule="exact"/>
      </w:pPr>
      <w:r>
        <w:t xml:space="preserve">8、提供易拉宝广告展示位置 2 个； </w:t>
      </w:r>
    </w:p>
    <w:p w:rsidR="00715A7F" w:rsidRDefault="00715A7F" w:rsidP="00D04327">
      <w:pPr>
        <w:spacing w:line="360" w:lineRule="exact"/>
      </w:pPr>
      <w:r>
        <w:t xml:space="preserve">9、大会采访区可邀请贵公司领导接受采访； </w:t>
      </w:r>
    </w:p>
    <w:p w:rsidR="00715A7F" w:rsidRDefault="00715A7F" w:rsidP="00D04327">
      <w:pPr>
        <w:spacing w:line="360" w:lineRule="exact"/>
      </w:pPr>
      <w:r>
        <w:t xml:space="preserve">10、获得所有参会嘉宾，包括 VIP 的详细资料。 </w:t>
      </w:r>
    </w:p>
    <w:p w:rsidR="00715A7F" w:rsidRPr="00D04327" w:rsidRDefault="00715A7F" w:rsidP="00715A7F">
      <w:pPr>
        <w:rPr>
          <w:color w:val="FF0000"/>
        </w:rPr>
      </w:pPr>
      <w:r w:rsidRPr="00D04327">
        <w:rPr>
          <w:rFonts w:hint="eastAsia"/>
          <w:color w:val="FF0000"/>
        </w:rPr>
        <w:t>★友情赞助商</w:t>
      </w:r>
      <w:r w:rsidRPr="00D04327">
        <w:rPr>
          <w:color w:val="FF0000"/>
        </w:rPr>
        <w:t xml:space="preserve"> 10 万 </w:t>
      </w:r>
    </w:p>
    <w:p w:rsidR="00715A7F" w:rsidRDefault="00715A7F" w:rsidP="00715A7F">
      <w:r>
        <w:t xml:space="preserve">1、赋予“友情赞助商”称号，并体现在大会官网上； </w:t>
      </w:r>
    </w:p>
    <w:p w:rsidR="00715A7F" w:rsidRDefault="00715A7F" w:rsidP="00715A7F">
      <w:r>
        <w:t xml:space="preserve">2、大会背景板展示“友情赞助商”企业名称或 LOGO； </w:t>
      </w:r>
    </w:p>
    <w:p w:rsidR="00715A7F" w:rsidRDefault="00715A7F" w:rsidP="00715A7F">
      <w:r>
        <w:t xml:space="preserve">3、大会会刊上，刊登一页公司彩色广告； </w:t>
      </w:r>
    </w:p>
    <w:p w:rsidR="00715A7F" w:rsidRDefault="00715A7F" w:rsidP="00715A7F">
      <w:r>
        <w:t xml:space="preserve">4、提供易拉宝广告展示位置 1 个； </w:t>
      </w:r>
    </w:p>
    <w:p w:rsidR="00715A7F" w:rsidRDefault="00715A7F" w:rsidP="00715A7F">
      <w:r>
        <w:t xml:space="preserve">5、贵公司的宣传资料等可统一装袋送给参会人员。 </w:t>
      </w:r>
    </w:p>
    <w:p w:rsidR="00715A7F" w:rsidRPr="00D04327" w:rsidRDefault="00715A7F" w:rsidP="00715A7F">
      <w:pPr>
        <w:rPr>
          <w:color w:val="FF0000"/>
        </w:rPr>
      </w:pPr>
      <w:r w:rsidRPr="00D04327">
        <w:rPr>
          <w:rFonts w:hint="eastAsia"/>
          <w:color w:val="FF0000"/>
        </w:rPr>
        <w:t>★战略合作伙伴赞助商</w:t>
      </w:r>
      <w:r w:rsidRPr="00D04327">
        <w:rPr>
          <w:color w:val="FF0000"/>
        </w:rPr>
        <w:t xml:space="preserve">  手提袋  5 万 </w:t>
      </w:r>
    </w:p>
    <w:p w:rsidR="00715A7F" w:rsidRDefault="00715A7F" w:rsidP="00715A7F">
      <w:r>
        <w:t xml:space="preserve">1、赋予“战略合作伙伴”的称号，并体现在大会官网上； </w:t>
      </w:r>
    </w:p>
    <w:p w:rsidR="00715A7F" w:rsidRDefault="00715A7F" w:rsidP="00715A7F">
      <w:r>
        <w:t xml:space="preserve">2、大会背景板展示“战略合作伙伴”企业名称和 LOGO； </w:t>
      </w:r>
    </w:p>
    <w:p w:rsidR="00715A7F" w:rsidRDefault="00715A7F" w:rsidP="00715A7F">
      <w:r>
        <w:t xml:space="preserve">3、赠送免费洽商名额 2 名； </w:t>
      </w:r>
    </w:p>
    <w:p w:rsidR="00715A7F" w:rsidRDefault="00715A7F" w:rsidP="00715A7F">
      <w:r>
        <w:t xml:space="preserve">4、大会手提袋的一面提现赞助商的设计图案； </w:t>
      </w:r>
    </w:p>
    <w:p w:rsidR="00715A7F" w:rsidRPr="00D04327" w:rsidRDefault="00715A7F" w:rsidP="00715A7F">
      <w:pPr>
        <w:rPr>
          <w:color w:val="FF0000"/>
        </w:rPr>
      </w:pPr>
      <w:r w:rsidRPr="00D04327">
        <w:rPr>
          <w:rFonts w:hint="eastAsia"/>
          <w:color w:val="FF0000"/>
        </w:rPr>
        <w:lastRenderedPageBreak/>
        <w:t>★茶歇赞助商</w:t>
      </w:r>
      <w:r w:rsidRPr="00D04327">
        <w:rPr>
          <w:color w:val="FF0000"/>
        </w:rPr>
        <w:t xml:space="preserve">  8 万 </w:t>
      </w:r>
    </w:p>
    <w:p w:rsidR="00715A7F" w:rsidRPr="00D04327" w:rsidRDefault="00715A7F" w:rsidP="00715A7F">
      <w:pPr>
        <w:rPr>
          <w:color w:val="FF0000"/>
        </w:rPr>
      </w:pPr>
      <w:r w:rsidRPr="00D04327">
        <w:rPr>
          <w:rFonts w:hint="eastAsia"/>
          <w:color w:val="FF0000"/>
        </w:rPr>
        <w:t>★晚宴赞助商</w:t>
      </w:r>
      <w:r w:rsidRPr="00D04327">
        <w:rPr>
          <w:color w:val="FF0000"/>
        </w:rPr>
        <w:t xml:space="preserve">  20 万 </w:t>
      </w:r>
    </w:p>
    <w:p w:rsidR="00715A7F" w:rsidRDefault="00715A7F" w:rsidP="00715A7F">
      <w:pPr>
        <w:rPr>
          <w:color w:val="FF0000"/>
        </w:rPr>
      </w:pPr>
      <w:r w:rsidRPr="00D04327">
        <w:rPr>
          <w:rFonts w:hint="eastAsia"/>
          <w:color w:val="FF0000"/>
        </w:rPr>
        <w:t>★会刊招商：</w:t>
      </w:r>
      <w:r w:rsidRPr="00D04327">
        <w:rPr>
          <w:color w:val="FF0000"/>
        </w:rPr>
        <w:t xml:space="preserve"> </w:t>
      </w:r>
    </w:p>
    <w:p w:rsidR="00D04327" w:rsidRPr="00D04327" w:rsidRDefault="00D04327" w:rsidP="00715A7F">
      <w:r>
        <w:rPr>
          <w:rFonts w:hint="eastAsia"/>
        </w:rPr>
        <w:t>会刊广告刊登</w:t>
      </w:r>
      <w:r>
        <w:t xml:space="preserve"> </w:t>
      </w:r>
    </w:p>
    <w:tbl>
      <w:tblPr>
        <w:tblStyle w:val="a5"/>
        <w:tblW w:w="0" w:type="auto"/>
        <w:tblLook w:val="04A0"/>
      </w:tblPr>
      <w:tblGrid>
        <w:gridCol w:w="4148"/>
        <w:gridCol w:w="4148"/>
      </w:tblGrid>
      <w:tr w:rsidR="00D04327" w:rsidTr="00D04327">
        <w:tc>
          <w:tcPr>
            <w:tcW w:w="4148" w:type="dxa"/>
            <w:shd w:val="clear" w:color="auto" w:fill="D9D9D9" w:themeFill="background1" w:themeFillShade="D9"/>
          </w:tcPr>
          <w:p w:rsidR="00D04327" w:rsidRPr="00D04327" w:rsidRDefault="00D04327" w:rsidP="00D04327">
            <w:pPr>
              <w:jc w:val="center"/>
              <w:rPr>
                <w:b/>
                <w:color w:val="FF0000"/>
              </w:rPr>
            </w:pPr>
            <w:r w:rsidRPr="00D04327">
              <w:rPr>
                <w:rFonts w:hint="eastAsia"/>
              </w:rPr>
              <w:t>项目</w:t>
            </w:r>
          </w:p>
        </w:tc>
        <w:tc>
          <w:tcPr>
            <w:tcW w:w="4148" w:type="dxa"/>
            <w:shd w:val="clear" w:color="auto" w:fill="D9D9D9" w:themeFill="background1" w:themeFillShade="D9"/>
          </w:tcPr>
          <w:p w:rsidR="00D04327" w:rsidRPr="00D04327" w:rsidRDefault="00D04327" w:rsidP="00D04327">
            <w:pPr>
              <w:jc w:val="center"/>
              <w:rPr>
                <w:color w:val="FF0000"/>
              </w:rPr>
            </w:pPr>
            <w:r w:rsidRPr="00D04327">
              <w:t>费用（元）</w:t>
            </w:r>
          </w:p>
        </w:tc>
      </w:tr>
      <w:tr w:rsidR="00D04327" w:rsidTr="00D04327">
        <w:tc>
          <w:tcPr>
            <w:tcW w:w="4148" w:type="dxa"/>
          </w:tcPr>
          <w:p w:rsidR="00D04327" w:rsidRDefault="00D04327" w:rsidP="00D04327">
            <w:pPr>
              <w:jc w:val="center"/>
              <w:rPr>
                <w:color w:val="FF0000"/>
              </w:rPr>
            </w:pPr>
            <w:r>
              <w:rPr>
                <w:rFonts w:hint="eastAsia"/>
              </w:rPr>
              <w:t>会刊封面内页</w:t>
            </w:r>
          </w:p>
        </w:tc>
        <w:tc>
          <w:tcPr>
            <w:tcW w:w="4148" w:type="dxa"/>
          </w:tcPr>
          <w:p w:rsidR="00D04327" w:rsidRDefault="00D04327" w:rsidP="00D04327">
            <w:pPr>
              <w:jc w:val="center"/>
              <w:rPr>
                <w:color w:val="FF0000"/>
              </w:rPr>
            </w:pPr>
            <w:r>
              <w:t>10000</w:t>
            </w:r>
          </w:p>
        </w:tc>
      </w:tr>
      <w:tr w:rsidR="00D04327" w:rsidTr="00D04327">
        <w:tc>
          <w:tcPr>
            <w:tcW w:w="4148" w:type="dxa"/>
          </w:tcPr>
          <w:p w:rsidR="00D04327" w:rsidRDefault="00D04327" w:rsidP="00D04327">
            <w:pPr>
              <w:jc w:val="center"/>
              <w:rPr>
                <w:color w:val="FF0000"/>
              </w:rPr>
            </w:pPr>
            <w:r>
              <w:rPr>
                <w:rFonts w:hint="eastAsia"/>
              </w:rPr>
              <w:t>扉页</w:t>
            </w:r>
          </w:p>
        </w:tc>
        <w:tc>
          <w:tcPr>
            <w:tcW w:w="4148" w:type="dxa"/>
          </w:tcPr>
          <w:p w:rsidR="00D04327" w:rsidRDefault="00D04327" w:rsidP="00D04327">
            <w:pPr>
              <w:jc w:val="center"/>
              <w:rPr>
                <w:color w:val="FF0000"/>
              </w:rPr>
            </w:pPr>
            <w:r>
              <w:t>10000</w:t>
            </w:r>
          </w:p>
        </w:tc>
      </w:tr>
      <w:tr w:rsidR="00D04327" w:rsidTr="00D04327">
        <w:tc>
          <w:tcPr>
            <w:tcW w:w="4148" w:type="dxa"/>
          </w:tcPr>
          <w:p w:rsidR="00D04327" w:rsidRDefault="00D04327" w:rsidP="00D04327">
            <w:pPr>
              <w:jc w:val="center"/>
              <w:rPr>
                <w:color w:val="FF0000"/>
              </w:rPr>
            </w:pPr>
            <w:r>
              <w:rPr>
                <w:rFonts w:hint="eastAsia"/>
              </w:rPr>
              <w:t>会刊封底</w:t>
            </w:r>
          </w:p>
        </w:tc>
        <w:tc>
          <w:tcPr>
            <w:tcW w:w="4148" w:type="dxa"/>
          </w:tcPr>
          <w:p w:rsidR="00D04327" w:rsidRDefault="00D04327" w:rsidP="00D04327">
            <w:pPr>
              <w:jc w:val="center"/>
              <w:rPr>
                <w:color w:val="FF0000"/>
              </w:rPr>
            </w:pPr>
            <w:r>
              <w:t>8000</w:t>
            </w:r>
          </w:p>
        </w:tc>
      </w:tr>
      <w:tr w:rsidR="00D04327" w:rsidTr="00D04327">
        <w:tc>
          <w:tcPr>
            <w:tcW w:w="4148" w:type="dxa"/>
          </w:tcPr>
          <w:p w:rsidR="00D04327" w:rsidRDefault="00D04327" w:rsidP="00D04327">
            <w:pPr>
              <w:jc w:val="center"/>
              <w:rPr>
                <w:color w:val="FF0000"/>
              </w:rPr>
            </w:pPr>
            <w:r>
              <w:rPr>
                <w:rFonts w:hint="eastAsia"/>
              </w:rPr>
              <w:t>会刊内页</w:t>
            </w:r>
          </w:p>
        </w:tc>
        <w:tc>
          <w:tcPr>
            <w:tcW w:w="4148" w:type="dxa"/>
          </w:tcPr>
          <w:p w:rsidR="00D04327" w:rsidRDefault="00D04327" w:rsidP="00D04327">
            <w:pPr>
              <w:jc w:val="center"/>
              <w:rPr>
                <w:color w:val="FF0000"/>
              </w:rPr>
            </w:pPr>
            <w:r>
              <w:t>5000</w:t>
            </w:r>
          </w:p>
        </w:tc>
      </w:tr>
    </w:tbl>
    <w:p w:rsidR="00715A7F" w:rsidRDefault="00715A7F" w:rsidP="00D04327">
      <w:pPr>
        <w:spacing w:line="360" w:lineRule="exact"/>
      </w:pPr>
      <w:r>
        <w:rPr>
          <w:rFonts w:hint="eastAsia"/>
        </w:rPr>
        <w:t>备注：会刊广告由刊登单位自行提供胶片及打印样片</w:t>
      </w:r>
      <w:r>
        <w:t xml:space="preserve"> </w:t>
      </w:r>
    </w:p>
    <w:p w:rsidR="00715A7F" w:rsidRDefault="00715A7F" w:rsidP="00D04327">
      <w:pPr>
        <w:spacing w:line="360" w:lineRule="exact"/>
      </w:pPr>
      <w:r>
        <w:t xml:space="preserve">      登入会刊的文字及图片内容由刊登单位自行提供 </w:t>
      </w:r>
    </w:p>
    <w:p w:rsidR="00715A7F" w:rsidRDefault="00715A7F" w:rsidP="00D04327">
      <w:pPr>
        <w:spacing w:line="360" w:lineRule="exact"/>
        <w:ind w:firstLineChars="300" w:firstLine="720"/>
      </w:pPr>
      <w:r>
        <w:rPr>
          <w:rFonts w:hint="eastAsia"/>
        </w:rPr>
        <w:t>都是彩页，可以附带赠送一页文字企业简介</w:t>
      </w:r>
      <w:r>
        <w:t xml:space="preserve"> </w:t>
      </w:r>
    </w:p>
    <w:p w:rsidR="00715A7F" w:rsidRPr="00D04327" w:rsidRDefault="00715A7F" w:rsidP="00D04327">
      <w:pPr>
        <w:spacing w:line="360" w:lineRule="exact"/>
        <w:rPr>
          <w:color w:val="FF0000"/>
        </w:rPr>
      </w:pPr>
      <w:r w:rsidRPr="00D04327">
        <w:rPr>
          <w:rFonts w:hint="eastAsia"/>
          <w:color w:val="FF0000"/>
        </w:rPr>
        <w:t>★会场内部地贴：</w:t>
      </w:r>
      <w:r w:rsidRPr="00D04327">
        <w:rPr>
          <w:color w:val="FF0000"/>
        </w:rPr>
        <w:t xml:space="preserve">3 万 </w:t>
      </w:r>
    </w:p>
    <w:p w:rsidR="00715A7F" w:rsidRPr="00D04327" w:rsidRDefault="00715A7F" w:rsidP="00D04327">
      <w:pPr>
        <w:spacing w:line="360" w:lineRule="exact"/>
        <w:rPr>
          <w:color w:val="FF0000"/>
        </w:rPr>
      </w:pPr>
      <w:r w:rsidRPr="00D04327">
        <w:rPr>
          <w:rFonts w:hint="eastAsia"/>
          <w:color w:val="FF0000"/>
        </w:rPr>
        <w:t>★洽谈桌及论坛嘉宾桌桌签广告：</w:t>
      </w:r>
      <w:r w:rsidRPr="00D04327">
        <w:rPr>
          <w:color w:val="FF0000"/>
        </w:rPr>
        <w:t xml:space="preserve">3 万 </w:t>
      </w:r>
    </w:p>
    <w:p w:rsidR="00715A7F" w:rsidRPr="0072373A" w:rsidRDefault="00715A7F" w:rsidP="00385F25">
      <w:pPr>
        <w:spacing w:line="600" w:lineRule="exact"/>
        <w:rPr>
          <w:b/>
        </w:rPr>
      </w:pPr>
      <w:r w:rsidRPr="0072373A">
        <w:rPr>
          <w:rFonts w:hint="eastAsia"/>
          <w:b/>
        </w:rPr>
        <w:t>说明：</w:t>
      </w:r>
      <w:r w:rsidRPr="0072373A">
        <w:rPr>
          <w:b/>
        </w:rPr>
        <w:t xml:space="preserve"> </w:t>
      </w:r>
    </w:p>
    <w:p w:rsidR="00715A7F" w:rsidRPr="0072373A" w:rsidRDefault="00715A7F" w:rsidP="00D04327">
      <w:pPr>
        <w:spacing w:line="360" w:lineRule="exact"/>
        <w:rPr>
          <w:b/>
        </w:rPr>
      </w:pPr>
      <w:r w:rsidRPr="0072373A">
        <w:rPr>
          <w:b/>
        </w:rPr>
        <w:t>1</w:t>
      </w:r>
      <w:r w:rsidR="0072373A" w:rsidRPr="0072373A">
        <w:rPr>
          <w:b/>
        </w:rPr>
        <w:t>、</w:t>
      </w:r>
      <w:r w:rsidR="0072373A" w:rsidRPr="0072373A">
        <w:rPr>
          <w:rFonts w:hint="eastAsia"/>
          <w:b/>
        </w:rPr>
        <w:t>论坛</w:t>
      </w:r>
      <w:r w:rsidRPr="0072373A">
        <w:rPr>
          <w:b/>
        </w:rPr>
        <w:t xml:space="preserve">安排 </w:t>
      </w:r>
    </w:p>
    <w:p w:rsidR="00715A7F" w:rsidRDefault="00715A7F" w:rsidP="00D04327">
      <w:pPr>
        <w:spacing w:line="360" w:lineRule="exact"/>
      </w:pPr>
      <w:r>
        <w:t xml:space="preserve">1）两场峰会每场限额五百人，依照报名先后，额满为止。 </w:t>
      </w:r>
    </w:p>
    <w:p w:rsidR="0072373A" w:rsidRDefault="00715A7F" w:rsidP="00D04327">
      <w:pPr>
        <w:spacing w:line="360" w:lineRule="exact"/>
      </w:pPr>
      <w:r>
        <w:t xml:space="preserve">2）参加展览的企业优先安排参加会议。 </w:t>
      </w:r>
    </w:p>
    <w:p w:rsidR="00715A7F" w:rsidRPr="0072373A" w:rsidRDefault="00715A7F" w:rsidP="00D04327">
      <w:pPr>
        <w:spacing w:line="360" w:lineRule="exact"/>
        <w:rPr>
          <w:b/>
        </w:rPr>
      </w:pPr>
      <w:r w:rsidRPr="0072373A">
        <w:rPr>
          <w:b/>
        </w:rPr>
        <w:t xml:space="preserve">2、展位安排 </w:t>
      </w:r>
    </w:p>
    <w:p w:rsidR="00715A7F" w:rsidRDefault="00715A7F" w:rsidP="00D04327">
      <w:pPr>
        <w:spacing w:line="360" w:lineRule="exact"/>
      </w:pPr>
      <w:r>
        <w:t xml:space="preserve">1）同类型企业按战区划分安排在同一区域； </w:t>
      </w:r>
    </w:p>
    <w:p w:rsidR="00715A7F" w:rsidRDefault="00715A7F" w:rsidP="00D04327">
      <w:pPr>
        <w:spacing w:line="360" w:lineRule="exact"/>
      </w:pPr>
      <w:r>
        <w:t xml:space="preserve">2）展位分配按照到款顺序依次进行； </w:t>
      </w:r>
    </w:p>
    <w:p w:rsidR="00715A7F" w:rsidRDefault="00715A7F" w:rsidP="00D04327">
      <w:pPr>
        <w:spacing w:line="360" w:lineRule="exact"/>
      </w:pPr>
      <w:r>
        <w:t xml:space="preserve">3) 2016 年 4 月 15 日前报名的企业可以享受 9 折优惠 </w:t>
      </w:r>
    </w:p>
    <w:p w:rsidR="00715A7F" w:rsidRDefault="00715A7F" w:rsidP="00D04327">
      <w:pPr>
        <w:spacing w:line="360" w:lineRule="exact"/>
      </w:pPr>
      <w:r>
        <w:t xml:space="preserve">4) 联系三家以上企业及会员企业可以享受 9 折优惠 </w:t>
      </w:r>
    </w:p>
    <w:p w:rsidR="00715A7F" w:rsidRDefault="00715A7F" w:rsidP="00D04327">
      <w:pPr>
        <w:spacing w:line="360" w:lineRule="exact"/>
      </w:pPr>
      <w:r>
        <w:t xml:space="preserve">5）展位有限，机会难得，需要早定。  </w:t>
      </w:r>
    </w:p>
    <w:p w:rsidR="00715A7F" w:rsidRPr="0072373A" w:rsidRDefault="00715A7F" w:rsidP="00D04327">
      <w:pPr>
        <w:spacing w:line="360" w:lineRule="exact"/>
        <w:rPr>
          <w:b/>
        </w:rPr>
      </w:pPr>
      <w:r w:rsidRPr="0072373A">
        <w:rPr>
          <w:b/>
        </w:rPr>
        <w:t xml:space="preserve">3、洽谈安排 </w:t>
      </w:r>
    </w:p>
    <w:p w:rsidR="00715A7F" w:rsidRDefault="00715A7F" w:rsidP="00D04327">
      <w:pPr>
        <w:spacing w:line="360" w:lineRule="exact"/>
      </w:pPr>
      <w:r>
        <w:t xml:space="preserve">1）洽谈按照报名先后，先报名先安排洽谈时间； </w:t>
      </w:r>
    </w:p>
    <w:p w:rsidR="00715A7F" w:rsidRDefault="00715A7F" w:rsidP="00D04327">
      <w:pPr>
        <w:spacing w:line="360" w:lineRule="exact"/>
      </w:pPr>
      <w:r>
        <w:t xml:space="preserve">2）主谈企业原则一天安排不超过 10 家进行洽谈。 </w:t>
      </w:r>
    </w:p>
    <w:p w:rsidR="00715A7F" w:rsidRDefault="00715A7F" w:rsidP="00D04327">
      <w:pPr>
        <w:spacing w:line="360" w:lineRule="exact"/>
      </w:pPr>
      <w:r>
        <w:t xml:space="preserve">3）洽谈名额有限，报满为止。  </w:t>
      </w:r>
    </w:p>
    <w:p w:rsidR="00715A7F" w:rsidRPr="0072373A" w:rsidRDefault="00D04327" w:rsidP="00385F25">
      <w:pPr>
        <w:spacing w:line="600" w:lineRule="exact"/>
        <w:rPr>
          <w:b/>
        </w:rPr>
      </w:pPr>
      <w:r>
        <w:rPr>
          <w:rFonts w:hint="eastAsia"/>
          <w:b/>
        </w:rPr>
        <w:t>（</w:t>
      </w:r>
      <w:r w:rsidR="00715A7F" w:rsidRPr="0072373A">
        <w:rPr>
          <w:rFonts w:hint="eastAsia"/>
          <w:b/>
        </w:rPr>
        <w:t>四</w:t>
      </w:r>
      <w:r>
        <w:rPr>
          <w:rFonts w:hint="eastAsia"/>
          <w:b/>
        </w:rPr>
        <w:t>）</w:t>
      </w:r>
      <w:r w:rsidR="00715A7F" w:rsidRPr="0072373A">
        <w:rPr>
          <w:rFonts w:hint="eastAsia"/>
          <w:b/>
        </w:rPr>
        <w:t>、参展联系方式</w:t>
      </w:r>
    </w:p>
    <w:p w:rsidR="00715A7F" w:rsidRDefault="00715A7F" w:rsidP="00D04327">
      <w:pPr>
        <w:spacing w:line="360" w:lineRule="exact"/>
      </w:pPr>
      <w:r>
        <w:t xml:space="preserve">1、参展联系方式 </w:t>
      </w:r>
    </w:p>
    <w:p w:rsidR="00715A7F" w:rsidRDefault="00715A7F" w:rsidP="00D04327">
      <w:pPr>
        <w:spacing w:line="360" w:lineRule="exact"/>
      </w:pPr>
      <w:r>
        <w:rPr>
          <w:rFonts w:hint="eastAsia"/>
        </w:rPr>
        <w:t>北京数字内容产业协会</w:t>
      </w:r>
      <w:r>
        <w:t xml:space="preserve"> </w:t>
      </w:r>
    </w:p>
    <w:p w:rsidR="00715A7F" w:rsidRPr="00715A7F" w:rsidRDefault="00715A7F" w:rsidP="00D04327">
      <w:pPr>
        <w:spacing w:line="360" w:lineRule="exact"/>
      </w:pPr>
      <w:r>
        <w:rPr>
          <w:rFonts w:hint="eastAsia"/>
        </w:rPr>
        <w:t>地址：海淀区牡丹园北里甲</w:t>
      </w:r>
      <w:r>
        <w:t xml:space="preserve"> 2 号市政投资商务楼 302</w:t>
      </w:r>
    </w:p>
    <w:p w:rsidR="009B564A" w:rsidRDefault="006136A2" w:rsidP="006136A2">
      <w:pPr>
        <w:pStyle w:val="1"/>
        <w:spacing w:line="440" w:lineRule="exact"/>
      </w:pPr>
      <w:r>
        <w:rPr>
          <w:rFonts w:hint="eastAsia"/>
        </w:rPr>
        <w:t>六</w:t>
      </w:r>
      <w:r w:rsidR="00B505F7">
        <w:rPr>
          <w:rFonts w:hint="eastAsia"/>
        </w:rPr>
        <w:t>、联系我们</w:t>
      </w:r>
    </w:p>
    <w:p w:rsidR="009B564A" w:rsidRDefault="0072373A" w:rsidP="006136A2">
      <w:pPr>
        <w:spacing w:line="360" w:lineRule="exact"/>
      </w:pPr>
      <w:r>
        <w:rPr>
          <w:rFonts w:hint="eastAsia"/>
        </w:rPr>
        <w:t>联系人：王汉宏</w:t>
      </w:r>
    </w:p>
    <w:p w:rsidR="009B564A" w:rsidRDefault="009B564A" w:rsidP="006136A2">
      <w:pPr>
        <w:spacing w:line="360" w:lineRule="exact"/>
      </w:pPr>
      <w:r>
        <w:rPr>
          <w:rFonts w:hint="eastAsia"/>
        </w:rPr>
        <w:t>电话</w:t>
      </w:r>
      <w:r>
        <w:t xml:space="preserve">: 4007065618 </w:t>
      </w:r>
    </w:p>
    <w:p w:rsidR="009B564A" w:rsidRDefault="009B564A" w:rsidP="006136A2">
      <w:pPr>
        <w:spacing w:line="360" w:lineRule="exact"/>
      </w:pPr>
      <w:r>
        <w:rPr>
          <w:rFonts w:hint="eastAsia"/>
        </w:rPr>
        <w:t>手机：</w:t>
      </w:r>
      <w:r w:rsidR="0072373A">
        <w:rPr>
          <w:rFonts w:hint="eastAsia"/>
        </w:rPr>
        <w:t>13681365073</w:t>
      </w:r>
      <w:r>
        <w:t xml:space="preserve">      </w:t>
      </w:r>
    </w:p>
    <w:p w:rsidR="009B564A" w:rsidRDefault="009B564A" w:rsidP="006136A2">
      <w:pPr>
        <w:spacing w:line="360" w:lineRule="exact"/>
      </w:pPr>
      <w:r>
        <w:rPr>
          <w:rFonts w:hint="eastAsia"/>
        </w:rPr>
        <w:lastRenderedPageBreak/>
        <w:t>邮箱：</w:t>
      </w:r>
      <w:r w:rsidR="0072373A">
        <w:rPr>
          <w:rFonts w:hint="eastAsia"/>
        </w:rPr>
        <w:t>whh@zgcdcia.org.cn</w:t>
      </w:r>
    </w:p>
    <w:p w:rsidR="009B564A" w:rsidRDefault="009B564A" w:rsidP="006136A2">
      <w:pPr>
        <w:spacing w:line="360" w:lineRule="exact"/>
      </w:pPr>
      <w:r>
        <w:rPr>
          <w:rFonts w:hint="eastAsia"/>
        </w:rPr>
        <w:t>数字内容商务大会网址：</w:t>
      </w:r>
      <w:hyperlink r:id="rId32" w:history="1">
        <w:r w:rsidRPr="000B506C">
          <w:rPr>
            <w:rStyle w:val="a9"/>
          </w:rPr>
          <w:t>http://dct.net.cn/index</w:t>
        </w:r>
      </w:hyperlink>
    </w:p>
    <w:p w:rsidR="009B564A" w:rsidRDefault="009B564A" w:rsidP="006136A2">
      <w:pPr>
        <w:spacing w:line="360" w:lineRule="exact"/>
      </w:pPr>
      <w:r>
        <w:rPr>
          <w:rFonts w:hint="eastAsia"/>
        </w:rPr>
        <w:t>微信平台：</w:t>
      </w:r>
      <w:r w:rsidR="006136A2">
        <w:rPr>
          <w:rFonts w:hint="eastAsia"/>
        </w:rPr>
        <w:t>互联网</w:t>
      </w:r>
      <w:r w:rsidR="006136A2">
        <w:t>数字内容国际交易平台</w:t>
      </w:r>
    </w:p>
    <w:p w:rsidR="009B564A" w:rsidRPr="009B564A" w:rsidRDefault="009B564A" w:rsidP="009B564A">
      <w:r>
        <w:rPr>
          <w:noProof/>
        </w:rPr>
        <w:drawing>
          <wp:inline distT="0" distB="0" distL="0" distR="0">
            <wp:extent cx="1009650" cy="1009650"/>
            <wp:effectExtent l="19050" t="0" r="0" b="0"/>
            <wp:docPr id="3" name="图片 2" descr="cod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02.png"/>
                    <pic:cNvPicPr/>
                  </pic:nvPicPr>
                  <pic:blipFill>
                    <a:blip r:embed="rId33" cstate="print"/>
                    <a:stretch>
                      <a:fillRect/>
                    </a:stretch>
                  </pic:blipFill>
                  <pic:spPr>
                    <a:xfrm>
                      <a:off x="0" y="0"/>
                      <a:ext cx="1009650" cy="1009650"/>
                    </a:xfrm>
                    <a:prstGeom prst="rect">
                      <a:avLst/>
                    </a:prstGeom>
                  </pic:spPr>
                </pic:pic>
              </a:graphicData>
            </a:graphic>
          </wp:inline>
        </w:drawing>
      </w:r>
    </w:p>
    <w:p w:rsidR="00B505F7" w:rsidRDefault="006136A2" w:rsidP="006136A2">
      <w:pPr>
        <w:pStyle w:val="1"/>
        <w:spacing w:line="440" w:lineRule="exact"/>
      </w:pPr>
      <w:r>
        <w:rPr>
          <w:rFonts w:hint="eastAsia"/>
        </w:rPr>
        <w:t>七</w:t>
      </w:r>
      <w:r w:rsidR="00B505F7">
        <w:rPr>
          <w:rFonts w:hint="eastAsia"/>
        </w:rPr>
        <w:t>、报名表</w:t>
      </w:r>
    </w:p>
    <w:tbl>
      <w:tblPr>
        <w:tblStyle w:val="a5"/>
        <w:tblW w:w="0" w:type="auto"/>
        <w:tblLook w:val="04A0"/>
      </w:tblPr>
      <w:tblGrid>
        <w:gridCol w:w="1668"/>
        <w:gridCol w:w="141"/>
        <w:gridCol w:w="2552"/>
        <w:gridCol w:w="1984"/>
        <w:gridCol w:w="2177"/>
      </w:tblGrid>
      <w:tr w:rsidR="009B564A" w:rsidRPr="002A0546" w:rsidTr="00435E99">
        <w:tc>
          <w:tcPr>
            <w:tcW w:w="1809" w:type="dxa"/>
            <w:gridSpan w:val="2"/>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企业名称</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cs="Calibri" w:hint="eastAsia"/>
                <w:color w:val="000000" w:themeColor="text1"/>
                <w:szCs w:val="21"/>
              </w:rPr>
              <w:t>请填写企业全称</w:t>
            </w:r>
          </w:p>
        </w:tc>
      </w:tr>
      <w:tr w:rsidR="009B564A" w:rsidRPr="002A0546" w:rsidTr="00435E99">
        <w:tc>
          <w:tcPr>
            <w:tcW w:w="1809" w:type="dxa"/>
            <w:gridSpan w:val="2"/>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企业简介</w:t>
            </w:r>
          </w:p>
        </w:tc>
        <w:tc>
          <w:tcPr>
            <w:tcW w:w="6713" w:type="dxa"/>
            <w:gridSpan w:val="3"/>
          </w:tcPr>
          <w:p w:rsidR="009B564A" w:rsidRPr="002A0546" w:rsidRDefault="009B564A" w:rsidP="00435E99">
            <w:pPr>
              <w:spacing w:line="360" w:lineRule="auto"/>
              <w:rPr>
                <w:rFonts w:asciiTheme="minorEastAsia" w:hAnsiTheme="minorEastAsia" w:cs="Calibri"/>
                <w:color w:val="000000" w:themeColor="text1"/>
                <w:szCs w:val="21"/>
              </w:rPr>
            </w:pPr>
            <w:r w:rsidRPr="002A0546">
              <w:rPr>
                <w:rFonts w:asciiTheme="minorEastAsia" w:hAnsiTheme="minorEastAsia" w:cs="Calibri" w:hint="eastAsia"/>
                <w:color w:val="000000" w:themeColor="text1"/>
                <w:szCs w:val="21"/>
              </w:rPr>
              <w:t>请企业填写中英文对照简介，方便企业信息收录到大会会刊</w:t>
            </w:r>
          </w:p>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1809" w:type="dxa"/>
            <w:gridSpan w:val="2"/>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企业地址</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cs="Calibri" w:hint="eastAsia"/>
                <w:color w:val="000000" w:themeColor="text1"/>
                <w:szCs w:val="21"/>
              </w:rPr>
              <w:t>请填写企业现办公地地址，以方便后期邮寄证件</w:t>
            </w:r>
          </w:p>
        </w:tc>
      </w:tr>
      <w:tr w:rsidR="009B564A" w:rsidRPr="002A0546" w:rsidTr="00435E99">
        <w:tc>
          <w:tcPr>
            <w:tcW w:w="1809" w:type="dxa"/>
            <w:gridSpan w:val="2"/>
            <w:vAlign w:val="center"/>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机构代码</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1809" w:type="dxa"/>
            <w:gridSpan w:val="2"/>
            <w:vAlign w:val="center"/>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工商登记注册号</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1809" w:type="dxa"/>
            <w:gridSpan w:val="2"/>
            <w:vAlign w:val="center"/>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企业logo</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cs="Calibri" w:hint="eastAsia"/>
                <w:color w:val="000000" w:themeColor="text1"/>
                <w:szCs w:val="21"/>
              </w:rPr>
              <w:t>请插入图片（格式JPG\PNG\AI\PSD）</w:t>
            </w:r>
          </w:p>
        </w:tc>
      </w:tr>
      <w:tr w:rsidR="009B564A" w:rsidRPr="002A0546" w:rsidTr="00435E99">
        <w:tc>
          <w:tcPr>
            <w:tcW w:w="1809" w:type="dxa"/>
            <w:gridSpan w:val="2"/>
            <w:vAlign w:val="center"/>
          </w:tcPr>
          <w:p w:rsidR="009B564A" w:rsidRPr="00105E67" w:rsidRDefault="009B564A" w:rsidP="00435E99">
            <w:pPr>
              <w:spacing w:line="360" w:lineRule="auto"/>
              <w:jc w:val="center"/>
              <w:rPr>
                <w:rFonts w:asciiTheme="minorEastAsia" w:hAnsiTheme="minorEastAsia"/>
                <w:b/>
                <w:color w:val="000000" w:themeColor="text1"/>
                <w:szCs w:val="21"/>
              </w:rPr>
            </w:pPr>
            <w:r w:rsidRPr="00105E67">
              <w:rPr>
                <w:rFonts w:asciiTheme="minorEastAsia" w:hAnsiTheme="minorEastAsia" w:hint="eastAsia"/>
                <w:b/>
                <w:color w:val="000000" w:themeColor="text1"/>
                <w:szCs w:val="21"/>
              </w:rPr>
              <w:t>企业网站</w:t>
            </w:r>
          </w:p>
        </w:tc>
        <w:tc>
          <w:tcPr>
            <w:tcW w:w="6713" w:type="dxa"/>
            <w:gridSpan w:val="3"/>
          </w:tcPr>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1809" w:type="dxa"/>
            <w:gridSpan w:val="2"/>
            <w:vAlign w:val="center"/>
          </w:tcPr>
          <w:p w:rsidR="009B564A" w:rsidRPr="00105E67" w:rsidRDefault="009B564A" w:rsidP="00435E99">
            <w:pPr>
              <w:spacing w:line="360" w:lineRule="auto"/>
              <w:jc w:val="center"/>
              <w:rPr>
                <w:rFonts w:asciiTheme="minorEastAsia" w:hAnsiTheme="minorEastAsia" w:cs="Times New Roman"/>
                <w:b/>
                <w:color w:val="000000" w:themeColor="text1"/>
                <w:szCs w:val="21"/>
              </w:rPr>
            </w:pPr>
            <w:r w:rsidRPr="00105E67">
              <w:rPr>
                <w:rFonts w:asciiTheme="minorEastAsia" w:hAnsiTheme="minorEastAsia" w:cs="Times New Roman" w:hint="eastAsia"/>
                <w:b/>
                <w:color w:val="000000" w:themeColor="text1"/>
                <w:szCs w:val="21"/>
              </w:rPr>
              <w:t>企业类型</w:t>
            </w:r>
          </w:p>
        </w:tc>
        <w:tc>
          <w:tcPr>
            <w:tcW w:w="6713" w:type="dxa"/>
            <w:gridSpan w:val="3"/>
          </w:tcPr>
          <w:p w:rsidR="009B564A" w:rsidRDefault="009B564A" w:rsidP="00435E99">
            <w:pPr>
              <w:spacing w:line="360" w:lineRule="auto"/>
              <w:rPr>
                <w:rFonts w:asciiTheme="minorEastAsia" w:hAnsiTheme="minorEastAsia" w:cs="Times New Roman"/>
                <w:color w:val="000000" w:themeColor="text1"/>
                <w:szCs w:val="21"/>
              </w:rPr>
            </w:pPr>
            <w:r w:rsidRPr="002A0546">
              <w:rPr>
                <w:rFonts w:asciiTheme="minorEastAsia" w:hAnsiTheme="minorEastAsia" w:cs="Times New Roman" w:hint="eastAsia"/>
                <w:color w:val="000000" w:themeColor="text1"/>
                <w:szCs w:val="21"/>
              </w:rPr>
              <w:t>□IP内容</w:t>
            </w:r>
            <w:r w:rsidRPr="002A0546">
              <w:rPr>
                <w:rFonts w:asciiTheme="minorEastAsia" w:hAnsiTheme="minorEastAsia" w:cs="Times New Roman"/>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w:t>
            </w:r>
            <w:r w:rsidRPr="002A0546">
              <w:rPr>
                <w:rFonts w:asciiTheme="minorEastAsia" w:hAnsiTheme="minorEastAsia" w:cs="Times New Roman" w:hint="eastAsia"/>
                <w:color w:val="000000" w:themeColor="text1"/>
                <w:szCs w:val="21"/>
              </w:rPr>
              <w:t>移动内容</w:t>
            </w:r>
            <w:r w:rsidRPr="002A0546">
              <w:rPr>
                <w:rFonts w:asciiTheme="minorEastAsia" w:hAnsiTheme="minorEastAsia" w:cs="Times New Roman"/>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□数字</w:t>
            </w:r>
            <w:r w:rsidRPr="002A0546">
              <w:rPr>
                <w:rFonts w:asciiTheme="minorEastAsia" w:hAnsiTheme="minorEastAsia" w:cs="Times New Roman" w:hint="eastAsia"/>
                <w:color w:val="000000" w:themeColor="text1"/>
                <w:szCs w:val="21"/>
              </w:rPr>
              <w:t xml:space="preserve">科普 </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 xml:space="preserve"> □数字</w:t>
            </w:r>
            <w:r w:rsidRPr="002A0546">
              <w:rPr>
                <w:rFonts w:asciiTheme="minorEastAsia" w:hAnsiTheme="minorEastAsia" w:cs="Times New Roman" w:hint="eastAsia"/>
                <w:color w:val="000000" w:themeColor="text1"/>
                <w:szCs w:val="21"/>
              </w:rPr>
              <w:t>游戏</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 xml:space="preserve"> </w:t>
            </w:r>
          </w:p>
          <w:p w:rsidR="009B564A" w:rsidRPr="0060422A" w:rsidRDefault="009B564A" w:rsidP="00435E99">
            <w:pPr>
              <w:spacing w:line="360" w:lineRule="auto"/>
              <w:rPr>
                <w:rFonts w:asciiTheme="minorEastAsia" w:hAnsiTheme="minorEastAsia" w:cs="Times New Roman"/>
                <w:color w:val="000000" w:themeColor="text1"/>
                <w:szCs w:val="21"/>
              </w:rPr>
            </w:pPr>
            <w:r w:rsidRPr="002A0546">
              <w:rPr>
                <w:rFonts w:asciiTheme="minorEastAsia" w:hAnsiTheme="minorEastAsia" w:cs="Times New Roman"/>
                <w:color w:val="000000" w:themeColor="text1"/>
                <w:szCs w:val="21"/>
              </w:rPr>
              <w:t>□数字动</w:t>
            </w:r>
            <w:r w:rsidRPr="002A0546">
              <w:rPr>
                <w:rFonts w:asciiTheme="minorEastAsia" w:hAnsiTheme="minorEastAsia" w:cs="Times New Roman" w:hint="eastAsia"/>
                <w:color w:val="000000" w:themeColor="text1"/>
                <w:szCs w:val="21"/>
              </w:rPr>
              <w:t>画</w:t>
            </w:r>
            <w:r>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□数字影音</w:t>
            </w:r>
            <w:r w:rsidRPr="002A0546">
              <w:rPr>
                <w:rFonts w:asciiTheme="minorEastAsia" w:hAnsiTheme="minorEastAsia" w:cs="Times New Roman"/>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hint="eastAsia"/>
                <w:color w:val="000000" w:themeColor="text1"/>
                <w:szCs w:val="21"/>
              </w:rPr>
              <w:t>□数字出版</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□数字教育课件/软件</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 xml:space="preserve"> </w:t>
            </w:r>
            <w:r w:rsidRPr="002A0546">
              <w:rPr>
                <w:rFonts w:asciiTheme="minorEastAsia" w:hAnsiTheme="minorEastAsia" w:cs="Times New Roman" w:hint="eastAsia"/>
                <w:color w:val="000000" w:themeColor="text1"/>
                <w:szCs w:val="21"/>
              </w:rPr>
              <w:t>□智能终端</w:t>
            </w:r>
            <w:r w:rsidRPr="002A0546">
              <w:rPr>
                <w:rFonts w:asciiTheme="minorEastAsia" w:hAnsiTheme="minorEastAsia" w:cs="Times New Roman"/>
                <w:color w:val="000000" w:themeColor="text1"/>
                <w:szCs w:val="21"/>
              </w:rPr>
              <w:t xml:space="preserve">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hint="eastAsia"/>
                <w:color w:val="000000" w:themeColor="text1"/>
                <w:szCs w:val="21"/>
              </w:rPr>
              <w:t xml:space="preserve">□VR/AR      </w:t>
            </w:r>
            <w:r w:rsidRPr="002A0546">
              <w:rPr>
                <w:rFonts w:asciiTheme="minorEastAsia" w:hAnsiTheme="minorEastAsia" w:cs="Times New Roman"/>
                <w:color w:val="000000" w:themeColor="text1"/>
                <w:szCs w:val="21"/>
              </w:rPr>
              <w:t>□</w:t>
            </w:r>
            <w:r w:rsidRPr="002A0546">
              <w:rPr>
                <w:rFonts w:asciiTheme="minorEastAsia" w:hAnsiTheme="minorEastAsia" w:cs="Times New Roman" w:hint="eastAsia"/>
                <w:color w:val="000000" w:themeColor="text1"/>
                <w:szCs w:val="21"/>
              </w:rPr>
              <w:t xml:space="preserve">大数据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w:t>
            </w:r>
            <w:r w:rsidRPr="002A0546">
              <w:rPr>
                <w:rFonts w:asciiTheme="minorEastAsia" w:hAnsiTheme="minorEastAsia" w:cs="Times New Roman" w:hint="eastAsia"/>
                <w:color w:val="000000" w:themeColor="text1"/>
                <w:szCs w:val="21"/>
              </w:rPr>
              <w:t xml:space="preserve">云储存         </w:t>
            </w:r>
            <w:r w:rsidRPr="002A0546">
              <w:rPr>
                <w:rFonts w:asciiTheme="minorEastAsia" w:hAnsiTheme="minorEastAsia" w:cs="Times New Roman"/>
                <w:color w:val="000000" w:themeColor="text1"/>
                <w:szCs w:val="21"/>
              </w:rPr>
              <w:t>□</w:t>
            </w:r>
            <w:r w:rsidRPr="002A0546">
              <w:rPr>
                <w:rFonts w:asciiTheme="minorEastAsia" w:hAnsiTheme="minorEastAsia" w:cs="Times New Roman" w:hint="eastAsia"/>
                <w:color w:val="000000" w:themeColor="text1"/>
                <w:szCs w:val="21"/>
              </w:rPr>
              <w:t xml:space="preserve">第三方服务  </w:t>
            </w:r>
            <w:r>
              <w:rPr>
                <w:rFonts w:asciiTheme="minorEastAsia" w:hAnsiTheme="minorEastAsia" w:cs="Times New Roman" w:hint="eastAsia"/>
                <w:color w:val="000000" w:themeColor="text1"/>
                <w:szCs w:val="21"/>
              </w:rPr>
              <w:t xml:space="preserve">       </w:t>
            </w:r>
            <w:r w:rsidRPr="002A0546">
              <w:rPr>
                <w:rFonts w:asciiTheme="minorEastAsia" w:hAnsiTheme="minorEastAsia" w:cs="Times New Roman"/>
                <w:color w:val="000000" w:themeColor="text1"/>
                <w:szCs w:val="21"/>
              </w:rPr>
              <w:t>□</w:t>
            </w:r>
            <w:r w:rsidRPr="002A0546">
              <w:rPr>
                <w:rFonts w:asciiTheme="minorEastAsia" w:hAnsiTheme="minorEastAsia" w:cs="Times New Roman" w:hint="eastAsia"/>
                <w:color w:val="000000" w:themeColor="text1"/>
                <w:szCs w:val="21"/>
              </w:rPr>
              <w:t>其他，请填写</w:t>
            </w:r>
            <w:r w:rsidRPr="002A0546">
              <w:rPr>
                <w:rFonts w:asciiTheme="minorEastAsia" w:hAnsiTheme="minorEastAsia" w:cs="Times New Roman" w:hint="eastAsia"/>
                <w:color w:val="000000" w:themeColor="text1"/>
                <w:szCs w:val="21"/>
                <w:u w:val="single"/>
              </w:rPr>
              <w:t xml:space="preserve">                    </w:t>
            </w:r>
          </w:p>
        </w:tc>
      </w:tr>
      <w:tr w:rsidR="009B564A" w:rsidRPr="002A0546" w:rsidTr="00435E99">
        <w:tc>
          <w:tcPr>
            <w:tcW w:w="8522" w:type="dxa"/>
            <w:gridSpan w:val="5"/>
            <w:vAlign w:val="center"/>
          </w:tcPr>
          <w:p w:rsidR="009B564A" w:rsidRPr="002A0546" w:rsidRDefault="009B564A" w:rsidP="00435E99">
            <w:pPr>
              <w:spacing w:line="360" w:lineRule="auto"/>
              <w:jc w:val="center"/>
              <w:rPr>
                <w:rFonts w:asciiTheme="minorEastAsia" w:hAnsiTheme="minorEastAsia"/>
                <w:color w:val="000000" w:themeColor="text1"/>
                <w:szCs w:val="21"/>
              </w:rPr>
            </w:pPr>
            <w:r w:rsidRPr="002A0546">
              <w:rPr>
                <w:rFonts w:asciiTheme="minorEastAsia" w:hAnsiTheme="minorEastAsia" w:cs="Times New Roman" w:hint="eastAsia"/>
                <w:b/>
                <w:color w:val="000000" w:themeColor="text1"/>
                <w:szCs w:val="21"/>
              </w:rPr>
              <w:t>参会人（如人员较多请自行添加）</w:t>
            </w:r>
          </w:p>
        </w:tc>
      </w:tr>
      <w:tr w:rsidR="009B564A" w:rsidRPr="002A0546" w:rsidTr="00435E99">
        <w:tc>
          <w:tcPr>
            <w:tcW w:w="1668" w:type="dxa"/>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hint="eastAsia"/>
                <w:b/>
                <w:color w:val="000000" w:themeColor="text1"/>
                <w:szCs w:val="21"/>
              </w:rPr>
              <w:t>姓名</w:t>
            </w:r>
          </w:p>
        </w:tc>
        <w:tc>
          <w:tcPr>
            <w:tcW w:w="2693" w:type="dxa"/>
            <w:gridSpan w:val="2"/>
          </w:tcPr>
          <w:p w:rsidR="009B564A" w:rsidRPr="002A0546" w:rsidRDefault="009B564A" w:rsidP="00435E99">
            <w:pPr>
              <w:spacing w:line="360" w:lineRule="auto"/>
              <w:jc w:val="center"/>
              <w:rPr>
                <w:rFonts w:asciiTheme="minorEastAsia" w:hAnsiTheme="minorEastAsia"/>
                <w:color w:val="000000" w:themeColor="text1"/>
                <w:szCs w:val="21"/>
              </w:rPr>
            </w:pPr>
          </w:p>
        </w:tc>
        <w:tc>
          <w:tcPr>
            <w:tcW w:w="1984" w:type="dxa"/>
          </w:tcPr>
          <w:p w:rsidR="009B564A" w:rsidRPr="002A0546" w:rsidRDefault="009B564A" w:rsidP="00435E99">
            <w:pPr>
              <w:spacing w:line="360" w:lineRule="auto"/>
              <w:jc w:val="center"/>
              <w:rPr>
                <w:rFonts w:asciiTheme="minorEastAsia" w:hAnsiTheme="minorEastAsia"/>
                <w:color w:val="000000" w:themeColor="text1"/>
                <w:szCs w:val="21"/>
              </w:rPr>
            </w:pPr>
            <w:r w:rsidRPr="002A0546">
              <w:rPr>
                <w:rFonts w:asciiTheme="minorEastAsia" w:hAnsiTheme="minorEastAsia" w:hint="eastAsia"/>
                <w:color w:val="000000" w:themeColor="text1"/>
                <w:szCs w:val="21"/>
              </w:rPr>
              <w:t>职务</w:t>
            </w:r>
          </w:p>
        </w:tc>
        <w:tc>
          <w:tcPr>
            <w:tcW w:w="2177" w:type="dxa"/>
          </w:tcPr>
          <w:p w:rsidR="009B564A" w:rsidRPr="002A0546" w:rsidRDefault="009B564A" w:rsidP="00435E99">
            <w:pPr>
              <w:spacing w:line="360" w:lineRule="auto"/>
              <w:jc w:val="center"/>
              <w:rPr>
                <w:rFonts w:asciiTheme="minorEastAsia" w:hAnsiTheme="minorEastAsia"/>
                <w:color w:val="000000" w:themeColor="text1"/>
                <w:szCs w:val="21"/>
              </w:rPr>
            </w:pPr>
          </w:p>
        </w:tc>
      </w:tr>
      <w:tr w:rsidR="009B564A" w:rsidRPr="002A0546" w:rsidTr="00435E99">
        <w:tc>
          <w:tcPr>
            <w:tcW w:w="1668" w:type="dxa"/>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hint="eastAsia"/>
                <w:b/>
                <w:color w:val="000000" w:themeColor="text1"/>
                <w:szCs w:val="21"/>
              </w:rPr>
              <w:t>座机</w:t>
            </w:r>
          </w:p>
        </w:tc>
        <w:tc>
          <w:tcPr>
            <w:tcW w:w="2693" w:type="dxa"/>
            <w:gridSpan w:val="2"/>
          </w:tcPr>
          <w:p w:rsidR="009B564A" w:rsidRPr="002A0546" w:rsidRDefault="009B564A" w:rsidP="00435E99">
            <w:pPr>
              <w:spacing w:line="360" w:lineRule="auto"/>
              <w:jc w:val="center"/>
              <w:rPr>
                <w:rFonts w:asciiTheme="minorEastAsia" w:hAnsiTheme="minorEastAsia"/>
                <w:color w:val="000000" w:themeColor="text1"/>
                <w:szCs w:val="21"/>
              </w:rPr>
            </w:pPr>
          </w:p>
        </w:tc>
        <w:tc>
          <w:tcPr>
            <w:tcW w:w="1984" w:type="dxa"/>
          </w:tcPr>
          <w:p w:rsidR="009B564A" w:rsidRPr="002A0546" w:rsidRDefault="009B564A" w:rsidP="00435E99">
            <w:pPr>
              <w:spacing w:line="360" w:lineRule="auto"/>
              <w:jc w:val="center"/>
              <w:rPr>
                <w:rFonts w:asciiTheme="minorEastAsia" w:hAnsiTheme="minorEastAsia"/>
                <w:color w:val="000000" w:themeColor="text1"/>
                <w:szCs w:val="21"/>
              </w:rPr>
            </w:pPr>
            <w:r w:rsidRPr="002A0546">
              <w:rPr>
                <w:rFonts w:asciiTheme="minorEastAsia" w:hAnsiTheme="minorEastAsia" w:hint="eastAsia"/>
                <w:color w:val="000000" w:themeColor="text1"/>
                <w:szCs w:val="21"/>
              </w:rPr>
              <w:t>手机</w:t>
            </w:r>
          </w:p>
        </w:tc>
        <w:tc>
          <w:tcPr>
            <w:tcW w:w="2177" w:type="dxa"/>
          </w:tcPr>
          <w:p w:rsidR="009B564A" w:rsidRPr="002A0546" w:rsidRDefault="009B564A" w:rsidP="00435E99">
            <w:pPr>
              <w:spacing w:line="360" w:lineRule="auto"/>
              <w:jc w:val="center"/>
              <w:rPr>
                <w:rFonts w:asciiTheme="minorEastAsia" w:hAnsiTheme="minorEastAsia"/>
                <w:color w:val="000000" w:themeColor="text1"/>
                <w:szCs w:val="21"/>
              </w:rPr>
            </w:pPr>
          </w:p>
        </w:tc>
      </w:tr>
      <w:tr w:rsidR="009B564A" w:rsidRPr="002A0546" w:rsidTr="00435E99">
        <w:tc>
          <w:tcPr>
            <w:tcW w:w="1668" w:type="dxa"/>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hint="eastAsia"/>
                <w:b/>
                <w:color w:val="000000" w:themeColor="text1"/>
                <w:szCs w:val="21"/>
              </w:rPr>
              <w:t>邮箱</w:t>
            </w:r>
          </w:p>
        </w:tc>
        <w:tc>
          <w:tcPr>
            <w:tcW w:w="6854" w:type="dxa"/>
            <w:gridSpan w:val="4"/>
          </w:tcPr>
          <w:p w:rsidR="009B564A" w:rsidRPr="002A0546" w:rsidRDefault="009B564A" w:rsidP="00435E99">
            <w:pPr>
              <w:spacing w:line="360" w:lineRule="auto"/>
              <w:jc w:val="center"/>
              <w:rPr>
                <w:rFonts w:asciiTheme="minorEastAsia" w:hAnsiTheme="minorEastAsia"/>
                <w:color w:val="000000" w:themeColor="text1"/>
                <w:szCs w:val="21"/>
              </w:rPr>
            </w:pPr>
          </w:p>
        </w:tc>
      </w:tr>
      <w:tr w:rsidR="009B564A" w:rsidRPr="002A0546" w:rsidTr="00435E99">
        <w:tc>
          <w:tcPr>
            <w:tcW w:w="1668" w:type="dxa"/>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hint="eastAsia"/>
                <w:b/>
                <w:color w:val="000000" w:themeColor="text1"/>
                <w:szCs w:val="21"/>
              </w:rPr>
              <w:t>身份证号</w:t>
            </w:r>
          </w:p>
        </w:tc>
        <w:tc>
          <w:tcPr>
            <w:tcW w:w="6854" w:type="dxa"/>
            <w:gridSpan w:val="4"/>
          </w:tcPr>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1668" w:type="dxa"/>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hint="eastAsia"/>
                <w:b/>
                <w:color w:val="000000" w:themeColor="text1"/>
                <w:szCs w:val="21"/>
              </w:rPr>
              <w:t>照片</w:t>
            </w:r>
          </w:p>
        </w:tc>
        <w:tc>
          <w:tcPr>
            <w:tcW w:w="6854" w:type="dxa"/>
            <w:gridSpan w:val="4"/>
          </w:tcPr>
          <w:p w:rsidR="009B564A" w:rsidRPr="002A0546" w:rsidRDefault="009B564A" w:rsidP="00435E99">
            <w:pPr>
              <w:spacing w:line="360" w:lineRule="auto"/>
              <w:rPr>
                <w:rFonts w:asciiTheme="minorEastAsia" w:hAnsiTheme="minorEastAsia"/>
                <w:color w:val="000000" w:themeColor="text1"/>
                <w:szCs w:val="21"/>
              </w:rPr>
            </w:pPr>
          </w:p>
        </w:tc>
      </w:tr>
      <w:tr w:rsidR="009B564A" w:rsidRPr="002A0546" w:rsidTr="00435E99">
        <w:tc>
          <w:tcPr>
            <w:tcW w:w="8522" w:type="dxa"/>
            <w:gridSpan w:val="5"/>
            <w:vAlign w:val="center"/>
          </w:tcPr>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cs="Times New Roman" w:hint="eastAsia"/>
                <w:b/>
                <w:color w:val="000000" w:themeColor="text1"/>
                <w:szCs w:val="21"/>
              </w:rPr>
              <w:lastRenderedPageBreak/>
              <w:t>以上参会人员信息请如实填写，并将第一联络人写在第一行中，用作证件快递联络人员。</w:t>
            </w:r>
          </w:p>
        </w:tc>
      </w:tr>
      <w:tr w:rsidR="009B564A" w:rsidRPr="002A0546" w:rsidTr="00435E99">
        <w:tc>
          <w:tcPr>
            <w:tcW w:w="1809" w:type="dxa"/>
            <w:gridSpan w:val="2"/>
            <w:vAlign w:val="center"/>
          </w:tcPr>
          <w:p w:rsidR="009B564A" w:rsidRPr="002A0546" w:rsidRDefault="0072373A" w:rsidP="00435E99">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数字财富论坛</w:t>
            </w:r>
          </w:p>
        </w:tc>
        <w:tc>
          <w:tcPr>
            <w:tcW w:w="6713" w:type="dxa"/>
            <w:gridSpan w:val="3"/>
            <w:vAlign w:val="center"/>
          </w:tcPr>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hint="eastAsia"/>
                <w:color w:val="000000" w:themeColor="text1"/>
                <w:szCs w:val="21"/>
              </w:rPr>
              <w:t>□展览展示</w:t>
            </w:r>
          </w:p>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hint="eastAsia"/>
                <w:color w:val="000000" w:themeColor="text1"/>
                <w:szCs w:val="21"/>
              </w:rPr>
              <w:t>□商务洽谈</w:t>
            </w:r>
            <w:r w:rsidRPr="002A0546">
              <w:rPr>
                <w:rFonts w:asciiTheme="minorEastAsia" w:hAnsiTheme="minorEastAsia"/>
                <w:color w:val="000000" w:themeColor="text1"/>
                <w:szCs w:val="21"/>
              </w:rPr>
              <w:t xml:space="preserve"> （ □</w:t>
            </w:r>
            <w:r w:rsidRPr="002A0546">
              <w:rPr>
                <w:rFonts w:asciiTheme="minorEastAsia" w:hAnsiTheme="minorEastAsia" w:hint="eastAsia"/>
                <w:color w:val="000000" w:themeColor="text1"/>
                <w:szCs w:val="21"/>
              </w:rPr>
              <w:t>主桌</w:t>
            </w:r>
            <w:r w:rsidRPr="002A0546">
              <w:rPr>
                <w:rFonts w:asciiTheme="minorEastAsia" w:hAnsiTheme="minorEastAsia"/>
                <w:color w:val="000000" w:themeColor="text1"/>
                <w:szCs w:val="21"/>
              </w:rPr>
              <w:t xml:space="preserve">       □卖家）</w:t>
            </w:r>
          </w:p>
          <w:p w:rsidR="009B564A" w:rsidRPr="0072373A" w:rsidRDefault="0072373A" w:rsidP="00435E99">
            <w:pPr>
              <w:spacing w:line="360" w:lineRule="auto"/>
              <w:rPr>
                <w:rFonts w:asciiTheme="minorEastAsia" w:hAnsiTheme="minorEastAsia"/>
                <w:szCs w:val="21"/>
              </w:rPr>
            </w:pPr>
            <w:r>
              <w:rPr>
                <w:rFonts w:asciiTheme="minorEastAsia" w:hAnsiTheme="minorEastAsia" w:hint="eastAsia"/>
                <w:color w:val="000000" w:themeColor="text1"/>
                <w:szCs w:val="21"/>
              </w:rPr>
              <w:t>□</w:t>
            </w:r>
            <w:r w:rsidRPr="0072373A">
              <w:rPr>
                <w:rFonts w:ascii="微软雅黑" w:eastAsia="微软雅黑" w:hAnsi="微软雅黑"/>
              </w:rPr>
              <w:t xml:space="preserve"> Plug </w:t>
            </w:r>
            <w:r w:rsidRPr="0072373A">
              <w:rPr>
                <w:rFonts w:ascii="微软雅黑" w:eastAsia="微软雅黑" w:hAnsi="微软雅黑" w:hint="eastAsia"/>
              </w:rPr>
              <w:t>and</w:t>
            </w:r>
            <w:r w:rsidRPr="0072373A">
              <w:rPr>
                <w:rFonts w:ascii="微软雅黑" w:eastAsia="微软雅黑" w:hAnsi="微软雅黑"/>
              </w:rPr>
              <w:t xml:space="preserve"> </w:t>
            </w:r>
            <w:r w:rsidRPr="0072373A">
              <w:rPr>
                <w:rFonts w:ascii="微软雅黑" w:eastAsia="微软雅黑" w:hAnsi="微软雅黑" w:hint="eastAsia"/>
              </w:rPr>
              <w:t>Play</w:t>
            </w:r>
            <w:r w:rsidRPr="0072373A">
              <w:rPr>
                <w:rFonts w:ascii="微软雅黑" w:eastAsia="微软雅黑" w:hAnsi="微软雅黑"/>
              </w:rPr>
              <w:t xml:space="preserve"> </w:t>
            </w:r>
            <w:r w:rsidRPr="0072373A">
              <w:rPr>
                <w:rFonts w:hint="eastAsia"/>
              </w:rPr>
              <w:t>中美跨界创新议题</w:t>
            </w:r>
          </w:p>
          <w:p w:rsidR="009B564A" w:rsidRDefault="0072373A" w:rsidP="00435E99">
            <w:pPr>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w:t>
            </w:r>
            <w:r w:rsidR="009B564A" w:rsidRPr="002A0546">
              <w:rPr>
                <w:rFonts w:asciiTheme="minorEastAsia" w:hAnsiTheme="minorEastAsia" w:hint="eastAsia"/>
                <w:color w:val="000000" w:themeColor="text1"/>
                <w:szCs w:val="21"/>
              </w:rPr>
              <w:t>2016</w:t>
            </w:r>
            <w:r>
              <w:rPr>
                <w:rFonts w:asciiTheme="minorEastAsia" w:hAnsiTheme="minorEastAsia" w:hint="eastAsia"/>
                <w:color w:val="000000" w:themeColor="text1"/>
                <w:szCs w:val="21"/>
              </w:rPr>
              <w:t>腾讯儿童内容平台开放合作议题</w:t>
            </w:r>
          </w:p>
          <w:p w:rsidR="0072373A" w:rsidRPr="002A0546" w:rsidRDefault="0072373A" w:rsidP="00435E99">
            <w:pPr>
              <w:spacing w:line="360" w:lineRule="auto"/>
              <w:rPr>
                <w:rFonts w:asciiTheme="minorEastAsia" w:hAnsiTheme="minorEastAsia"/>
                <w:color w:val="000000" w:themeColor="text1"/>
                <w:szCs w:val="21"/>
              </w:rPr>
            </w:pPr>
            <w:r w:rsidRPr="002A0546">
              <w:rPr>
                <w:rFonts w:asciiTheme="minorEastAsia" w:hAnsiTheme="minorEastAsia" w:hint="eastAsia"/>
                <w:color w:val="000000" w:themeColor="text1"/>
                <w:szCs w:val="21"/>
              </w:rPr>
              <w:t>□</w:t>
            </w:r>
            <w:r w:rsidRPr="0072373A">
              <w:rPr>
                <w:rFonts w:hint="eastAsia"/>
              </w:rPr>
              <w:t>2016年北京动漫游戏（VR/AR）议题</w:t>
            </w:r>
          </w:p>
          <w:p w:rsidR="009B564A" w:rsidRPr="002A0546" w:rsidRDefault="009B564A" w:rsidP="00435E99">
            <w:pPr>
              <w:spacing w:line="360" w:lineRule="auto"/>
              <w:rPr>
                <w:rFonts w:asciiTheme="minorEastAsia" w:hAnsiTheme="minorEastAsia"/>
                <w:b/>
                <w:color w:val="000000" w:themeColor="text1"/>
                <w:szCs w:val="21"/>
                <w:u w:val="single"/>
              </w:rPr>
            </w:pPr>
            <w:r w:rsidRPr="002A0546">
              <w:rPr>
                <w:rFonts w:asciiTheme="minorEastAsia" w:hAnsiTheme="minorEastAsia" w:hint="eastAsia"/>
                <w:color w:val="000000" w:themeColor="text1"/>
                <w:szCs w:val="21"/>
              </w:rPr>
              <w:t>□其他</w:t>
            </w:r>
            <w:r w:rsidRPr="002A0546">
              <w:rPr>
                <w:rFonts w:asciiTheme="minorEastAsia" w:hAnsiTheme="minorEastAsia"/>
                <w:color w:val="000000" w:themeColor="text1"/>
                <w:szCs w:val="21"/>
                <w:u w:val="single"/>
              </w:rPr>
              <w:t xml:space="preserve">                  </w:t>
            </w:r>
          </w:p>
        </w:tc>
      </w:tr>
      <w:tr w:rsidR="009B564A" w:rsidRPr="002A0546" w:rsidTr="00435E99">
        <w:tc>
          <w:tcPr>
            <w:tcW w:w="1809" w:type="dxa"/>
            <w:gridSpan w:val="2"/>
            <w:vAlign w:val="center"/>
          </w:tcPr>
          <w:p w:rsidR="009B564A" w:rsidRPr="002A0546" w:rsidRDefault="009B564A" w:rsidP="00435E99">
            <w:pPr>
              <w:spacing w:line="360" w:lineRule="auto"/>
              <w:jc w:val="center"/>
              <w:rPr>
                <w:rFonts w:asciiTheme="minorEastAsia" w:hAnsiTheme="minorEastAsia"/>
                <w:b/>
                <w:color w:val="000000" w:themeColor="text1"/>
                <w:szCs w:val="21"/>
              </w:rPr>
            </w:pPr>
            <w:r w:rsidRPr="002A0546">
              <w:rPr>
                <w:rFonts w:asciiTheme="minorEastAsia" w:hAnsiTheme="minorEastAsia" w:cs="Times New Roman" w:hint="eastAsia"/>
                <w:b/>
                <w:color w:val="000000" w:themeColor="text1"/>
                <w:szCs w:val="21"/>
              </w:rPr>
              <w:t>展览展示</w:t>
            </w:r>
          </w:p>
        </w:tc>
        <w:tc>
          <w:tcPr>
            <w:tcW w:w="6713" w:type="dxa"/>
            <w:gridSpan w:val="3"/>
            <w:vAlign w:val="center"/>
          </w:tcPr>
          <w:p w:rsidR="009B564A" w:rsidRPr="002A0546" w:rsidRDefault="009B564A" w:rsidP="00435E99">
            <w:pPr>
              <w:spacing w:line="360" w:lineRule="auto"/>
              <w:rPr>
                <w:rFonts w:asciiTheme="minorEastAsia" w:hAnsiTheme="minorEastAsia" w:cs="Times New Roman"/>
                <w:color w:val="000000" w:themeColor="text1"/>
                <w:szCs w:val="21"/>
              </w:rPr>
            </w:pPr>
            <w:r w:rsidRPr="002A0546">
              <w:rPr>
                <w:rFonts w:asciiTheme="minorEastAsia" w:hAnsiTheme="minorEastAsia" w:cs="Times New Roman" w:hint="eastAsia"/>
                <w:color w:val="000000" w:themeColor="text1"/>
                <w:szCs w:val="21"/>
              </w:rPr>
              <w:t>请另附文件说明：</w:t>
            </w:r>
          </w:p>
          <w:p w:rsidR="009B564A" w:rsidRPr="002A0546" w:rsidRDefault="009B564A" w:rsidP="00435E99">
            <w:pPr>
              <w:spacing w:line="360" w:lineRule="auto"/>
              <w:rPr>
                <w:rFonts w:asciiTheme="minorEastAsia" w:hAnsiTheme="minorEastAsia"/>
                <w:color w:val="000000" w:themeColor="text1"/>
                <w:szCs w:val="21"/>
              </w:rPr>
            </w:pPr>
            <w:r w:rsidRPr="002A0546">
              <w:rPr>
                <w:rFonts w:asciiTheme="minorEastAsia" w:hAnsiTheme="minorEastAsia" w:cs="Times New Roman" w:hint="eastAsia"/>
                <w:color w:val="000000" w:themeColor="text1"/>
                <w:szCs w:val="21"/>
              </w:rPr>
              <w:t>展品名称、展品介绍、展示内容说明、展品数量、展品规格（长宽高）、展览方式等。</w:t>
            </w:r>
          </w:p>
        </w:tc>
      </w:tr>
      <w:tr w:rsidR="009B564A" w:rsidRPr="002A0546" w:rsidTr="00435E99">
        <w:trPr>
          <w:trHeight w:val="278"/>
        </w:trPr>
        <w:tc>
          <w:tcPr>
            <w:tcW w:w="1809" w:type="dxa"/>
            <w:gridSpan w:val="2"/>
            <w:vMerge w:val="restart"/>
            <w:vAlign w:val="center"/>
          </w:tcPr>
          <w:p w:rsidR="009B564A" w:rsidRPr="002A0546" w:rsidRDefault="009B564A" w:rsidP="00435E99">
            <w:pPr>
              <w:spacing w:line="360" w:lineRule="auto"/>
              <w:jc w:val="center"/>
              <w:rPr>
                <w:rFonts w:asciiTheme="minorEastAsia" w:hAnsiTheme="minorEastAsia" w:cs="Times New Roman"/>
                <w:b/>
                <w:color w:val="000000" w:themeColor="text1"/>
                <w:szCs w:val="21"/>
              </w:rPr>
            </w:pPr>
            <w:r w:rsidRPr="002A0546">
              <w:rPr>
                <w:rFonts w:asciiTheme="minorEastAsia" w:hAnsiTheme="minorEastAsia" w:cs="Times New Roman" w:hint="eastAsia"/>
                <w:b/>
                <w:color w:val="000000" w:themeColor="text1"/>
                <w:szCs w:val="21"/>
              </w:rPr>
              <w:t>商务洽谈</w:t>
            </w:r>
          </w:p>
        </w:tc>
        <w:tc>
          <w:tcPr>
            <w:tcW w:w="6713" w:type="dxa"/>
            <w:gridSpan w:val="3"/>
            <w:vAlign w:val="center"/>
          </w:tcPr>
          <w:p w:rsidR="009B564A" w:rsidRPr="002A0546" w:rsidRDefault="009B564A" w:rsidP="00435E99">
            <w:pPr>
              <w:spacing w:line="360" w:lineRule="auto"/>
              <w:rPr>
                <w:rFonts w:asciiTheme="minorEastAsia" w:hAnsiTheme="minorEastAsia" w:cs="Times New Roman"/>
                <w:color w:val="000000" w:themeColor="text1"/>
                <w:szCs w:val="21"/>
              </w:rPr>
            </w:pPr>
            <w:r w:rsidRPr="002A0546">
              <w:rPr>
                <w:rFonts w:asciiTheme="minorEastAsia" w:hAnsiTheme="minorEastAsia" w:cs="Times New Roman" w:hint="eastAsia"/>
                <w:color w:val="000000" w:themeColor="text1"/>
                <w:szCs w:val="21"/>
              </w:rPr>
              <w:t>企业、项目介绍：</w:t>
            </w:r>
          </w:p>
          <w:p w:rsidR="009B564A" w:rsidRPr="002A0546" w:rsidRDefault="009B564A" w:rsidP="00435E99">
            <w:pPr>
              <w:spacing w:line="360" w:lineRule="auto"/>
              <w:rPr>
                <w:rFonts w:asciiTheme="minorEastAsia" w:hAnsiTheme="minorEastAsia" w:cs="Times New Roman"/>
                <w:color w:val="000000" w:themeColor="text1"/>
                <w:szCs w:val="21"/>
              </w:rPr>
            </w:pPr>
          </w:p>
          <w:p w:rsidR="009B564A" w:rsidRPr="002A0546" w:rsidRDefault="009B564A" w:rsidP="00435E99">
            <w:pPr>
              <w:spacing w:line="360" w:lineRule="auto"/>
              <w:rPr>
                <w:rFonts w:asciiTheme="minorEastAsia" w:hAnsiTheme="minorEastAsia" w:cs="Times New Roman"/>
                <w:color w:val="000000" w:themeColor="text1"/>
                <w:szCs w:val="21"/>
              </w:rPr>
            </w:pPr>
          </w:p>
          <w:p w:rsidR="009B564A" w:rsidRPr="002A0546" w:rsidRDefault="009B564A" w:rsidP="00435E99">
            <w:pPr>
              <w:spacing w:line="360" w:lineRule="auto"/>
              <w:rPr>
                <w:rFonts w:asciiTheme="minorEastAsia" w:hAnsiTheme="minorEastAsia" w:cs="Times New Roman"/>
                <w:color w:val="000000" w:themeColor="text1"/>
                <w:szCs w:val="21"/>
              </w:rPr>
            </w:pPr>
          </w:p>
        </w:tc>
      </w:tr>
      <w:tr w:rsidR="009B564A" w:rsidRPr="002A0546" w:rsidTr="00435E99">
        <w:trPr>
          <w:trHeight w:val="277"/>
        </w:trPr>
        <w:tc>
          <w:tcPr>
            <w:tcW w:w="1809" w:type="dxa"/>
            <w:gridSpan w:val="2"/>
            <w:vMerge/>
            <w:vAlign w:val="center"/>
          </w:tcPr>
          <w:p w:rsidR="009B564A" w:rsidRPr="002A0546" w:rsidRDefault="009B564A" w:rsidP="00435E99">
            <w:pPr>
              <w:spacing w:line="360" w:lineRule="auto"/>
              <w:rPr>
                <w:rFonts w:asciiTheme="minorEastAsia" w:hAnsiTheme="minorEastAsia" w:cs="Times New Roman"/>
                <w:b/>
                <w:color w:val="000000" w:themeColor="text1"/>
                <w:szCs w:val="21"/>
              </w:rPr>
            </w:pPr>
          </w:p>
        </w:tc>
        <w:tc>
          <w:tcPr>
            <w:tcW w:w="6713" w:type="dxa"/>
            <w:gridSpan w:val="3"/>
            <w:vAlign w:val="center"/>
          </w:tcPr>
          <w:p w:rsidR="009B564A" w:rsidRPr="002A0546" w:rsidRDefault="009B564A" w:rsidP="00435E99">
            <w:pPr>
              <w:spacing w:line="360" w:lineRule="auto"/>
              <w:rPr>
                <w:rFonts w:asciiTheme="minorEastAsia" w:hAnsiTheme="minorEastAsia" w:cs="Times New Roman"/>
                <w:color w:val="000000" w:themeColor="text1"/>
                <w:szCs w:val="21"/>
              </w:rPr>
            </w:pPr>
            <w:r w:rsidRPr="002A0546">
              <w:rPr>
                <w:rFonts w:asciiTheme="minorEastAsia" w:hAnsiTheme="minorEastAsia" w:cs="Times New Roman" w:hint="eastAsia"/>
                <w:color w:val="000000" w:themeColor="text1"/>
                <w:szCs w:val="21"/>
              </w:rPr>
              <w:t>合作需求：</w:t>
            </w:r>
          </w:p>
          <w:p w:rsidR="009B564A" w:rsidRPr="002A0546" w:rsidRDefault="009B564A" w:rsidP="00435E99">
            <w:pPr>
              <w:spacing w:line="360" w:lineRule="auto"/>
              <w:rPr>
                <w:rFonts w:asciiTheme="minorEastAsia" w:hAnsiTheme="minorEastAsia" w:cs="Times New Roman"/>
                <w:color w:val="000000" w:themeColor="text1"/>
                <w:szCs w:val="21"/>
              </w:rPr>
            </w:pPr>
          </w:p>
          <w:p w:rsidR="009B564A" w:rsidRPr="002A0546" w:rsidRDefault="009B564A" w:rsidP="00435E99">
            <w:pPr>
              <w:spacing w:line="360" w:lineRule="auto"/>
              <w:rPr>
                <w:rFonts w:asciiTheme="minorEastAsia" w:hAnsiTheme="minorEastAsia" w:cs="Times New Roman"/>
                <w:color w:val="000000" w:themeColor="text1"/>
                <w:szCs w:val="21"/>
              </w:rPr>
            </w:pPr>
          </w:p>
          <w:p w:rsidR="009B564A" w:rsidRPr="002A0546" w:rsidRDefault="009B564A" w:rsidP="00435E99">
            <w:pPr>
              <w:spacing w:line="360" w:lineRule="auto"/>
              <w:rPr>
                <w:rFonts w:asciiTheme="minorEastAsia" w:hAnsiTheme="minorEastAsia" w:cs="Times New Roman"/>
                <w:color w:val="000000" w:themeColor="text1"/>
                <w:szCs w:val="21"/>
              </w:rPr>
            </w:pPr>
          </w:p>
        </w:tc>
      </w:tr>
      <w:tr w:rsidR="009B564A" w:rsidRPr="002A0546" w:rsidTr="00435E99">
        <w:tc>
          <w:tcPr>
            <w:tcW w:w="1809" w:type="dxa"/>
            <w:gridSpan w:val="2"/>
            <w:vAlign w:val="center"/>
          </w:tcPr>
          <w:p w:rsidR="009B564A" w:rsidRPr="002A0546" w:rsidRDefault="009B564A" w:rsidP="00435E99">
            <w:pPr>
              <w:spacing w:line="360" w:lineRule="auto"/>
              <w:jc w:val="center"/>
              <w:rPr>
                <w:rFonts w:asciiTheme="minorEastAsia" w:hAnsiTheme="minorEastAsia" w:cs="Times New Roman"/>
                <w:b/>
                <w:color w:val="000000" w:themeColor="text1"/>
                <w:szCs w:val="21"/>
              </w:rPr>
            </w:pPr>
            <w:r w:rsidRPr="002A0546">
              <w:rPr>
                <w:rFonts w:asciiTheme="minorEastAsia" w:hAnsiTheme="minorEastAsia" w:cs="Times New Roman" w:hint="eastAsia"/>
                <w:b/>
                <w:color w:val="000000" w:themeColor="text1"/>
                <w:szCs w:val="21"/>
              </w:rPr>
              <w:t>关于知识产权</w:t>
            </w:r>
          </w:p>
        </w:tc>
        <w:tc>
          <w:tcPr>
            <w:tcW w:w="6713" w:type="dxa"/>
            <w:gridSpan w:val="3"/>
            <w:vAlign w:val="center"/>
          </w:tcPr>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t>关于知识产权保护：</w:t>
            </w:r>
          </w:p>
          <w:p w:rsidR="009B564A" w:rsidRPr="00541027" w:rsidRDefault="009B564A" w:rsidP="00435E99">
            <w:pPr>
              <w:spacing w:line="360" w:lineRule="auto"/>
              <w:rPr>
                <w:rFonts w:asciiTheme="minorEastAsia" w:hAnsiTheme="minorEastAsia" w:cs="Times New Roman"/>
                <w:b/>
                <w:szCs w:val="21"/>
              </w:rPr>
            </w:pPr>
            <w:r w:rsidRPr="00541027">
              <w:rPr>
                <w:rFonts w:asciiTheme="minorEastAsia" w:hAnsiTheme="minorEastAsia" w:cs="Times New Roman" w:hint="eastAsia"/>
                <w:szCs w:val="21"/>
              </w:rPr>
              <w:t xml:space="preserve">   参展商需合法参展，遵守相关法规，不侵犯他人知识产权，不携带有知识产权纠纷的产品参展，一旦发生知识产权纠纷的事宜，请参展商自行解决，组委会将配合司法机构协助处理。请各参展商企业自律！</w:t>
            </w:r>
          </w:p>
        </w:tc>
      </w:tr>
      <w:tr w:rsidR="009B564A" w:rsidRPr="002A0546" w:rsidTr="00435E99">
        <w:tc>
          <w:tcPr>
            <w:tcW w:w="1809" w:type="dxa"/>
            <w:gridSpan w:val="2"/>
            <w:vAlign w:val="center"/>
          </w:tcPr>
          <w:p w:rsidR="009B564A" w:rsidRPr="002A0546" w:rsidRDefault="009B564A" w:rsidP="00435E99">
            <w:pPr>
              <w:spacing w:line="360" w:lineRule="auto"/>
              <w:jc w:val="center"/>
              <w:rPr>
                <w:rFonts w:asciiTheme="minorEastAsia" w:hAnsiTheme="minorEastAsia" w:cs="Times New Roman"/>
                <w:b/>
                <w:color w:val="000000" w:themeColor="text1"/>
                <w:szCs w:val="21"/>
              </w:rPr>
            </w:pPr>
            <w:r w:rsidRPr="002A0546">
              <w:rPr>
                <w:rFonts w:asciiTheme="minorEastAsia" w:hAnsiTheme="minorEastAsia" w:cs="Times New Roman" w:hint="eastAsia"/>
                <w:b/>
                <w:color w:val="000000" w:themeColor="text1"/>
                <w:szCs w:val="21"/>
              </w:rPr>
              <w:t>参展商</w:t>
            </w:r>
            <w:r>
              <w:rPr>
                <w:rFonts w:asciiTheme="minorEastAsia" w:hAnsiTheme="minorEastAsia" w:cs="Times New Roman" w:hint="eastAsia"/>
                <w:b/>
                <w:color w:val="000000" w:themeColor="text1"/>
                <w:szCs w:val="21"/>
              </w:rPr>
              <w:t>承诺</w:t>
            </w:r>
          </w:p>
        </w:tc>
        <w:tc>
          <w:tcPr>
            <w:tcW w:w="6713" w:type="dxa"/>
            <w:gridSpan w:val="3"/>
            <w:vAlign w:val="center"/>
          </w:tcPr>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t>参展商</w:t>
            </w:r>
            <w:r>
              <w:rPr>
                <w:rFonts w:asciiTheme="minorEastAsia" w:hAnsiTheme="minorEastAsia" w:cs="Times New Roman" w:hint="eastAsia"/>
                <w:szCs w:val="21"/>
              </w:rPr>
              <w:t>承诺</w:t>
            </w:r>
            <w:r w:rsidRPr="00541027">
              <w:rPr>
                <w:rFonts w:asciiTheme="minorEastAsia" w:hAnsiTheme="minorEastAsia" w:cs="Times New Roman" w:hint="eastAsia"/>
                <w:szCs w:val="21"/>
              </w:rPr>
              <w:t>：</w:t>
            </w:r>
          </w:p>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t xml:space="preserve">   我公司决定</w:t>
            </w:r>
            <w:r>
              <w:rPr>
                <w:rFonts w:asciiTheme="minorEastAsia" w:hAnsiTheme="minorEastAsia" w:cs="Times New Roman" w:hint="eastAsia"/>
                <w:szCs w:val="21"/>
              </w:rPr>
              <w:t>参展，并申请展位，承诺</w:t>
            </w:r>
            <w:r w:rsidRPr="00541027">
              <w:rPr>
                <w:rFonts w:asciiTheme="minorEastAsia" w:hAnsiTheme="minorEastAsia" w:cs="Times New Roman" w:hint="eastAsia"/>
                <w:szCs w:val="21"/>
              </w:rPr>
              <w:t>按期汇款。若逾期未付，上述展位承办单位有权另行安排。</w:t>
            </w:r>
          </w:p>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t xml:space="preserve">   本合同一式贰份，双方各执壹份，签字之日起具有法律效力。由参展企业法人或负责人签字。</w:t>
            </w:r>
          </w:p>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lastRenderedPageBreak/>
              <w:t>参展单位：                     承办单位：</w:t>
            </w:r>
          </w:p>
          <w:p w:rsidR="009B564A" w:rsidRPr="00541027" w:rsidRDefault="009B564A" w:rsidP="00435E99">
            <w:pPr>
              <w:spacing w:line="360" w:lineRule="auto"/>
              <w:rPr>
                <w:rFonts w:asciiTheme="minorEastAsia" w:hAnsiTheme="minorEastAsia" w:cs="Times New Roman"/>
                <w:szCs w:val="21"/>
              </w:rPr>
            </w:pPr>
            <w:r w:rsidRPr="00541027">
              <w:rPr>
                <w:rFonts w:asciiTheme="minorEastAsia" w:hAnsiTheme="minorEastAsia" w:cs="Times New Roman" w:hint="eastAsia"/>
                <w:szCs w:val="21"/>
              </w:rPr>
              <w:t>签字：                         签字：</w:t>
            </w:r>
          </w:p>
          <w:p w:rsidR="009B564A" w:rsidRPr="00541027" w:rsidRDefault="009B564A" w:rsidP="00435E99">
            <w:pPr>
              <w:spacing w:line="360" w:lineRule="auto"/>
              <w:rPr>
                <w:rFonts w:asciiTheme="minorEastAsia" w:hAnsiTheme="minorEastAsia" w:cs="Times New Roman"/>
                <w:b/>
                <w:szCs w:val="21"/>
              </w:rPr>
            </w:pPr>
            <w:r w:rsidRPr="00541027">
              <w:rPr>
                <w:rFonts w:asciiTheme="minorEastAsia" w:hAnsiTheme="minorEastAsia" w:cs="Times New Roman" w:hint="eastAsia"/>
                <w:szCs w:val="21"/>
              </w:rPr>
              <w:t>日期：                         日期：</w:t>
            </w:r>
          </w:p>
        </w:tc>
      </w:tr>
      <w:tr w:rsidR="009B564A" w:rsidRPr="002A0546" w:rsidTr="00435E99">
        <w:tc>
          <w:tcPr>
            <w:tcW w:w="1809" w:type="dxa"/>
            <w:gridSpan w:val="2"/>
            <w:vAlign w:val="center"/>
          </w:tcPr>
          <w:p w:rsidR="009B564A" w:rsidRPr="002A0546" w:rsidRDefault="009B564A" w:rsidP="00435E99">
            <w:pPr>
              <w:spacing w:line="360" w:lineRule="auto"/>
              <w:jc w:val="center"/>
              <w:rPr>
                <w:rFonts w:asciiTheme="minorEastAsia" w:hAnsiTheme="minorEastAsia" w:cs="Times New Roman"/>
                <w:b/>
                <w:color w:val="000000" w:themeColor="text1"/>
                <w:szCs w:val="21"/>
              </w:rPr>
            </w:pPr>
            <w:r w:rsidRPr="002A0546">
              <w:rPr>
                <w:rFonts w:asciiTheme="minorEastAsia" w:hAnsiTheme="minorEastAsia" w:cs="Times New Roman" w:hint="eastAsia"/>
                <w:b/>
                <w:color w:val="000000" w:themeColor="text1"/>
                <w:szCs w:val="21"/>
              </w:rPr>
              <w:lastRenderedPageBreak/>
              <w:t>要</w:t>
            </w:r>
            <w:r>
              <w:rPr>
                <w:rFonts w:asciiTheme="minorEastAsia" w:hAnsiTheme="minorEastAsia" w:cs="Times New Roman" w:hint="eastAsia"/>
                <w:b/>
                <w:color w:val="000000" w:themeColor="text1"/>
                <w:szCs w:val="21"/>
              </w:rPr>
              <w:t xml:space="preserve"> </w:t>
            </w:r>
            <w:r w:rsidRPr="002A0546">
              <w:rPr>
                <w:rFonts w:asciiTheme="minorEastAsia" w:hAnsiTheme="minorEastAsia" w:cs="Times New Roman" w:hint="eastAsia"/>
                <w:b/>
                <w:color w:val="000000" w:themeColor="text1"/>
                <w:szCs w:val="21"/>
              </w:rPr>
              <w:t>求</w:t>
            </w:r>
          </w:p>
        </w:tc>
        <w:tc>
          <w:tcPr>
            <w:tcW w:w="6713" w:type="dxa"/>
            <w:gridSpan w:val="3"/>
            <w:vAlign w:val="center"/>
          </w:tcPr>
          <w:p w:rsidR="009B564A" w:rsidRPr="00541027" w:rsidRDefault="009B564A" w:rsidP="00435E99">
            <w:pPr>
              <w:spacing w:line="360" w:lineRule="auto"/>
              <w:rPr>
                <w:rFonts w:asciiTheme="minorEastAsia" w:hAnsiTheme="minorEastAsia" w:cs="Times New Roman"/>
                <w:szCs w:val="21"/>
              </w:rPr>
            </w:pPr>
            <w:r>
              <w:rPr>
                <w:rFonts w:asciiTheme="minorEastAsia" w:hAnsiTheme="minorEastAsia" w:cs="Times New Roman" w:hint="eastAsia"/>
                <w:szCs w:val="21"/>
              </w:rPr>
              <w:t>请在</w:t>
            </w:r>
            <w:r w:rsidRPr="00541027">
              <w:rPr>
                <w:rFonts w:asciiTheme="minorEastAsia" w:hAnsiTheme="minorEastAsia" w:cs="Times New Roman" w:hint="eastAsia"/>
                <w:szCs w:val="21"/>
              </w:rPr>
              <w:t>合同上签字盖章，并传真或邮件发给我们，如贵公司需要原件盖章，须将此稿一式贰份寄至北京数字内容产业协会，并请于本合同签字5个工作日内</w:t>
            </w:r>
            <w:r>
              <w:rPr>
                <w:rFonts w:asciiTheme="minorEastAsia" w:hAnsiTheme="minorEastAsia" w:cs="Times New Roman" w:hint="eastAsia"/>
                <w:szCs w:val="21"/>
              </w:rPr>
              <w:t>支</w:t>
            </w:r>
            <w:r w:rsidRPr="00541027">
              <w:rPr>
                <w:rFonts w:asciiTheme="minorEastAsia" w:hAnsiTheme="minorEastAsia" w:cs="Times New Roman" w:hint="eastAsia"/>
                <w:szCs w:val="21"/>
              </w:rPr>
              <w:t>付展位费。</w:t>
            </w:r>
          </w:p>
        </w:tc>
      </w:tr>
    </w:tbl>
    <w:p w:rsidR="009B564A" w:rsidRPr="009B564A" w:rsidRDefault="009B564A" w:rsidP="009B564A"/>
    <w:p w:rsidR="009B564A" w:rsidRPr="006E4E3C" w:rsidRDefault="006136A2" w:rsidP="006E4E3C">
      <w:pPr>
        <w:pStyle w:val="1"/>
        <w:spacing w:line="440" w:lineRule="exact"/>
      </w:pPr>
      <w:r w:rsidRPr="006136A2">
        <w:rPr>
          <w:rFonts w:hint="eastAsia"/>
        </w:rPr>
        <w:t>八</w:t>
      </w:r>
      <w:r w:rsidR="009B564A" w:rsidRPr="009B564A">
        <w:rPr>
          <w:rFonts w:hint="eastAsia"/>
        </w:rPr>
        <w:t>、已参加项目：</w:t>
      </w:r>
      <w:r w:rsidRPr="006136A2">
        <w:rPr>
          <w:rFonts w:hint="eastAsia"/>
          <w:b w:val="0"/>
        </w:rPr>
        <w:t>（更新至</w:t>
      </w:r>
      <w:r w:rsidRPr="006136A2">
        <w:rPr>
          <w:rFonts w:hint="eastAsia"/>
          <w:b w:val="0"/>
        </w:rPr>
        <w:t>2016</w:t>
      </w:r>
      <w:r w:rsidRPr="006136A2">
        <w:rPr>
          <w:rFonts w:hint="eastAsia"/>
          <w:b w:val="0"/>
        </w:rPr>
        <w:t>年</w:t>
      </w:r>
      <w:r w:rsidRPr="006136A2">
        <w:rPr>
          <w:rFonts w:hint="eastAsia"/>
          <w:b w:val="0"/>
        </w:rPr>
        <w:t>4</w:t>
      </w:r>
      <w:r w:rsidRPr="006136A2">
        <w:rPr>
          <w:rFonts w:hint="eastAsia"/>
          <w:b w:val="0"/>
        </w:rPr>
        <w:t>月</w:t>
      </w:r>
      <w:r w:rsidRPr="006136A2">
        <w:rPr>
          <w:rFonts w:hint="eastAsia"/>
          <w:b w:val="0"/>
        </w:rPr>
        <w:t>15</w:t>
      </w:r>
      <w:r w:rsidRPr="006136A2">
        <w:rPr>
          <w:rFonts w:hint="eastAsia"/>
          <w:b w:val="0"/>
        </w:rPr>
        <w:t>日）</w:t>
      </w:r>
      <w:r w:rsidRPr="006136A2">
        <w:t xml:space="preserve"> </w:t>
      </w:r>
    </w:p>
    <w:p w:rsidR="009B564A" w:rsidRPr="006E4E3C" w:rsidRDefault="009B564A" w:rsidP="006E4E3C">
      <w:pPr>
        <w:pStyle w:val="a7"/>
        <w:shd w:val="clear" w:color="auto" w:fill="FFFFFF"/>
        <w:spacing w:before="0" w:beforeAutospacing="0" w:after="0" w:afterAutospacing="0" w:line="440" w:lineRule="atLeast"/>
        <w:jc w:val="center"/>
        <w:rPr>
          <w:rFonts w:ascii="微软雅黑" w:eastAsia="微软雅黑" w:hAnsi="微软雅黑"/>
          <w:sz w:val="28"/>
          <w:szCs w:val="28"/>
        </w:rPr>
      </w:pPr>
      <w:r w:rsidRPr="006E4E3C">
        <w:rPr>
          <w:rStyle w:val="96wx-bdtc"/>
          <w:rFonts w:hint="eastAsia"/>
          <w:b/>
          <w:bCs/>
          <w:sz w:val="28"/>
          <w:szCs w:val="28"/>
          <w:bdr w:val="none" w:sz="0" w:space="0" w:color="auto" w:frame="1"/>
        </w:rPr>
        <w:t>北京卓意麦斯科技有限公司</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北京卓意麦斯科技有限公司，是隶属腾讯互动娱乐事业部（IEG）的腾讯全资子公司。卓意麦斯的主要产品是腾讯旗下唯一一个儿童数字内容移动产品， “袋鼠跳跳”是我们的移动客户端，目前主要提供3-12岁儿童的正版数字内容，包括音频、视频、图书等三大类资源，涵盖儿童认知，科普，文学，绘画，情商和早教等数以千计的正版数字内容。目前已经拥有国际和国内一百余家版权方合作伙伴。“袋鼠跳跳”客户端覆盖苹果和安卓两大移动平台。汇集了国内外最优质的故事绘本、益智游戏、经典儿歌、特色童谣、英文图书、动画视频等内容，能够让不同年龄段的儿童在听、看、玩、学中培养学习、动手、动脑、阅读等各项本领，让孩子拥有一个健康-快乐-成长的童年。</w:t>
      </w:r>
    </w:p>
    <w:p w:rsidR="009B564A" w:rsidRDefault="009B564A" w:rsidP="006E4E3C">
      <w:pPr>
        <w:pStyle w:val="a7"/>
        <w:spacing w:before="0" w:beforeAutospacing="0" w:after="0" w:afterAutospacing="0" w:line="360" w:lineRule="exact"/>
        <w:ind w:firstLineChars="200" w:firstLine="482"/>
        <w:rPr>
          <w:rStyle w:val="a8"/>
          <w:rFonts w:asciiTheme="minorEastAsia" w:eastAsiaTheme="minorEastAsia" w:hAnsiTheme="minorEastAsia"/>
          <w:color w:val="FF0000"/>
        </w:rPr>
      </w:pPr>
      <w:r w:rsidRPr="006E4E3C">
        <w:rPr>
          <w:rStyle w:val="a8"/>
          <w:rFonts w:asciiTheme="minorEastAsia" w:eastAsiaTheme="minorEastAsia" w:hAnsiTheme="minorEastAsia" w:hint="eastAsia"/>
        </w:rPr>
        <w:t>合作需求</w:t>
      </w:r>
      <w:r w:rsidRPr="006E4E3C">
        <w:rPr>
          <w:rFonts w:asciiTheme="minorEastAsia" w:eastAsiaTheme="minorEastAsia" w:hAnsiTheme="minorEastAsia" w:hint="eastAsia"/>
        </w:rPr>
        <w:t>:</w:t>
      </w:r>
      <w:r w:rsidRPr="006E4E3C">
        <w:rPr>
          <w:rStyle w:val="a8"/>
          <w:rFonts w:asciiTheme="minorEastAsia" w:eastAsiaTheme="minorEastAsia" w:hAnsiTheme="minorEastAsia" w:hint="eastAsia"/>
          <w:color w:val="FF0000"/>
        </w:rPr>
        <w:t>出版社、个人作者、工作室、图书公司、优质ip公司等内容方；各大手机渠道商，教育相关的分发渠道，教育IP制作团队</w:t>
      </w:r>
    </w:p>
    <w:p w:rsidR="006E4E3C" w:rsidRPr="006E4E3C" w:rsidRDefault="006E4E3C" w:rsidP="006E4E3C">
      <w:pPr>
        <w:pStyle w:val="a7"/>
        <w:spacing w:before="0" w:beforeAutospacing="0" w:after="0" w:afterAutospacing="0" w:line="360" w:lineRule="exact"/>
        <w:ind w:firstLineChars="200" w:firstLine="480"/>
        <w:rPr>
          <w:rFonts w:asciiTheme="minorEastAsia" w:eastAsiaTheme="minorEastAsia" w:hAnsiTheme="minorEastAsia"/>
        </w:rPr>
      </w:pPr>
    </w:p>
    <w:p w:rsidR="009B564A" w:rsidRPr="006E4E3C" w:rsidRDefault="009B564A" w:rsidP="006E4E3C">
      <w:pPr>
        <w:pStyle w:val="a7"/>
        <w:shd w:val="clear" w:color="auto" w:fill="FFFFFF"/>
        <w:spacing w:before="0" w:beforeAutospacing="0" w:after="0" w:afterAutospacing="0" w:line="440" w:lineRule="atLeast"/>
        <w:jc w:val="center"/>
        <w:rPr>
          <w:rStyle w:val="96wx-bdtc"/>
          <w:b/>
          <w:bCs/>
          <w:sz w:val="28"/>
          <w:szCs w:val="28"/>
          <w:bdr w:val="none" w:sz="0" w:space="0" w:color="auto" w:frame="1"/>
        </w:rPr>
      </w:pPr>
      <w:r w:rsidRPr="006E4E3C">
        <w:rPr>
          <w:rStyle w:val="96wx-bdtc"/>
          <w:rFonts w:hint="eastAsia"/>
          <w:b/>
          <w:bCs/>
          <w:sz w:val="28"/>
          <w:szCs w:val="28"/>
          <w:bdr w:val="none" w:sz="0" w:space="0" w:color="auto" w:frame="1"/>
        </w:rPr>
        <w:t>中版集团数字传媒有限公司</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中版集团数字传媒有限公司在中宣部和国家新闻出版广电总局的关心和指导下，由中国出版集团公司出资成立，是中国出版集团公司大力推进数字化战略的一项重要举措，也是集团公司数字化战略实施主体，是集团数字资源集聚中心，产品研发中心，数字出版产品市场推广与运营中心，致力打造全行业精品数字内容服务商。</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公司建设的中国数字出版网（大佳网</w:t>
      </w:r>
      <w:r w:rsidRPr="006E4E3C">
        <w:rPr>
          <w:rFonts w:asciiTheme="minorEastAsia" w:eastAsiaTheme="minorEastAsia" w:hAnsiTheme="minorEastAsia"/>
        </w:rPr>
        <w:t xml:space="preserve">/ </w:t>
      </w:r>
      <w:r w:rsidRPr="006E4E3C">
        <w:rPr>
          <w:rFonts w:asciiTheme="minorEastAsia" w:eastAsiaTheme="minorEastAsia" w:hAnsiTheme="minorEastAsia" w:hint="eastAsia"/>
        </w:rPr>
        <w:t>大佳书城），本着“共建、共享、共赢”的原则，以中国出版集团公司为主导，联合全国出版发行集团和大型出版发行机构，聚合全国出版资源，利用先进数字出版技术，实现出版业态和服务模式创新，推进出版产业升级与文化产业振兴，成为我国重要的数字出版产业支柱。</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公司是中国出版集团公司旗下众多公司中唯一一家从事数字出版、数字资源整合、知识加工服务、移动阅读产品开发及复合出版技术研发的高科技数字出版</w:t>
      </w:r>
      <w:r w:rsidRPr="006E4E3C">
        <w:rPr>
          <w:rFonts w:asciiTheme="minorEastAsia" w:eastAsiaTheme="minorEastAsia" w:hAnsiTheme="minorEastAsia" w:hint="eastAsia"/>
        </w:rPr>
        <w:lastRenderedPageBreak/>
        <w:t>企业，已获得国家新闻出版广电总局颁发的“互联网出版”资质、电子书出版、发行和复制资质，工信部颁发的“全网电信增值业务许可证”（</w:t>
      </w:r>
      <w:r w:rsidRPr="006E4E3C">
        <w:rPr>
          <w:rFonts w:asciiTheme="minorEastAsia" w:eastAsiaTheme="minorEastAsia" w:hAnsiTheme="minorEastAsia"/>
        </w:rPr>
        <w:t xml:space="preserve">SP </w:t>
      </w:r>
      <w:r w:rsidRPr="006E4E3C">
        <w:rPr>
          <w:rFonts w:asciiTheme="minorEastAsia" w:eastAsiaTheme="minorEastAsia" w:hAnsiTheme="minorEastAsia" w:hint="eastAsia"/>
        </w:rPr>
        <w:t>资质）。</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公司主要业务涉及电子书、数据库、阅读器、手机报、动漫等数字出版产品建设，以及数据加工、信息化系统和网站建设，数字出版相关应用技术研发和网络运维等。</w:t>
      </w:r>
    </w:p>
    <w:p w:rsidR="009B564A" w:rsidRPr="006E4E3C" w:rsidRDefault="009B564A" w:rsidP="006E4E3C">
      <w:pPr>
        <w:pStyle w:val="a7"/>
        <w:spacing w:before="0" w:beforeAutospacing="0" w:after="0" w:afterAutospacing="0" w:line="360" w:lineRule="exact"/>
        <w:ind w:firstLineChars="200" w:firstLine="482"/>
        <w:rPr>
          <w:rFonts w:asciiTheme="minorEastAsia" w:eastAsiaTheme="minorEastAsia" w:hAnsiTheme="minorEastAsia"/>
          <w:color w:val="FF0000"/>
        </w:rPr>
      </w:pPr>
      <w:r w:rsidRPr="006E4E3C">
        <w:rPr>
          <w:rFonts w:asciiTheme="minorEastAsia" w:eastAsiaTheme="minorEastAsia" w:hAnsiTheme="minorEastAsia" w:hint="eastAsia"/>
          <w:b/>
          <w:bCs/>
        </w:rPr>
        <w:t>合作需求:</w:t>
      </w:r>
      <w:r w:rsidRPr="006E4E3C">
        <w:rPr>
          <w:rFonts w:asciiTheme="minorEastAsia" w:eastAsiaTheme="minorEastAsia" w:hAnsiTheme="minorEastAsia" w:hint="eastAsia"/>
          <w:b/>
          <w:bCs/>
          <w:color w:val="FF0000"/>
        </w:rPr>
        <w:t>漫像运营合作方、漫像技术合作方、漫像项目投资方</w:t>
      </w:r>
      <w:r w:rsidR="006E4E3C" w:rsidRPr="006E4E3C">
        <w:rPr>
          <w:rFonts w:asciiTheme="minorEastAsia" w:eastAsiaTheme="minorEastAsia" w:hAnsiTheme="minorEastAsia" w:hint="eastAsia"/>
          <w:b/>
          <w:bCs/>
          <w:color w:val="FF0000"/>
        </w:rPr>
        <w:t>。</w:t>
      </w:r>
    </w:p>
    <w:p w:rsidR="006E4E3C" w:rsidRDefault="006E4E3C" w:rsidP="006E4E3C">
      <w:pPr>
        <w:pStyle w:val="a7"/>
        <w:shd w:val="clear" w:color="auto" w:fill="FFFFFF"/>
        <w:spacing w:before="0" w:beforeAutospacing="0" w:after="0" w:afterAutospacing="0" w:line="440" w:lineRule="atLeast"/>
        <w:jc w:val="center"/>
        <w:rPr>
          <w:rStyle w:val="96wx-bdtc"/>
          <w:b/>
          <w:bCs/>
          <w:sz w:val="28"/>
          <w:szCs w:val="28"/>
          <w:bdr w:val="none" w:sz="0" w:space="0" w:color="auto" w:frame="1"/>
        </w:rPr>
      </w:pPr>
    </w:p>
    <w:p w:rsidR="009B564A" w:rsidRPr="006E4E3C" w:rsidRDefault="009B564A" w:rsidP="006E4E3C">
      <w:pPr>
        <w:pStyle w:val="a7"/>
        <w:shd w:val="clear" w:color="auto" w:fill="FFFFFF"/>
        <w:spacing w:before="0" w:beforeAutospacing="0" w:after="0" w:afterAutospacing="0" w:line="440" w:lineRule="atLeast"/>
        <w:jc w:val="center"/>
        <w:rPr>
          <w:rStyle w:val="96wx-bdtc"/>
          <w:b/>
          <w:bCs/>
          <w:sz w:val="28"/>
          <w:szCs w:val="28"/>
          <w:bdr w:val="none" w:sz="0" w:space="0" w:color="auto" w:frame="1"/>
        </w:rPr>
      </w:pPr>
      <w:r w:rsidRPr="006E4E3C">
        <w:rPr>
          <w:rStyle w:val="96wx-bdtc"/>
          <w:rFonts w:hint="eastAsia"/>
          <w:b/>
          <w:bCs/>
          <w:sz w:val="28"/>
          <w:szCs w:val="28"/>
          <w:bdr w:val="none" w:sz="0" w:space="0" w:color="auto" w:frame="1"/>
        </w:rPr>
        <w:t>蓝海云平台</w:t>
      </w:r>
    </w:p>
    <w:p w:rsidR="009B564A" w:rsidRPr="006E4E3C" w:rsidRDefault="009B564A" w:rsidP="006E4E3C">
      <w:pPr>
        <w:pStyle w:val="a7"/>
        <w:spacing w:before="0" w:beforeAutospacing="0" w:after="0" w:afterAutospacing="0"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蓝海云平台是专注于国际传播的平台模式的新型媒体形态，是媒体的媒体。蓝海云围绕视听图文内容的制作和传播，将有“国际传播”需求的各类机构汇聚到蓝海云上，各取所需，形成一个“国际传播”的媒体生态圈</w:t>
      </w:r>
    </w:p>
    <w:p w:rsidR="009B564A" w:rsidRDefault="009B564A" w:rsidP="006E4E3C">
      <w:pPr>
        <w:pStyle w:val="a7"/>
        <w:spacing w:before="0" w:beforeAutospacing="0" w:after="0" w:afterAutospacing="0" w:line="360" w:lineRule="exact"/>
        <w:ind w:firstLineChars="200" w:firstLine="482"/>
        <w:rPr>
          <w:rStyle w:val="a8"/>
          <w:rFonts w:asciiTheme="minorEastAsia" w:eastAsiaTheme="minorEastAsia" w:hAnsiTheme="minorEastAsia"/>
          <w:color w:val="FF0000"/>
        </w:rPr>
      </w:pPr>
      <w:r w:rsidRPr="006E4E3C">
        <w:rPr>
          <w:rStyle w:val="a8"/>
          <w:rFonts w:asciiTheme="minorEastAsia" w:eastAsiaTheme="minorEastAsia" w:hAnsiTheme="minorEastAsia" w:hint="eastAsia"/>
        </w:rPr>
        <w:t>合作需求：</w:t>
      </w:r>
      <w:r w:rsidRPr="006E4E3C">
        <w:rPr>
          <w:rStyle w:val="a8"/>
          <w:rFonts w:asciiTheme="minorEastAsia" w:eastAsiaTheme="minorEastAsia" w:hAnsiTheme="minorEastAsia" w:hint="eastAsia"/>
          <w:color w:val="FF0000"/>
        </w:rPr>
        <w:t>蓝海云为具有国际传播需求的企业，城市以及各种机构，提供了一个独一无二的低成本、高效率、简单易行的全球化传播服务模式。</w:t>
      </w:r>
    </w:p>
    <w:p w:rsidR="006E4E3C" w:rsidRPr="006E4E3C" w:rsidRDefault="006E4E3C" w:rsidP="006E4E3C">
      <w:pPr>
        <w:pStyle w:val="a7"/>
        <w:spacing w:before="0" w:beforeAutospacing="0" w:after="0" w:afterAutospacing="0" w:line="360" w:lineRule="exact"/>
        <w:ind w:firstLineChars="200" w:firstLine="480"/>
        <w:rPr>
          <w:rFonts w:asciiTheme="minorEastAsia" w:eastAsiaTheme="minorEastAsia" w:hAnsiTheme="minorEastAsia"/>
        </w:rPr>
      </w:pPr>
    </w:p>
    <w:p w:rsidR="00CA19B2" w:rsidRPr="006E4E3C" w:rsidRDefault="00CA19B2" w:rsidP="006E4E3C">
      <w:pPr>
        <w:pStyle w:val="a7"/>
        <w:shd w:val="clear" w:color="auto" w:fill="FFFFFF"/>
        <w:spacing w:before="0" w:beforeAutospacing="0" w:after="0" w:afterAutospacing="0" w:line="440" w:lineRule="atLeast"/>
        <w:jc w:val="center"/>
        <w:rPr>
          <w:rStyle w:val="96wx-bdtc"/>
          <w:b/>
          <w:bCs/>
          <w:sz w:val="28"/>
          <w:szCs w:val="28"/>
          <w:bdr w:val="none" w:sz="0" w:space="0" w:color="auto" w:frame="1"/>
        </w:rPr>
      </w:pPr>
      <w:r w:rsidRPr="006E4E3C">
        <w:rPr>
          <w:rStyle w:val="96wx-bdtc"/>
          <w:rFonts w:hint="eastAsia"/>
          <w:b/>
          <w:sz w:val="28"/>
          <w:szCs w:val="28"/>
        </w:rPr>
        <w:t>炫果壳（北京）信息技术有限公司</w:t>
      </w:r>
    </w:p>
    <w:p w:rsidR="00CA19B2" w:rsidRPr="006E4E3C" w:rsidRDefault="00CA19B2" w:rsidP="006E4E3C">
      <w:pPr>
        <w:spacing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炫果壳（北京）信息技术有限公司作为国内领先的漫画版权发行商和运营商，长期致力于精品漫画IP的生产和运营工作，立志打造以二次元为起点的泛娱乐共生体系。目前旗下微漫画平台拥有近百部完全知识产权的原创漫画IP，题材涉及历史、都市、体育、科幻、励志、格斗、情感等多个方面。包含《滚蛋吧！肿瘤君》、《奈何志》、《外公芳龄38》、《渡灵》、《大风歌》、《圈圈》、《铁鸥》、《三生劫》等在内的多部代表作均拥有极高的粉丝基础和行业影响力。近两年，公司投入大量资金开始基于PGC（Professionally-generated Content）式的精品漫画生产模式，通过合作与并购不断壮大内容产生矩阵。公司通过旗下专业化的策划管理团队已扶持并培养多家动漫工作室，正逐步向精品化、职业化、商业化生产体系晋级。未来公司将依托在用户和宣发领域的优质资源布局泛娱乐生态体系，最终实现文化传播与创意变现的双赢。</w:t>
      </w:r>
    </w:p>
    <w:p w:rsidR="00CA19B2" w:rsidRDefault="00CA19B2" w:rsidP="006E4E3C">
      <w:pPr>
        <w:spacing w:line="360" w:lineRule="exact"/>
        <w:ind w:firstLineChars="200" w:firstLine="482"/>
        <w:rPr>
          <w:rFonts w:asciiTheme="minorEastAsia" w:eastAsiaTheme="minorEastAsia" w:hAnsiTheme="minorEastAsia"/>
          <w:b/>
          <w:bCs/>
          <w:color w:val="FF0000"/>
        </w:rPr>
      </w:pPr>
      <w:r w:rsidRPr="006E4E3C">
        <w:rPr>
          <w:rFonts w:asciiTheme="minorEastAsia" w:eastAsiaTheme="minorEastAsia" w:hAnsiTheme="minorEastAsia" w:hint="eastAsia"/>
          <w:b/>
          <w:bCs/>
          <w:shd w:val="clear" w:color="auto" w:fill="FFFFFF"/>
        </w:rPr>
        <w:t>合作需求</w:t>
      </w:r>
      <w:r w:rsidRPr="006E4E3C">
        <w:rPr>
          <w:rFonts w:asciiTheme="minorEastAsia" w:eastAsiaTheme="minorEastAsia" w:hAnsiTheme="minorEastAsia" w:hint="eastAsia"/>
          <w:shd w:val="clear" w:color="auto" w:fill="FFFFFF"/>
        </w:rPr>
        <w:t>：</w:t>
      </w:r>
      <w:r w:rsidRPr="006E4E3C">
        <w:rPr>
          <w:rFonts w:asciiTheme="minorEastAsia" w:eastAsiaTheme="minorEastAsia" w:hAnsiTheme="minorEastAsia" w:hint="eastAsia"/>
          <w:b/>
          <w:bCs/>
          <w:color w:val="FF0000"/>
        </w:rPr>
        <w:t>漫画版权交易、漫画IP商业化合作（包括但不限于动画、电影、游戏、电视剧、音乐等）、漫画制作、漫画营销与推广、周边衍生物开发等</w:t>
      </w:r>
      <w:r w:rsidR="006E4E3C">
        <w:rPr>
          <w:rFonts w:asciiTheme="minorEastAsia" w:eastAsiaTheme="minorEastAsia" w:hAnsiTheme="minorEastAsia" w:hint="eastAsia"/>
          <w:b/>
          <w:bCs/>
          <w:color w:val="FF0000"/>
        </w:rPr>
        <w:t>。</w:t>
      </w:r>
    </w:p>
    <w:p w:rsidR="006E4E3C" w:rsidRPr="006E4E3C" w:rsidRDefault="006E4E3C" w:rsidP="006E4E3C">
      <w:pPr>
        <w:spacing w:line="360" w:lineRule="exact"/>
        <w:ind w:firstLineChars="200" w:firstLine="480"/>
        <w:rPr>
          <w:rFonts w:asciiTheme="minorEastAsia" w:eastAsiaTheme="minorEastAsia" w:hAnsiTheme="minorEastAsia"/>
        </w:rPr>
      </w:pPr>
    </w:p>
    <w:p w:rsidR="00CA19B2" w:rsidRPr="006E4E3C" w:rsidRDefault="00CA19B2" w:rsidP="006E4E3C">
      <w:pPr>
        <w:pStyle w:val="a7"/>
        <w:shd w:val="clear" w:color="auto" w:fill="FFFFFF"/>
        <w:spacing w:before="0" w:beforeAutospacing="0" w:after="0" w:afterAutospacing="0" w:line="440" w:lineRule="atLeast"/>
        <w:jc w:val="center"/>
        <w:rPr>
          <w:rStyle w:val="96wx-bdtc"/>
          <w:b/>
          <w:sz w:val="28"/>
          <w:szCs w:val="28"/>
        </w:rPr>
      </w:pPr>
      <w:r w:rsidRPr="006E4E3C">
        <w:rPr>
          <w:rStyle w:val="96wx-bdtc"/>
          <w:rFonts w:hint="eastAsia"/>
          <w:b/>
          <w:sz w:val="28"/>
          <w:szCs w:val="28"/>
        </w:rPr>
        <w:t>北京伴你成长文化传媒公司</w:t>
      </w:r>
    </w:p>
    <w:p w:rsidR="00CA19B2" w:rsidRPr="006E4E3C" w:rsidRDefault="00CA19B2" w:rsidP="006E4E3C">
      <w:pPr>
        <w:spacing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北京伴你成长文化传媒公司是皇氏集团（股票代码002329）的全资子公司，专注于服务0~6岁儿童及其家庭，是集团针对儿童产业链布局的关键。伴你成长在国内外动漫、教育、传播、娱乐及产业化运作方面积极探索，锐意进取，致力于成为儿童产业领域内一家值得信赖的传媒公司。面向儿童和家庭的娱乐节目制作，动漫频道及传媒网络运营，国内外动漫IP运营，幼教产品及内容的研发和</w:t>
      </w:r>
      <w:r w:rsidRPr="006E4E3C">
        <w:rPr>
          <w:rFonts w:asciiTheme="minorEastAsia" w:eastAsiaTheme="minorEastAsia" w:hAnsiTheme="minorEastAsia" w:hint="eastAsia"/>
        </w:rPr>
        <w:lastRenderedPageBreak/>
        <w:t>销售，儿童线下体验项目合作。融合娱乐和教育节目形式，通过互联网和电视等媒体强势传播，为孩子和父母提供寓教于乐的影视内容和情景体验，并提升关联系列产品的市场占有率。</w:t>
      </w:r>
    </w:p>
    <w:p w:rsidR="00CA19B2" w:rsidRPr="006E4E3C" w:rsidRDefault="00CA19B2" w:rsidP="006E4E3C">
      <w:pPr>
        <w:spacing w:line="360" w:lineRule="exact"/>
        <w:ind w:firstLineChars="200" w:firstLine="482"/>
        <w:rPr>
          <w:rFonts w:asciiTheme="minorEastAsia" w:eastAsiaTheme="minorEastAsia" w:hAnsiTheme="minorEastAsia"/>
        </w:rPr>
      </w:pPr>
      <w:r w:rsidRPr="006E4E3C">
        <w:rPr>
          <w:rFonts w:asciiTheme="minorEastAsia" w:eastAsiaTheme="minorEastAsia" w:hAnsiTheme="minorEastAsia" w:hint="eastAsia"/>
          <w:b/>
          <w:bCs/>
          <w:shd w:val="clear" w:color="auto" w:fill="FFFFFF"/>
        </w:rPr>
        <w:t>合作需求：</w:t>
      </w:r>
      <w:r w:rsidRPr="006E4E3C">
        <w:rPr>
          <w:rFonts w:asciiTheme="minorEastAsia" w:eastAsiaTheme="minorEastAsia" w:hAnsiTheme="minorEastAsia" w:hint="eastAsia"/>
          <w:b/>
          <w:bCs/>
          <w:color w:val="FF0000"/>
        </w:rPr>
        <w:t>衍生产品授权：游戏授权；户外视频；嘉年华和线下</w:t>
      </w:r>
      <w:r w:rsidR="006E4E3C">
        <w:rPr>
          <w:rFonts w:asciiTheme="minorEastAsia" w:eastAsiaTheme="minorEastAsia" w:hAnsiTheme="minorEastAsia" w:hint="eastAsia"/>
          <w:b/>
          <w:bCs/>
          <w:color w:val="FF0000"/>
        </w:rPr>
        <w:t>。</w:t>
      </w:r>
    </w:p>
    <w:p w:rsidR="00CA19B2" w:rsidRPr="001209F9" w:rsidRDefault="00CA19B2" w:rsidP="00CA19B2">
      <w:r w:rsidRPr="001209F9">
        <w:rPr>
          <w:b/>
          <w:bCs/>
          <w:color w:val="FFFFFF"/>
        </w:rPr>
        <w:t>SEE MORE ↓</w:t>
      </w:r>
    </w:p>
    <w:p w:rsidR="006E4E3C" w:rsidRPr="006E4E3C" w:rsidRDefault="00CA19B2" w:rsidP="00CA19B2">
      <w:pPr>
        <w:rPr>
          <w:b/>
          <w:bCs/>
          <w:color w:val="FFFFFF"/>
        </w:rPr>
      </w:pPr>
      <w:r w:rsidRPr="001209F9">
        <w:rPr>
          <w:b/>
          <w:bCs/>
          <w:color w:val="FFFFFF"/>
        </w:rPr>
        <w:t>3</w:t>
      </w:r>
    </w:p>
    <w:p w:rsidR="00CA19B2" w:rsidRPr="006E4E3C" w:rsidRDefault="00CA19B2" w:rsidP="006E4E3C">
      <w:pPr>
        <w:pStyle w:val="a7"/>
        <w:shd w:val="clear" w:color="auto" w:fill="FFFFFF"/>
        <w:spacing w:before="0" w:beforeAutospacing="0" w:after="0" w:afterAutospacing="0" w:line="440" w:lineRule="atLeast"/>
        <w:jc w:val="center"/>
        <w:rPr>
          <w:rStyle w:val="96wx-bdtc"/>
          <w:b/>
          <w:sz w:val="28"/>
          <w:szCs w:val="28"/>
        </w:rPr>
      </w:pPr>
      <w:r w:rsidRPr="006E4E3C">
        <w:rPr>
          <w:rStyle w:val="96wx-bdtc"/>
          <w:rFonts w:hint="eastAsia"/>
          <w:b/>
          <w:sz w:val="28"/>
          <w:szCs w:val="28"/>
        </w:rPr>
        <w:t>北京中视天恒文化发展有限公司</w:t>
      </w:r>
    </w:p>
    <w:p w:rsidR="00CA19B2" w:rsidRPr="006E4E3C" w:rsidRDefault="00CA19B2" w:rsidP="006E4E3C">
      <w:pPr>
        <w:spacing w:line="360" w:lineRule="exact"/>
        <w:ind w:firstLineChars="200" w:firstLine="480"/>
        <w:rPr>
          <w:rFonts w:asciiTheme="minorEastAsia" w:eastAsiaTheme="minorEastAsia" w:hAnsiTheme="minorEastAsia"/>
        </w:rPr>
      </w:pPr>
      <w:r w:rsidRPr="006E4E3C">
        <w:rPr>
          <w:rFonts w:asciiTheme="minorEastAsia" w:eastAsiaTheme="minorEastAsia" w:hAnsiTheme="minorEastAsia" w:hint="eastAsia"/>
        </w:rPr>
        <w:t>北京中视天恒文化发展有限公司位于北京市海淀区中关村科技园区。是一家国内领先的融合媒体内容运营和广告平台提供商，业务范围包括数字出版优质内容集成和运营、IPTV、手机内容及广告运营。公司核心运营和技术团队来自国内知名互联网公司及行业领先的数字媒体公司，在发行出版、数字传媒、信息安全、社会化媒体、移动互联网内容服务等方面都拥有丰富的经验和背景。公司已开始为政府机构、行业组织、大型广电企业集团和电信手机用户提供优质的数字出版物(影视、书、游戏、动漫等)及电信信息服务，目前已遍及全国多个省、自治区、直辖市。</w:t>
      </w:r>
    </w:p>
    <w:p w:rsidR="00CA19B2" w:rsidRPr="006E4E3C" w:rsidRDefault="00CA19B2" w:rsidP="006E4E3C">
      <w:pPr>
        <w:spacing w:line="360" w:lineRule="exact"/>
        <w:ind w:firstLineChars="200" w:firstLine="482"/>
        <w:rPr>
          <w:rFonts w:asciiTheme="minorEastAsia" w:eastAsiaTheme="minorEastAsia" w:hAnsiTheme="minorEastAsia"/>
        </w:rPr>
      </w:pPr>
      <w:r w:rsidRPr="006E4E3C">
        <w:rPr>
          <w:rFonts w:asciiTheme="minorEastAsia" w:eastAsiaTheme="minorEastAsia" w:hAnsiTheme="minorEastAsia" w:hint="eastAsia"/>
          <w:b/>
          <w:bCs/>
          <w:shd w:val="clear" w:color="auto" w:fill="FFFFFF"/>
        </w:rPr>
        <w:t>合作需求：</w:t>
      </w:r>
      <w:r w:rsidRPr="006E4E3C">
        <w:rPr>
          <w:rFonts w:asciiTheme="minorEastAsia" w:eastAsiaTheme="minorEastAsia" w:hAnsiTheme="minorEastAsia" w:hint="eastAsia"/>
          <w:b/>
          <w:bCs/>
          <w:color w:val="FF0000"/>
          <w:shd w:val="clear" w:color="auto" w:fill="FFFFFF"/>
        </w:rPr>
        <w:t>自制节目寻求发行合作；寻求基于广电，电信，OTT发行平台的内容合作</w:t>
      </w:r>
    </w:p>
    <w:p w:rsidR="00CA19B2" w:rsidRPr="001209F9" w:rsidRDefault="00CA19B2" w:rsidP="00CA19B2">
      <w:pPr>
        <w:spacing w:line="384" w:lineRule="atLeast"/>
        <w:rPr>
          <w:rFonts w:ascii="Helvetica" w:hAnsi="Helvetica" w:cs="Helvetica"/>
          <w:b/>
          <w:bCs/>
          <w:color w:val="FFFFFF"/>
        </w:rPr>
      </w:pPr>
    </w:p>
    <w:p w:rsidR="00CA19B2" w:rsidRPr="006E4E3C" w:rsidRDefault="00CA19B2" w:rsidP="006E4E3C">
      <w:pPr>
        <w:pStyle w:val="a7"/>
        <w:shd w:val="clear" w:color="auto" w:fill="FFFFFF"/>
        <w:spacing w:before="0" w:beforeAutospacing="0" w:after="0" w:afterAutospacing="0" w:line="440" w:lineRule="atLeast"/>
        <w:jc w:val="center"/>
        <w:rPr>
          <w:rStyle w:val="96wx-bdtc"/>
          <w:b/>
          <w:sz w:val="28"/>
          <w:szCs w:val="28"/>
        </w:rPr>
      </w:pPr>
      <w:r w:rsidRPr="006E4E3C">
        <w:rPr>
          <w:rStyle w:val="96wx-bdtc"/>
          <w:rFonts w:hint="eastAsia"/>
          <w:b/>
          <w:sz w:val="28"/>
          <w:szCs w:val="28"/>
        </w:rPr>
        <w:t>北京视博云科技有限公司</w:t>
      </w:r>
    </w:p>
    <w:p w:rsidR="00CA19B2" w:rsidRPr="006E4E3C" w:rsidRDefault="00CA19B2" w:rsidP="006E4E3C">
      <w:pPr>
        <w:spacing w:line="360" w:lineRule="exact"/>
        <w:ind w:firstLineChars="200" w:firstLine="480"/>
        <w:rPr>
          <w:rFonts w:asciiTheme="minorEastAsia" w:eastAsiaTheme="minorEastAsia" w:hAnsiTheme="minorEastAsia" w:cs="Helvetica"/>
          <w:color w:val="3E3E3E"/>
        </w:rPr>
      </w:pPr>
      <w:r w:rsidRPr="006E4E3C">
        <w:rPr>
          <w:rFonts w:asciiTheme="minorEastAsia" w:eastAsiaTheme="minorEastAsia" w:hAnsiTheme="minorEastAsia" w:cs="Helvetica" w:hint="eastAsia"/>
          <w:color w:val="3E3E3E"/>
        </w:rPr>
        <w:t>北京视博云科技有限公司</w:t>
      </w:r>
      <w:r w:rsidRPr="006E4E3C">
        <w:rPr>
          <w:rFonts w:asciiTheme="minorEastAsia" w:eastAsiaTheme="minorEastAsia" w:hAnsiTheme="minorEastAsia" w:cs="Helvetica" w:hint="eastAsia"/>
          <w:color w:val="3E3E3E"/>
          <w:shd w:val="clear" w:color="auto" w:fill="FFFFFF"/>
        </w:rPr>
        <w:t>专注视频云计算方案与服务的服务提供商。视博云是中国视频云计算领域的领航者，在国内率先提出“视频云计算概念”。视博云打造了全国首个运营商级云服务平台，并拥有自主云游戏运营品牌“1+云游戏”，为千万级用户提供流畅炫酷的云游戏服务。</w:t>
      </w:r>
    </w:p>
    <w:p w:rsidR="00CA19B2" w:rsidRPr="006E4E3C" w:rsidRDefault="00CA19B2" w:rsidP="006E4E3C">
      <w:pPr>
        <w:spacing w:line="360" w:lineRule="exact"/>
        <w:ind w:firstLineChars="200" w:firstLine="482"/>
        <w:rPr>
          <w:rFonts w:asciiTheme="minorEastAsia" w:eastAsiaTheme="minorEastAsia" w:hAnsiTheme="minorEastAsia" w:cs="Helvetica"/>
          <w:color w:val="3E3E3E"/>
        </w:rPr>
      </w:pPr>
      <w:r w:rsidRPr="006E4E3C">
        <w:rPr>
          <w:rFonts w:asciiTheme="minorEastAsia" w:eastAsiaTheme="minorEastAsia" w:hAnsiTheme="minorEastAsia" w:cs="Helvetica" w:hint="eastAsia"/>
          <w:b/>
          <w:bCs/>
          <w:color w:val="3E3E3E"/>
          <w:shd w:val="clear" w:color="auto" w:fill="FFFFFF"/>
        </w:rPr>
        <w:t>合作需求</w:t>
      </w:r>
      <w:r w:rsidRPr="006E4E3C">
        <w:rPr>
          <w:rFonts w:asciiTheme="minorEastAsia" w:eastAsiaTheme="minorEastAsia" w:hAnsiTheme="minorEastAsia" w:cs="Helvetica" w:hint="eastAsia"/>
          <w:color w:val="3E3E3E"/>
          <w:shd w:val="clear" w:color="auto" w:fill="FFFFFF"/>
        </w:rPr>
        <w:t>：</w:t>
      </w:r>
      <w:r w:rsidRPr="006E4E3C">
        <w:rPr>
          <w:rFonts w:asciiTheme="minorEastAsia" w:eastAsiaTheme="minorEastAsia" w:hAnsiTheme="minorEastAsia" w:cs="Helvetica" w:hint="eastAsia"/>
          <w:b/>
          <w:bCs/>
          <w:color w:val="FF0000"/>
          <w:shd w:val="clear" w:color="auto" w:fill="FFFFFF"/>
        </w:rPr>
        <w:t>希望各内容厂商跟我们合作，目前我们是基于广电、电信、OTT的合作，适合这些运营商的内容都可以跟我们合作</w:t>
      </w:r>
    </w:p>
    <w:p w:rsidR="00CA19B2" w:rsidRPr="00183DDD" w:rsidRDefault="00CA19B2" w:rsidP="00CA19B2">
      <w:pPr>
        <w:spacing w:line="384" w:lineRule="atLeast"/>
        <w:rPr>
          <w:rFonts w:ascii="Helvetica" w:hAnsi="Helvetica" w:cs="Helvetica"/>
          <w:color w:val="3E3E3E"/>
        </w:rPr>
      </w:pPr>
      <w:r>
        <w:rPr>
          <w:rFonts w:ascii="Helvetica" w:hAnsi="Helvetica" w:cs="Helvetica"/>
          <w:b/>
          <w:bCs/>
          <w:color w:val="FFFFFF"/>
        </w:rPr>
        <w:t>S</w:t>
      </w:r>
      <w:r w:rsidRPr="00183DDD">
        <w:rPr>
          <w:rFonts w:ascii="Helvetica" w:hAnsi="Helvetica" w:cs="Helvetica"/>
          <w:b/>
          <w:bCs/>
          <w:color w:val="FFFFFF"/>
        </w:rPr>
        <w:t>E MORE →</w:t>
      </w:r>
    </w:p>
    <w:p w:rsidR="00CA19B2" w:rsidRPr="006E4E3C" w:rsidRDefault="00CA19B2" w:rsidP="006E4E3C">
      <w:pPr>
        <w:pStyle w:val="a7"/>
        <w:shd w:val="clear" w:color="auto" w:fill="FFFFFF"/>
        <w:spacing w:before="0" w:beforeAutospacing="0" w:after="0" w:afterAutospacing="0" w:line="440" w:lineRule="atLeast"/>
        <w:jc w:val="center"/>
        <w:rPr>
          <w:rStyle w:val="96wx-bdtc"/>
          <w:b/>
          <w:sz w:val="28"/>
          <w:szCs w:val="28"/>
        </w:rPr>
      </w:pPr>
      <w:r w:rsidRPr="006E4E3C">
        <w:rPr>
          <w:rStyle w:val="96wx-bdtc"/>
          <w:rFonts w:hint="eastAsia"/>
          <w:b/>
          <w:sz w:val="28"/>
          <w:szCs w:val="28"/>
        </w:rPr>
        <w:t>中国文化产业投资基金管理有限公司</w:t>
      </w:r>
    </w:p>
    <w:p w:rsidR="00CA19B2" w:rsidRPr="006E4E3C" w:rsidRDefault="00CA19B2" w:rsidP="006E4E3C">
      <w:pPr>
        <w:spacing w:line="360" w:lineRule="exact"/>
        <w:ind w:firstLineChars="200" w:firstLine="480"/>
        <w:rPr>
          <w:rFonts w:asciiTheme="minorEastAsia" w:eastAsiaTheme="minorEastAsia" w:hAnsiTheme="minorEastAsia" w:cs="Helvetica"/>
          <w:color w:val="3E3E3E"/>
        </w:rPr>
      </w:pPr>
      <w:r w:rsidRPr="006E4E3C">
        <w:rPr>
          <w:rFonts w:asciiTheme="minorEastAsia" w:eastAsiaTheme="minorEastAsia" w:hAnsiTheme="minorEastAsia" w:cs="Helvetica" w:hint="eastAsia"/>
          <w:color w:val="3E3E3E"/>
        </w:rPr>
        <w:t>中国文化产业投资基金是中国最有影响力的文化传媒娱乐行业投资基金之一，成立至今已经投资40余家优秀文化类企业，包括人民网、开心麻花、罗辑思维、微信电影票、有妖气、心动游戏、摩登天空、万方数据等。</w:t>
      </w:r>
    </w:p>
    <w:p w:rsidR="00CA19B2" w:rsidRPr="006E4E3C" w:rsidRDefault="00CA19B2" w:rsidP="006E4E3C">
      <w:pPr>
        <w:spacing w:line="360" w:lineRule="exact"/>
        <w:ind w:firstLineChars="200" w:firstLine="482"/>
        <w:rPr>
          <w:rFonts w:asciiTheme="minorEastAsia" w:eastAsiaTheme="minorEastAsia" w:hAnsiTheme="minorEastAsia" w:cs="Helvetica"/>
          <w:color w:val="3E3E3E"/>
        </w:rPr>
      </w:pPr>
      <w:r w:rsidRPr="006E4E3C">
        <w:rPr>
          <w:rFonts w:asciiTheme="minorEastAsia" w:eastAsiaTheme="minorEastAsia" w:hAnsiTheme="minorEastAsia" w:cs="Helvetica" w:hint="eastAsia"/>
          <w:b/>
          <w:bCs/>
          <w:color w:val="3E3E3E"/>
        </w:rPr>
        <w:t>合作需求</w:t>
      </w:r>
      <w:r w:rsidRPr="006E4E3C">
        <w:rPr>
          <w:rFonts w:asciiTheme="minorEastAsia" w:eastAsiaTheme="minorEastAsia" w:hAnsiTheme="minorEastAsia" w:cs="Helvetica" w:hint="eastAsia"/>
          <w:color w:val="3E3E3E"/>
        </w:rPr>
        <w:t>：</w:t>
      </w:r>
      <w:r w:rsidRPr="006E4E3C">
        <w:rPr>
          <w:rFonts w:asciiTheme="minorEastAsia" w:eastAsiaTheme="minorEastAsia" w:hAnsiTheme="minorEastAsia" w:cs="Helvetica" w:hint="eastAsia"/>
          <w:b/>
          <w:bCs/>
          <w:color w:val="FF0000"/>
        </w:rPr>
        <w:t>寻求优秀文化传媒娱乐体育旅游类项目投资机会，投资阶段包括A轮到A轮后，投资金额从5000万元至5亿元。</w:t>
      </w:r>
    </w:p>
    <w:p w:rsidR="00CA19B2" w:rsidRPr="00183DDD" w:rsidRDefault="00CA19B2" w:rsidP="00CA19B2">
      <w:pPr>
        <w:spacing w:line="384" w:lineRule="atLeast"/>
        <w:rPr>
          <w:rFonts w:ascii="Helvetica" w:hAnsi="Helvetica" w:cs="Helvetica"/>
          <w:color w:val="3E3E3E"/>
        </w:rPr>
      </w:pPr>
      <w:r w:rsidRPr="00183DDD">
        <w:rPr>
          <w:rFonts w:ascii="Helvetica" w:hAnsi="Helvetica" w:cs="Helvetica"/>
          <w:b/>
          <w:bCs/>
          <w:color w:val="FFFFFF"/>
        </w:rPr>
        <w:t>SEE MORE →</w:t>
      </w:r>
    </w:p>
    <w:p w:rsidR="00CA19B2" w:rsidRPr="006E4E3C" w:rsidRDefault="00CA19B2" w:rsidP="006E4E3C">
      <w:pPr>
        <w:pStyle w:val="a7"/>
        <w:shd w:val="clear" w:color="auto" w:fill="FFFFFF"/>
        <w:spacing w:before="0" w:beforeAutospacing="0" w:after="0" w:afterAutospacing="0" w:line="440" w:lineRule="atLeast"/>
        <w:jc w:val="center"/>
        <w:rPr>
          <w:rStyle w:val="96wx-bdtc"/>
          <w:b/>
          <w:sz w:val="28"/>
          <w:szCs w:val="28"/>
        </w:rPr>
      </w:pPr>
      <w:r w:rsidRPr="006E4E3C">
        <w:rPr>
          <w:rStyle w:val="96wx-bdtc"/>
          <w:rFonts w:hint="eastAsia"/>
          <w:b/>
          <w:sz w:val="28"/>
          <w:szCs w:val="28"/>
        </w:rPr>
        <w:t>北京环宇星漫文化传播有限公司</w:t>
      </w:r>
    </w:p>
    <w:p w:rsidR="00CA19B2" w:rsidRPr="006E4E3C" w:rsidRDefault="00CA19B2" w:rsidP="006E4E3C">
      <w:pPr>
        <w:spacing w:line="360" w:lineRule="exact"/>
        <w:ind w:firstLineChars="200" w:firstLine="480"/>
        <w:rPr>
          <w:rFonts w:asciiTheme="minorEastAsia" w:eastAsiaTheme="minorEastAsia" w:hAnsiTheme="minorEastAsia" w:cs="Helvetica"/>
          <w:color w:val="3E3E3E"/>
        </w:rPr>
      </w:pPr>
      <w:r w:rsidRPr="006E4E3C">
        <w:rPr>
          <w:rFonts w:asciiTheme="minorEastAsia" w:eastAsiaTheme="minorEastAsia" w:hAnsiTheme="minorEastAsia" w:cs="Helvetica" w:hint="eastAsia"/>
          <w:color w:val="3E3E3E"/>
        </w:rPr>
        <w:lastRenderedPageBreak/>
        <w:t>北京环宇星漫文化传播有限公司，以粉丝品牌动漫为中心，重点打造“精品动画IP”项目，全面拓展系列项目研发，整合国内外创意设计、发行资源，加强动漫制片和动漫产品运营建设，形成一条从“精品（粉丝）动画项目监制——电影发行——衍生产品开发——动漫舞台剧、游戏”开发运营的模式，构建一个完整的动漫产业链。</w:t>
      </w:r>
    </w:p>
    <w:p w:rsidR="00CA19B2" w:rsidRPr="006E4E3C" w:rsidRDefault="00CA19B2" w:rsidP="006E4E3C">
      <w:pPr>
        <w:spacing w:line="360" w:lineRule="exact"/>
        <w:ind w:firstLineChars="200" w:firstLine="482"/>
        <w:rPr>
          <w:rFonts w:asciiTheme="minorEastAsia" w:eastAsiaTheme="minorEastAsia" w:hAnsiTheme="minorEastAsia" w:cs="Helvetica"/>
          <w:color w:val="3E3E3E"/>
        </w:rPr>
      </w:pPr>
      <w:r w:rsidRPr="006E4E3C">
        <w:rPr>
          <w:rFonts w:asciiTheme="minorEastAsia" w:eastAsiaTheme="minorEastAsia" w:hAnsiTheme="minorEastAsia" w:cs="Helvetica" w:hint="eastAsia"/>
          <w:b/>
          <w:bCs/>
          <w:color w:val="3E3E3E"/>
        </w:rPr>
        <w:t>合作需求</w:t>
      </w:r>
      <w:r w:rsidRPr="006E4E3C">
        <w:rPr>
          <w:rFonts w:asciiTheme="minorEastAsia" w:eastAsiaTheme="minorEastAsia" w:hAnsiTheme="minorEastAsia" w:cs="Helvetica" w:hint="eastAsia"/>
          <w:color w:val="3E3E3E"/>
        </w:rPr>
        <w:t>：</w:t>
      </w:r>
      <w:r w:rsidRPr="006E4E3C">
        <w:rPr>
          <w:rFonts w:asciiTheme="minorEastAsia" w:eastAsiaTheme="minorEastAsia" w:hAnsiTheme="minorEastAsia" w:cs="Helvetica" w:hint="eastAsia"/>
          <w:b/>
          <w:bCs/>
          <w:color w:val="FF0000"/>
        </w:rPr>
        <w:t xml:space="preserve">动画片代理发行，衍生品开发，动画电影发行等 </w:t>
      </w:r>
      <w:r w:rsidRPr="006E4E3C">
        <w:rPr>
          <w:rFonts w:asciiTheme="minorEastAsia" w:eastAsiaTheme="minorEastAsia" w:hAnsiTheme="minorEastAsia" w:cs="Helvetica" w:hint="eastAsia"/>
          <w:color w:val="FF0000"/>
        </w:rPr>
        <w:t> </w:t>
      </w:r>
    </w:p>
    <w:p w:rsidR="00CA19B2" w:rsidRDefault="00CA19B2" w:rsidP="00CA19B2">
      <w:pPr>
        <w:spacing w:line="384" w:lineRule="atLeast"/>
        <w:rPr>
          <w:rFonts w:ascii="Helvetica" w:hAnsi="Helvetica" w:cs="Helvetica"/>
          <w:b/>
          <w:bCs/>
          <w:color w:val="FFFFFF"/>
        </w:rPr>
      </w:pPr>
    </w:p>
    <w:p w:rsidR="00CA19B2" w:rsidRPr="006E4E3C" w:rsidRDefault="00CA19B2" w:rsidP="00CA19B2">
      <w:pPr>
        <w:spacing w:line="384" w:lineRule="atLeast"/>
        <w:jc w:val="center"/>
        <w:rPr>
          <w:rStyle w:val="96wx-bdtc"/>
          <w:b/>
          <w:sz w:val="28"/>
          <w:szCs w:val="28"/>
        </w:rPr>
      </w:pPr>
      <w:r w:rsidRPr="00183DDD">
        <w:rPr>
          <w:rFonts w:ascii="Helvetica" w:hAnsi="Helvetica" w:cs="Helvetica"/>
          <w:b/>
          <w:bCs/>
          <w:color w:val="FFFFFF"/>
        </w:rPr>
        <w:t>1</w:t>
      </w:r>
      <w:r w:rsidRPr="006E4E3C">
        <w:rPr>
          <w:rStyle w:val="96wx-bdtc"/>
          <w:rFonts w:hint="eastAsia"/>
          <w:b/>
          <w:sz w:val="28"/>
          <w:szCs w:val="28"/>
        </w:rPr>
        <w:t>北京游龙腾信息技术有限公司</w:t>
      </w:r>
    </w:p>
    <w:p w:rsidR="00CA19B2" w:rsidRPr="006E4E3C" w:rsidRDefault="00CA19B2" w:rsidP="006E4E3C">
      <w:pPr>
        <w:shd w:val="clear" w:color="auto" w:fill="FFFFFF"/>
        <w:spacing w:line="360" w:lineRule="exact"/>
        <w:ind w:firstLineChars="200" w:firstLine="480"/>
        <w:rPr>
          <w:rFonts w:asciiTheme="minorEastAsia" w:eastAsiaTheme="minorEastAsia" w:hAnsiTheme="minorEastAsia" w:cs="Helvetica"/>
          <w:color w:val="3E3E3E"/>
        </w:rPr>
      </w:pPr>
      <w:r w:rsidRPr="006E4E3C">
        <w:rPr>
          <w:rFonts w:asciiTheme="minorEastAsia" w:eastAsiaTheme="minorEastAsia" w:hAnsiTheme="minorEastAsia" w:cs="Helvetica" w:hint="eastAsia"/>
          <w:color w:val="3E3E3E"/>
        </w:rPr>
        <w:t>北京游龙腾信息技术有限公司隶属于游久游戏集团旗下全资子公司，成立于2013年，是一家新晋的移动互联网游戏研发商和发行商。专注于高品质移动娱乐产品的研发运营同时，为代理产品提供全平台品牌建设和专业运营服务，致力将游龙腾打造成为国内一线的移动互联网游戏新锐企业。公司先后发行知名的手游代表作品《刀塔女神》、《酷酷爱魔兽》、《君临天下》和《龙枪觉醒》等，并先后多次掀起游戏行业与快消、影视及广告传媒等行业，强强联手，跨界营销的经典案例。</w:t>
      </w:r>
    </w:p>
    <w:p w:rsidR="00CA19B2" w:rsidRPr="006E4E3C" w:rsidRDefault="00CA19B2" w:rsidP="006E4E3C">
      <w:pPr>
        <w:shd w:val="clear" w:color="auto" w:fill="FFFFFF"/>
        <w:spacing w:line="360" w:lineRule="exact"/>
        <w:ind w:firstLineChars="200" w:firstLine="482"/>
        <w:rPr>
          <w:rFonts w:asciiTheme="minorEastAsia" w:eastAsiaTheme="minorEastAsia" w:hAnsiTheme="minorEastAsia" w:cs="Helvetica"/>
          <w:color w:val="3E3E3E"/>
        </w:rPr>
      </w:pPr>
      <w:r w:rsidRPr="006E4E3C">
        <w:rPr>
          <w:rFonts w:asciiTheme="minorEastAsia" w:eastAsiaTheme="minorEastAsia" w:hAnsiTheme="minorEastAsia" w:cs="Helvetica" w:hint="eastAsia"/>
          <w:b/>
          <w:bCs/>
          <w:color w:val="3E3E3E"/>
        </w:rPr>
        <w:t>合作需求：</w:t>
      </w:r>
      <w:r w:rsidRPr="006E4E3C">
        <w:rPr>
          <w:rFonts w:asciiTheme="minorEastAsia" w:eastAsiaTheme="minorEastAsia" w:hAnsiTheme="minorEastAsia" w:cs="Helvetica" w:hint="eastAsia"/>
          <w:b/>
          <w:bCs/>
          <w:color w:val="FF0000"/>
        </w:rPr>
        <w:t>洽谈IP、定制游戏、游戏商务合作</w:t>
      </w:r>
    </w:p>
    <w:p w:rsidR="00CA19B2" w:rsidRPr="00183DDD" w:rsidRDefault="00CA19B2" w:rsidP="00CA19B2">
      <w:pPr>
        <w:spacing w:line="384" w:lineRule="atLeast"/>
        <w:rPr>
          <w:rFonts w:ascii="Helvetica" w:hAnsi="Helvetica" w:cs="Helvetica"/>
          <w:color w:val="3E3E3E"/>
        </w:rPr>
      </w:pPr>
      <w:r w:rsidRPr="00183DDD">
        <w:rPr>
          <w:rFonts w:ascii="Helvetica" w:hAnsi="Helvetica" w:cs="Helvetica"/>
          <w:b/>
          <w:bCs/>
          <w:color w:val="FFFFFF"/>
        </w:rPr>
        <w:t>SEE MORE →</w:t>
      </w:r>
    </w:p>
    <w:p w:rsidR="00CA19B2" w:rsidRPr="005B6525" w:rsidRDefault="00CA19B2" w:rsidP="00CA19B2">
      <w:pPr>
        <w:spacing w:line="420" w:lineRule="atLeast"/>
        <w:jc w:val="center"/>
        <w:rPr>
          <w:rStyle w:val="96wx-bdtc"/>
          <w:b/>
          <w:sz w:val="28"/>
          <w:szCs w:val="28"/>
        </w:rPr>
      </w:pPr>
      <w:r w:rsidRPr="005B6525">
        <w:rPr>
          <w:rStyle w:val="96wx-bdtc"/>
          <w:rFonts w:hint="eastAsia"/>
          <w:b/>
          <w:sz w:val="28"/>
          <w:szCs w:val="28"/>
        </w:rPr>
        <w:t>央视动画有限公司</w:t>
      </w:r>
    </w:p>
    <w:p w:rsidR="00CA19B2" w:rsidRPr="005B6525" w:rsidRDefault="00CA19B2" w:rsidP="005B6525">
      <w:pPr>
        <w:spacing w:line="360" w:lineRule="exact"/>
        <w:ind w:firstLineChars="200" w:firstLine="480"/>
        <w:rPr>
          <w:rFonts w:asciiTheme="minorEastAsia" w:eastAsiaTheme="minorEastAsia" w:hAnsiTheme="minorEastAsia" w:cs="Helvetica"/>
          <w:color w:val="3E3E3E"/>
        </w:rPr>
      </w:pPr>
      <w:r w:rsidRPr="005B6525">
        <w:rPr>
          <w:rFonts w:asciiTheme="minorEastAsia" w:eastAsiaTheme="minorEastAsia" w:hAnsiTheme="minorEastAsia" w:cs="Helvetica" w:hint="eastAsia"/>
          <w:color w:val="3E3E3E"/>
          <w:shd w:val="clear" w:color="auto" w:fill="FFFFFF"/>
        </w:rPr>
        <w:t>央视动画有限公司成立于</w:t>
      </w:r>
      <w:r w:rsidRPr="005B6525">
        <w:rPr>
          <w:rFonts w:asciiTheme="minorEastAsia" w:eastAsiaTheme="minorEastAsia" w:hAnsiTheme="minorEastAsia" w:cs="Helvetica"/>
          <w:color w:val="3E3E3E"/>
          <w:shd w:val="clear" w:color="auto" w:fill="FFFFFF"/>
        </w:rPr>
        <w:t>2007</w:t>
      </w:r>
      <w:r w:rsidRPr="005B6525">
        <w:rPr>
          <w:rFonts w:asciiTheme="minorEastAsia" w:eastAsiaTheme="minorEastAsia" w:hAnsiTheme="minorEastAsia" w:cs="Helvetica" w:hint="eastAsia"/>
          <w:color w:val="3E3E3E"/>
          <w:shd w:val="clear" w:color="auto" w:fill="FFFFFF"/>
        </w:rPr>
        <w:t>年</w:t>
      </w:r>
      <w:r w:rsidRPr="005B6525">
        <w:rPr>
          <w:rFonts w:asciiTheme="minorEastAsia" w:eastAsiaTheme="minorEastAsia" w:hAnsiTheme="minorEastAsia" w:cs="Helvetica"/>
          <w:color w:val="3E3E3E"/>
          <w:shd w:val="clear" w:color="auto" w:fill="FFFFFF"/>
        </w:rPr>
        <w:t>3</w:t>
      </w:r>
      <w:r w:rsidRPr="005B6525">
        <w:rPr>
          <w:rFonts w:asciiTheme="minorEastAsia" w:eastAsiaTheme="minorEastAsia" w:hAnsiTheme="minorEastAsia" w:cs="Helvetica" w:hint="eastAsia"/>
          <w:color w:val="3E3E3E"/>
          <w:shd w:val="clear" w:color="auto" w:fill="FFFFFF"/>
        </w:rPr>
        <w:t>月，是由中央电视台全额投资的大型动画企业。央视动画拥有国内一流的动画片创作人员、制作人员和市场开发人员，研发和制作了</w:t>
      </w:r>
      <w:r w:rsidRPr="005B6525">
        <w:rPr>
          <w:rFonts w:asciiTheme="minorEastAsia" w:eastAsiaTheme="minorEastAsia" w:hAnsiTheme="minorEastAsia" w:cs="Helvetica"/>
          <w:color w:val="3E3E3E"/>
          <w:shd w:val="clear" w:color="auto" w:fill="FFFFFF"/>
        </w:rPr>
        <w:t>300</w:t>
      </w:r>
      <w:r w:rsidRPr="005B6525">
        <w:rPr>
          <w:rFonts w:asciiTheme="minorEastAsia" w:eastAsiaTheme="minorEastAsia" w:hAnsiTheme="minorEastAsia" w:cs="Helvetica" w:hint="eastAsia"/>
          <w:color w:val="3E3E3E"/>
          <w:shd w:val="clear" w:color="auto" w:fill="FFFFFF"/>
        </w:rPr>
        <w:t>余部不同题材（如童话、教育、科幻、历险等）和应用技术（如</w:t>
      </w:r>
      <w:r w:rsidRPr="005B6525">
        <w:rPr>
          <w:rFonts w:asciiTheme="minorEastAsia" w:eastAsiaTheme="minorEastAsia" w:hAnsiTheme="minorEastAsia" w:cs="Helvetica"/>
          <w:color w:val="3E3E3E"/>
          <w:shd w:val="clear" w:color="auto" w:fill="FFFFFF"/>
        </w:rPr>
        <w:t>2D</w:t>
      </w:r>
      <w:r w:rsidRPr="005B6525">
        <w:rPr>
          <w:rFonts w:asciiTheme="minorEastAsia" w:eastAsiaTheme="minorEastAsia" w:hAnsiTheme="minorEastAsia" w:cs="Helvetica" w:hint="eastAsia"/>
          <w:color w:val="3E3E3E"/>
          <w:shd w:val="clear" w:color="auto" w:fill="FFFFFF"/>
        </w:rPr>
        <w:t>、</w:t>
      </w:r>
      <w:r w:rsidRPr="005B6525">
        <w:rPr>
          <w:rFonts w:asciiTheme="minorEastAsia" w:eastAsiaTheme="minorEastAsia" w:hAnsiTheme="minorEastAsia" w:cs="Helvetica"/>
          <w:color w:val="3E3E3E"/>
          <w:shd w:val="clear" w:color="auto" w:fill="FFFFFF"/>
        </w:rPr>
        <w:t>3D</w:t>
      </w:r>
      <w:r w:rsidRPr="005B6525">
        <w:rPr>
          <w:rFonts w:asciiTheme="minorEastAsia" w:eastAsiaTheme="minorEastAsia" w:hAnsiTheme="minorEastAsia" w:cs="Helvetica" w:hint="eastAsia"/>
          <w:color w:val="3E3E3E"/>
          <w:shd w:val="clear" w:color="auto" w:fill="FFFFFF"/>
        </w:rPr>
        <w:t>、定格动画、动态捕捉等）的各类动画片。央视动画有限公司原创动画年产分钟数逾</w:t>
      </w:r>
      <w:r w:rsidRPr="005B6525">
        <w:rPr>
          <w:rFonts w:asciiTheme="minorEastAsia" w:eastAsiaTheme="minorEastAsia" w:hAnsiTheme="minorEastAsia" w:cs="Helvetica"/>
          <w:color w:val="3E3E3E"/>
          <w:shd w:val="clear" w:color="auto" w:fill="FFFFFF"/>
        </w:rPr>
        <w:t>6000</w:t>
      </w:r>
      <w:r w:rsidRPr="005B6525">
        <w:rPr>
          <w:rFonts w:asciiTheme="minorEastAsia" w:eastAsiaTheme="minorEastAsia" w:hAnsiTheme="minorEastAsia" w:cs="Helvetica" w:hint="eastAsia"/>
          <w:color w:val="3E3E3E"/>
          <w:shd w:val="clear" w:color="auto" w:fill="FFFFFF"/>
        </w:rPr>
        <w:t>分钟，打造了《小鲤鱼历险记》、《美猴王》、《月亮大马戏团》《新大头儿子和小头爸爸》《熊猫和小鼹鼠》等多部具有高质量和高美誉度的动画片，获得“五个一工程”奖、金鹰奖、星光奖、美猴奖、金熊猫奖等多个国家级奖项，动画片出口至</w:t>
      </w:r>
      <w:r w:rsidRPr="005B6525">
        <w:rPr>
          <w:rFonts w:asciiTheme="minorEastAsia" w:eastAsiaTheme="minorEastAsia" w:hAnsiTheme="minorEastAsia" w:cs="Helvetica"/>
          <w:color w:val="3E3E3E"/>
          <w:shd w:val="clear" w:color="auto" w:fill="FFFFFF"/>
        </w:rPr>
        <w:t>60</w:t>
      </w:r>
      <w:r w:rsidRPr="005B6525">
        <w:rPr>
          <w:rFonts w:asciiTheme="minorEastAsia" w:eastAsiaTheme="minorEastAsia" w:hAnsiTheme="minorEastAsia" w:cs="Helvetica" w:hint="eastAsia"/>
          <w:color w:val="3E3E3E"/>
          <w:shd w:val="clear" w:color="auto" w:fill="FFFFFF"/>
        </w:rPr>
        <w:t>多个国家和地区，是我国原创动画生产的支柱型企业。</w:t>
      </w:r>
    </w:p>
    <w:p w:rsidR="00CA19B2" w:rsidRPr="005B6525" w:rsidRDefault="00CA19B2" w:rsidP="005B6525">
      <w:pPr>
        <w:shd w:val="clear" w:color="auto" w:fill="FFFFFF"/>
        <w:spacing w:line="360" w:lineRule="exact"/>
        <w:ind w:firstLineChars="200" w:firstLine="482"/>
        <w:rPr>
          <w:rFonts w:asciiTheme="minorEastAsia" w:eastAsiaTheme="minorEastAsia" w:hAnsiTheme="minorEastAsia" w:cs="Helvetica"/>
          <w:color w:val="3E3E3E"/>
        </w:rPr>
      </w:pPr>
      <w:r w:rsidRPr="005B6525">
        <w:rPr>
          <w:rFonts w:asciiTheme="minorEastAsia" w:eastAsiaTheme="minorEastAsia" w:hAnsiTheme="minorEastAsia" w:cs="Helvetica" w:hint="eastAsia"/>
          <w:b/>
          <w:bCs/>
          <w:color w:val="3E3E3E"/>
        </w:rPr>
        <w:t>合作需求：</w:t>
      </w:r>
      <w:r w:rsidRPr="005B6525">
        <w:rPr>
          <w:rFonts w:asciiTheme="minorEastAsia" w:eastAsiaTheme="minorEastAsia" w:hAnsiTheme="minorEastAsia" w:cs="Helvetica" w:hint="eastAsia"/>
          <w:b/>
          <w:bCs/>
          <w:color w:val="FF0000"/>
        </w:rPr>
        <w:t>动画节目及动画电影海外播映、动画电影产业整合与运营、衍生品产业链条整合与运营</w:t>
      </w:r>
    </w:p>
    <w:p w:rsidR="00CA19B2" w:rsidRPr="00183DDD" w:rsidRDefault="00CA19B2" w:rsidP="00CA19B2">
      <w:pPr>
        <w:spacing w:line="384" w:lineRule="atLeast"/>
        <w:rPr>
          <w:rFonts w:ascii="Helvetica" w:hAnsi="Helvetica" w:cs="Helvetica"/>
          <w:color w:val="3E3E3E"/>
        </w:rPr>
      </w:pPr>
      <w:r w:rsidRPr="00183DDD">
        <w:rPr>
          <w:rFonts w:ascii="Helvetica" w:hAnsi="Helvetica" w:cs="Helvetica"/>
          <w:b/>
          <w:bCs/>
          <w:color w:val="FFFFFF"/>
        </w:rPr>
        <w:t>3</w:t>
      </w:r>
    </w:p>
    <w:p w:rsidR="00CA19B2" w:rsidRPr="005B6525" w:rsidRDefault="00CA19B2" w:rsidP="00CA19B2">
      <w:pPr>
        <w:spacing w:line="420" w:lineRule="atLeast"/>
        <w:jc w:val="center"/>
        <w:rPr>
          <w:rStyle w:val="96wx-bdtc"/>
          <w:b/>
          <w:sz w:val="28"/>
          <w:szCs w:val="28"/>
        </w:rPr>
      </w:pPr>
      <w:r w:rsidRPr="005B6525">
        <w:rPr>
          <w:rStyle w:val="96wx-bdtc"/>
          <w:rFonts w:hint="eastAsia"/>
          <w:b/>
          <w:sz w:val="28"/>
          <w:szCs w:val="28"/>
        </w:rPr>
        <w:t>北京市计算中心</w:t>
      </w:r>
    </w:p>
    <w:p w:rsidR="00CA19B2" w:rsidRPr="005B6525" w:rsidRDefault="00CA19B2" w:rsidP="005B6525">
      <w:pPr>
        <w:spacing w:line="360" w:lineRule="exact"/>
        <w:ind w:firstLineChars="200" w:firstLine="480"/>
        <w:rPr>
          <w:rFonts w:ascii="Helvetica" w:hAnsi="Helvetica" w:cs="Helvetica"/>
          <w:color w:val="3E3E3E"/>
        </w:rPr>
      </w:pPr>
      <w:r w:rsidRPr="005B6525">
        <w:rPr>
          <w:rFonts w:cs="Helvetica" w:hint="eastAsia"/>
          <w:color w:val="3E3E3E"/>
        </w:rPr>
        <w:t>北京市计算中心虚拟现实事业部位于北京市海淀区中关村永丰科技园区。事业部具有虚拟现实开发、医疗健康服务软件开发、产品策划、三维建模、渲染、动画、交互设计、UI设计等专业领域人才的精英队伍。在虚拟现实领域的系统研发方面具有多年实战经验和实际案例。专注领域主要包括医疗、工业、教育、</w:t>
      </w:r>
      <w:r w:rsidRPr="005B6525">
        <w:rPr>
          <w:rFonts w:cs="Helvetica" w:hint="eastAsia"/>
          <w:color w:val="3E3E3E"/>
        </w:rPr>
        <w:lastRenderedPageBreak/>
        <w:t>文博等。可以根据客户需求量身定制或进行特殊变更，最大限度保证灵活性、适用性与多样性。</w:t>
      </w:r>
    </w:p>
    <w:p w:rsidR="00CA19B2" w:rsidRPr="005B6525" w:rsidRDefault="00CA19B2" w:rsidP="005B6525">
      <w:pPr>
        <w:spacing w:line="360" w:lineRule="exact"/>
        <w:ind w:firstLineChars="200" w:firstLine="482"/>
        <w:rPr>
          <w:rFonts w:ascii="Helvetica" w:hAnsi="Helvetica" w:cs="Helvetica"/>
          <w:color w:val="3E3E3E"/>
        </w:rPr>
      </w:pPr>
      <w:r w:rsidRPr="005B6525">
        <w:rPr>
          <w:rFonts w:cs="Helvetica" w:hint="eastAsia"/>
          <w:b/>
          <w:bCs/>
          <w:color w:val="3E3E3E"/>
        </w:rPr>
        <w:t>合作需求</w:t>
      </w:r>
      <w:r w:rsidRPr="005B6525">
        <w:rPr>
          <w:rFonts w:cs="Helvetica" w:hint="eastAsia"/>
          <w:color w:val="3E3E3E"/>
        </w:rPr>
        <w:t>：</w:t>
      </w:r>
      <w:r w:rsidRPr="005B6525">
        <w:rPr>
          <w:rFonts w:cs="Helvetica" w:hint="eastAsia"/>
          <w:b/>
          <w:bCs/>
          <w:color w:val="FF0000"/>
        </w:rPr>
        <w:t>迅速进行股权融资，现金融资方式出让股份。成立医疗服务公司，推出产品，建立开拓市场，产品商业化。</w:t>
      </w:r>
    </w:p>
    <w:p w:rsidR="00CA19B2" w:rsidRPr="00183DDD" w:rsidRDefault="00CA19B2" w:rsidP="00CA19B2">
      <w:pPr>
        <w:spacing w:line="384" w:lineRule="atLeast"/>
        <w:rPr>
          <w:rFonts w:ascii="Helvetica" w:hAnsi="Helvetica" w:cs="Helvetica"/>
          <w:color w:val="3E3E3E"/>
        </w:rPr>
      </w:pPr>
      <w:r>
        <w:rPr>
          <w:rFonts w:ascii="Helvetica" w:hAnsi="Helvetica" w:cs="Helvetica"/>
          <w:b/>
          <w:bCs/>
          <w:color w:val="FFFFFF"/>
        </w:rPr>
        <w:t xml:space="preserve">SEE MORE </w:t>
      </w:r>
    </w:p>
    <w:p w:rsidR="00CA19B2" w:rsidRDefault="00CA19B2" w:rsidP="00CA19B2">
      <w:pPr>
        <w:spacing w:line="384" w:lineRule="atLeast"/>
        <w:rPr>
          <w:rFonts w:ascii="Helvetica" w:hAnsi="Helvetica" w:cs="Helvetica"/>
          <w:b/>
          <w:bCs/>
          <w:color w:val="FFFFFF"/>
        </w:rPr>
      </w:pPr>
      <w:r w:rsidRPr="00183DDD">
        <w:rPr>
          <w:rFonts w:ascii="Helvetica" w:hAnsi="Helvetica" w:cs="Helvetica"/>
          <w:b/>
          <w:bCs/>
          <w:color w:val="FFFFFF"/>
        </w:rPr>
        <w:t>1</w:t>
      </w:r>
    </w:p>
    <w:p w:rsidR="005B6525" w:rsidRPr="00183DDD" w:rsidRDefault="005B6525" w:rsidP="00CA19B2">
      <w:pPr>
        <w:spacing w:line="384" w:lineRule="atLeast"/>
        <w:rPr>
          <w:rFonts w:ascii="Helvetica" w:hAnsi="Helvetica" w:cs="Helvetica"/>
          <w:color w:val="3E3E3E"/>
        </w:rPr>
      </w:pPr>
    </w:p>
    <w:p w:rsidR="00CA19B2" w:rsidRPr="005B6525" w:rsidRDefault="00CA19B2" w:rsidP="00CA19B2">
      <w:pPr>
        <w:spacing w:line="420" w:lineRule="atLeast"/>
        <w:jc w:val="center"/>
        <w:rPr>
          <w:rStyle w:val="96wx-bdtc"/>
          <w:sz w:val="28"/>
          <w:szCs w:val="28"/>
        </w:rPr>
      </w:pPr>
      <w:r w:rsidRPr="005B6525">
        <w:rPr>
          <w:rStyle w:val="96wx-bdtc"/>
          <w:rFonts w:hint="eastAsia"/>
          <w:b/>
          <w:sz w:val="28"/>
          <w:szCs w:val="28"/>
        </w:rPr>
        <w:t>北京玖扬博文文化发展有限公司</w:t>
      </w:r>
    </w:p>
    <w:p w:rsidR="00CA19B2" w:rsidRPr="005B6525" w:rsidRDefault="00CA19B2" w:rsidP="005B6525">
      <w:pPr>
        <w:spacing w:line="360" w:lineRule="exact"/>
        <w:ind w:firstLineChars="200" w:firstLine="480"/>
        <w:rPr>
          <w:rFonts w:ascii="Helvetica" w:hAnsi="Helvetica" w:cs="Helvetica"/>
          <w:color w:val="3E3E3E"/>
        </w:rPr>
      </w:pPr>
      <w:r w:rsidRPr="005B6525">
        <w:rPr>
          <w:rFonts w:cs="Helvetica" w:hint="eastAsia"/>
          <w:color w:val="3E3E3E"/>
        </w:rPr>
        <w:t>北京玖扬博文文化发展有限公司成立于</w:t>
      </w:r>
      <w:r w:rsidRPr="005B6525">
        <w:rPr>
          <w:rFonts w:cs="Calibri"/>
          <w:color w:val="3E3E3E"/>
        </w:rPr>
        <w:t>2012</w:t>
      </w:r>
      <w:r w:rsidRPr="005B6525">
        <w:rPr>
          <w:rFonts w:cs="Helvetica" w:hint="eastAsia"/>
          <w:color w:val="3E3E3E"/>
        </w:rPr>
        <w:t>年，是一家国内领先的数字媒体应用开发和运营服务提供商，业务范围包括数字出版优质内容集成和运营、移动互联网应用开发以及运营。公司核心运营和技术团队来自国内知名互联网公司及行业领先的数字媒体公司，在发行出版、数字传媒、信息安全、社会化媒体、移动互联网应用开发等方面都拥有丰富的经验和背景。北京玖扬博文文化发展有限公司业务覆盖省份已达全国</w:t>
      </w:r>
      <w:r w:rsidRPr="005B6525">
        <w:rPr>
          <w:rFonts w:cs="Calibri"/>
          <w:color w:val="3E3E3E"/>
        </w:rPr>
        <w:t>15</w:t>
      </w:r>
      <w:r w:rsidRPr="005B6525">
        <w:rPr>
          <w:rFonts w:cs="Helvetica" w:hint="eastAsia"/>
          <w:color w:val="3E3E3E"/>
        </w:rPr>
        <w:t>省市，分别与</w:t>
      </w:r>
      <w:r w:rsidRPr="005B6525">
        <w:rPr>
          <w:rFonts w:cs="Helvetica" w:hint="eastAsia"/>
          <w:color w:val="333333"/>
        </w:rPr>
        <w:t>北京歌华有线电视网络股份有限公司、</w:t>
      </w:r>
      <w:r w:rsidRPr="005B6525">
        <w:rPr>
          <w:rFonts w:cs="Helvetica" w:hint="eastAsia"/>
          <w:color w:val="3E3E3E"/>
        </w:rPr>
        <w:t>天津广电网络有限公司、上海东方有线网络有限公司、广西广电网络有线公司、陕西广电网络有线公司、重庆有线电视网络有线公司、湖南有线电视网络有限公司、安徽广电网络有限公司、未来电视有限公司、华数传媒有限公司、国广东方网络有限公司等签署战略合作协议，主要产品形态包括：玖扬童画、玖扬听书馆、数字电视网络图书馆、白拿天天乐等，在数字有线电视和互联网电视合作领域取得了重大成绩，在行业内处于领先地位。</w:t>
      </w:r>
    </w:p>
    <w:p w:rsidR="00CA19B2" w:rsidRPr="005B6525" w:rsidRDefault="00CA19B2" w:rsidP="005B6525">
      <w:pPr>
        <w:spacing w:line="360" w:lineRule="exact"/>
        <w:ind w:firstLineChars="200" w:firstLine="482"/>
        <w:rPr>
          <w:rFonts w:ascii="Helvetica" w:hAnsi="Helvetica" w:cs="Helvetica"/>
          <w:color w:val="3E3E3E"/>
        </w:rPr>
      </w:pPr>
      <w:r w:rsidRPr="005B6525">
        <w:rPr>
          <w:rFonts w:cs="Helvetica" w:hint="eastAsia"/>
          <w:b/>
          <w:bCs/>
          <w:color w:val="3E3E3E"/>
          <w:shd w:val="clear" w:color="auto" w:fill="FFFFFF"/>
        </w:rPr>
        <w:t>合作需求：</w:t>
      </w:r>
      <w:r w:rsidRPr="005B6525">
        <w:rPr>
          <w:rFonts w:cs="Helvetica" w:hint="eastAsia"/>
          <w:b/>
          <w:bCs/>
          <w:color w:val="EB291D"/>
          <w:shd w:val="clear" w:color="auto" w:fill="FFFFFF"/>
        </w:rPr>
        <w:t>动画片、幼教、听书、数字图书、VR视频内容线上线下合作</w:t>
      </w:r>
    </w:p>
    <w:p w:rsidR="00CA19B2" w:rsidRPr="005B6525" w:rsidRDefault="00CA19B2" w:rsidP="00CA19B2">
      <w:pPr>
        <w:spacing w:line="384" w:lineRule="atLeast"/>
        <w:rPr>
          <w:rFonts w:ascii="Helvetica" w:hAnsi="Helvetica" w:cs="Helvetica"/>
          <w:b/>
          <w:bCs/>
          <w:color w:val="FFFFFF"/>
        </w:rPr>
      </w:pPr>
      <w:r w:rsidRPr="00183DDD">
        <w:rPr>
          <w:rFonts w:ascii="Helvetica" w:hAnsi="Helvetica" w:cs="Helvetica"/>
          <w:b/>
          <w:bCs/>
          <w:color w:val="FFFFFF"/>
        </w:rPr>
        <w:t>SEE MORE →</w:t>
      </w:r>
    </w:p>
    <w:p w:rsidR="00CA19B2" w:rsidRPr="005B6525" w:rsidRDefault="00CA19B2" w:rsidP="00CA19B2">
      <w:pPr>
        <w:spacing w:line="420" w:lineRule="atLeast"/>
        <w:jc w:val="center"/>
        <w:rPr>
          <w:rStyle w:val="96wx-bdtc"/>
          <w:b/>
          <w:sz w:val="28"/>
          <w:szCs w:val="28"/>
        </w:rPr>
      </w:pPr>
      <w:r w:rsidRPr="005B6525">
        <w:rPr>
          <w:rStyle w:val="96wx-bdtc"/>
          <w:rFonts w:hint="eastAsia"/>
          <w:b/>
          <w:sz w:val="28"/>
          <w:szCs w:val="28"/>
        </w:rPr>
        <w:t>航天数字传媒有限公司</w:t>
      </w:r>
    </w:p>
    <w:p w:rsidR="00CA19B2" w:rsidRPr="005B6525" w:rsidRDefault="00CA19B2" w:rsidP="005B6525">
      <w:pPr>
        <w:spacing w:line="360" w:lineRule="exact"/>
        <w:ind w:firstLineChars="200" w:firstLine="480"/>
        <w:rPr>
          <w:rFonts w:ascii="Helvetica" w:hAnsi="Helvetica" w:cs="Helvetica"/>
          <w:color w:val="3E3E3E"/>
        </w:rPr>
      </w:pPr>
      <w:r w:rsidRPr="005B6525">
        <w:rPr>
          <w:rFonts w:cs="Helvetica" w:hint="eastAsia"/>
          <w:color w:val="3E3E3E"/>
        </w:rPr>
        <w:t>航天数字传媒有限公司（简称：航天传媒）是国内首家以卫星网络为主的全媒体数字发行运营商。公司由在卫星通讯、内容生产与集成、终端制造方面具有独特优势的多个国有大型企业发起组建，拥有国家新闻出版广电总局、国家工业和信息化部颁发的出版物经营许可证、互联网出版许可证、广播电视节目制作许可证、VSAT许可证、SP许可证等经营许可资质。航天传媒以卫星网络传输和云技术为基础，已建立起一个贯通了各类数字出版物的生产、流通、结算、服务等环节的开放平台－卫星数字发行平台，为产业链各相关方建起了便捷的沟通桥梁。利用卫星广覆盖、高保密性、传输快捷等优势，公司已开始为政府机构、行业组织、大型企业集团和家庭用户提供优质的数字出版物(影视、书、报、刊等)投递及信息服务，目前已遍及全国30多个省、自治区、直辖市。</w:t>
      </w:r>
    </w:p>
    <w:p w:rsidR="00CA19B2" w:rsidRPr="005B6525" w:rsidRDefault="00CA19B2" w:rsidP="005B6525">
      <w:pPr>
        <w:spacing w:line="360" w:lineRule="exact"/>
        <w:ind w:firstLineChars="200" w:firstLine="480"/>
        <w:rPr>
          <w:rFonts w:ascii="Helvetica" w:hAnsi="Helvetica" w:cs="Helvetica"/>
          <w:color w:val="3E3E3E"/>
        </w:rPr>
      </w:pPr>
      <w:r w:rsidRPr="005B6525">
        <w:rPr>
          <w:rFonts w:cs="Helvetica" w:hint="eastAsia"/>
          <w:color w:val="3E3E3E"/>
        </w:rPr>
        <w:t>项目介绍：基于卫星技术的数字发行平台（简称：卫星数字发行平台）是以卫星技术为基础，融合了互联网和移动互联网技术，有完整版权保护、具备支持千万级用户运营的综合性数字资讯信息及数字出版物发行商用平台。在国家许可的范围内，面向全球文化出版行业、音像出版发行业及制片商，广泛开展高品质</w:t>
      </w:r>
      <w:r w:rsidRPr="005B6525">
        <w:rPr>
          <w:rFonts w:cs="Helvetica" w:hint="eastAsia"/>
          <w:color w:val="3E3E3E"/>
        </w:rPr>
        <w:lastRenderedPageBreak/>
        <w:t>内容采购合作。提供给用户的超高品质影音数字内容，来自于华纳、派拉蒙、BBC等国内外上百家知名片商、传媒集团和海外纯4K内容供应商。</w:t>
      </w:r>
    </w:p>
    <w:p w:rsidR="00CA19B2" w:rsidRPr="005B6525" w:rsidRDefault="00CA19B2" w:rsidP="005B6525">
      <w:pPr>
        <w:spacing w:line="360" w:lineRule="exact"/>
        <w:ind w:firstLineChars="200" w:firstLine="482"/>
        <w:rPr>
          <w:rFonts w:ascii="Helvetica" w:hAnsi="Helvetica" w:cs="Helvetica"/>
          <w:color w:val="3E3E3E"/>
        </w:rPr>
      </w:pPr>
      <w:r w:rsidRPr="005B6525">
        <w:rPr>
          <w:rFonts w:cs="Helvetica" w:hint="eastAsia"/>
          <w:b/>
          <w:bCs/>
          <w:color w:val="3E3E3E"/>
        </w:rPr>
        <w:t>合作需求：</w:t>
      </w:r>
      <w:r w:rsidRPr="005B6525">
        <w:rPr>
          <w:rFonts w:cs="Helvetica" w:hint="eastAsia"/>
          <w:b/>
          <w:bCs/>
          <w:color w:val="EB291D"/>
        </w:rPr>
        <w:t>电影、纪录片、少儿教育、文化科技、期刊报纸等内容采购与合作。</w:t>
      </w:r>
    </w:p>
    <w:p w:rsidR="00CA19B2" w:rsidRPr="00183DDD" w:rsidRDefault="00CA19B2" w:rsidP="00CA19B2">
      <w:pPr>
        <w:spacing w:line="384" w:lineRule="atLeast"/>
        <w:rPr>
          <w:rFonts w:ascii="Helvetica" w:hAnsi="Helvetica" w:cs="Helvetica"/>
          <w:color w:val="3E3E3E"/>
        </w:rPr>
      </w:pPr>
      <w:r w:rsidRPr="00183DDD">
        <w:rPr>
          <w:rFonts w:ascii="Helvetica" w:hAnsi="Helvetica" w:cs="Helvetica"/>
          <w:b/>
          <w:bCs/>
          <w:color w:val="FFFFFF"/>
        </w:rPr>
        <w:t>SEE MORE →</w:t>
      </w:r>
    </w:p>
    <w:p w:rsidR="00CA19B2" w:rsidRPr="00183DDD" w:rsidRDefault="00CA19B2" w:rsidP="00CA19B2">
      <w:pPr>
        <w:spacing w:line="384" w:lineRule="atLeast"/>
        <w:rPr>
          <w:rFonts w:ascii="Helvetica" w:hAnsi="Helvetica" w:cs="Helvetica"/>
          <w:color w:val="3E3E3E"/>
        </w:rPr>
      </w:pPr>
      <w:r w:rsidRPr="00183DDD">
        <w:rPr>
          <w:rFonts w:ascii="Helvetica" w:hAnsi="Helvetica" w:cs="Helvetica"/>
          <w:b/>
          <w:bCs/>
          <w:color w:val="FFFFFF"/>
        </w:rPr>
        <w:t>3</w:t>
      </w:r>
    </w:p>
    <w:p w:rsidR="00CA19B2" w:rsidRPr="005B6525" w:rsidRDefault="00CA19B2" w:rsidP="00CA19B2">
      <w:pPr>
        <w:spacing w:line="420" w:lineRule="atLeast"/>
        <w:jc w:val="center"/>
        <w:rPr>
          <w:rStyle w:val="96wx-bdtc"/>
          <w:b/>
          <w:sz w:val="28"/>
          <w:szCs w:val="28"/>
        </w:rPr>
      </w:pPr>
      <w:r w:rsidRPr="005B6525">
        <w:rPr>
          <w:rStyle w:val="96wx-bdtc"/>
          <w:rFonts w:hint="eastAsia"/>
          <w:b/>
          <w:sz w:val="28"/>
          <w:szCs w:val="28"/>
        </w:rPr>
        <w:t>北京科协数字内容产业协作中心</w:t>
      </w:r>
    </w:p>
    <w:p w:rsidR="00CA19B2" w:rsidRPr="005B6525" w:rsidRDefault="00CA19B2" w:rsidP="005B6525">
      <w:pPr>
        <w:spacing w:line="360" w:lineRule="exact"/>
        <w:ind w:firstLineChars="200" w:firstLine="480"/>
        <w:rPr>
          <w:rFonts w:ascii="Helvetica" w:hAnsi="Helvetica" w:cs="Helvetica"/>
          <w:color w:val="3E3E3E"/>
        </w:rPr>
      </w:pPr>
      <w:r w:rsidRPr="005B6525">
        <w:rPr>
          <w:rFonts w:cs="Helvetica" w:hint="eastAsia"/>
          <w:color w:val="3E3E3E"/>
          <w:shd w:val="clear" w:color="auto" w:fill="FFFFFF"/>
        </w:rPr>
        <w:t>北京科协数字内容产业协作中心是由北京市科协牵头，依托数字内容产业企业和资源的内容支撑平台，推动科普产业发展，为社会提供优质科普资源及服务。</w:t>
      </w:r>
    </w:p>
    <w:p w:rsidR="00CA19B2" w:rsidRPr="005B6525" w:rsidRDefault="00CA19B2" w:rsidP="005B6525">
      <w:pPr>
        <w:spacing w:line="360" w:lineRule="exact"/>
        <w:ind w:firstLineChars="200" w:firstLine="482"/>
        <w:rPr>
          <w:rFonts w:cs="Helvetica"/>
          <w:b/>
          <w:bCs/>
          <w:color w:val="EB291D"/>
          <w:shd w:val="clear" w:color="auto" w:fill="FFFFFF"/>
        </w:rPr>
      </w:pPr>
      <w:r w:rsidRPr="005B6525">
        <w:rPr>
          <w:rFonts w:cs="Helvetica" w:hint="eastAsia"/>
          <w:b/>
          <w:bCs/>
          <w:color w:val="3E3E3E"/>
          <w:shd w:val="clear" w:color="auto" w:fill="FFFFFF"/>
        </w:rPr>
        <w:t>合作需求：</w:t>
      </w:r>
      <w:r w:rsidRPr="005B6525">
        <w:rPr>
          <w:rFonts w:cs="Helvetica" w:hint="eastAsia"/>
          <w:b/>
          <w:bCs/>
          <w:color w:val="EB291D"/>
          <w:shd w:val="clear" w:color="auto" w:fill="FFFFFF"/>
        </w:rPr>
        <w:t>科普动漫游戏、出版物、影视文学、VR技术及科普内容、移动互联网科普技术及内容等</w:t>
      </w:r>
    </w:p>
    <w:p w:rsidR="00655904" w:rsidRDefault="00655904" w:rsidP="005B6525">
      <w:pPr>
        <w:pStyle w:val="1"/>
        <w:spacing w:line="440" w:lineRule="exact"/>
        <w:rPr>
          <w:shd w:val="clear" w:color="auto" w:fill="FFFFFF"/>
        </w:rPr>
      </w:pPr>
      <w:r>
        <w:rPr>
          <w:rFonts w:hint="eastAsia"/>
          <w:shd w:val="clear" w:color="auto" w:fill="FFFFFF"/>
        </w:rPr>
        <w:t>九、展位图</w:t>
      </w:r>
    </w:p>
    <w:p w:rsidR="00655904" w:rsidRDefault="00655904" w:rsidP="00655904">
      <w:r>
        <w:rPr>
          <w:noProof/>
        </w:rPr>
        <w:drawing>
          <wp:inline distT="0" distB="0" distL="0" distR="0">
            <wp:extent cx="5274310" cy="2952750"/>
            <wp:effectExtent l="19050" t="0" r="2540" b="0"/>
            <wp:docPr id="14" name="图片 13" descr="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jpg"/>
                    <pic:cNvPicPr/>
                  </pic:nvPicPr>
                  <pic:blipFill>
                    <a:blip r:embed="rId34" cstate="print"/>
                    <a:stretch>
                      <a:fillRect/>
                    </a:stretch>
                  </pic:blipFill>
                  <pic:spPr>
                    <a:xfrm>
                      <a:off x="0" y="0"/>
                      <a:ext cx="5274310" cy="2952750"/>
                    </a:xfrm>
                    <a:prstGeom prst="rect">
                      <a:avLst/>
                    </a:prstGeom>
                  </pic:spPr>
                </pic:pic>
              </a:graphicData>
            </a:graphic>
          </wp:inline>
        </w:drawing>
      </w:r>
    </w:p>
    <w:p w:rsidR="006E2195" w:rsidRPr="00655904" w:rsidRDefault="006E2195" w:rsidP="00655904"/>
    <w:p w:rsidR="00CA19B2" w:rsidRPr="00CA19B2" w:rsidRDefault="00CA19B2" w:rsidP="00CA19B2"/>
    <w:sectPr w:rsidR="00CA19B2" w:rsidRPr="00CA19B2" w:rsidSect="00627654">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16" w:rsidRDefault="00A57816" w:rsidP="00B04ECE">
      <w:r>
        <w:separator/>
      </w:r>
    </w:p>
  </w:endnote>
  <w:endnote w:type="continuationSeparator" w:id="0">
    <w:p w:rsidR="00A57816" w:rsidRDefault="00A57816" w:rsidP="00B04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80704"/>
      <w:docPartObj>
        <w:docPartGallery w:val="Page Numbers (Bottom of Page)"/>
        <w:docPartUnique/>
      </w:docPartObj>
    </w:sdtPr>
    <w:sdtContent>
      <w:sdt>
        <w:sdtPr>
          <w:id w:val="171357217"/>
          <w:docPartObj>
            <w:docPartGallery w:val="Page Numbers (Top of Page)"/>
            <w:docPartUnique/>
          </w:docPartObj>
        </w:sdtPr>
        <w:sdtContent>
          <w:p w:rsidR="007B4DBD" w:rsidRDefault="007B4DBD">
            <w:pPr>
              <w:pStyle w:val="a4"/>
              <w:jc w:val="center"/>
            </w:pPr>
            <w:r>
              <w:rPr>
                <w:lang w:val="zh-CN"/>
              </w:rPr>
              <w:t xml:space="preserve"> </w:t>
            </w:r>
            <w:r w:rsidR="006F0A6B">
              <w:rPr>
                <w:b/>
                <w:sz w:val="24"/>
                <w:szCs w:val="24"/>
              </w:rPr>
              <w:fldChar w:fldCharType="begin"/>
            </w:r>
            <w:r>
              <w:rPr>
                <w:b/>
              </w:rPr>
              <w:instrText>PAGE</w:instrText>
            </w:r>
            <w:r w:rsidR="006F0A6B">
              <w:rPr>
                <w:b/>
                <w:sz w:val="24"/>
                <w:szCs w:val="24"/>
              </w:rPr>
              <w:fldChar w:fldCharType="separate"/>
            </w:r>
            <w:r w:rsidR="00F62FAA">
              <w:rPr>
                <w:b/>
                <w:noProof/>
              </w:rPr>
              <w:t>16</w:t>
            </w:r>
            <w:r w:rsidR="006F0A6B">
              <w:rPr>
                <w:b/>
                <w:sz w:val="24"/>
                <w:szCs w:val="24"/>
              </w:rPr>
              <w:fldChar w:fldCharType="end"/>
            </w:r>
            <w:r>
              <w:rPr>
                <w:lang w:val="zh-CN"/>
              </w:rPr>
              <w:t xml:space="preserve"> / </w:t>
            </w:r>
            <w:r w:rsidR="006F0A6B">
              <w:rPr>
                <w:b/>
                <w:sz w:val="24"/>
                <w:szCs w:val="24"/>
              </w:rPr>
              <w:fldChar w:fldCharType="begin"/>
            </w:r>
            <w:r>
              <w:rPr>
                <w:b/>
              </w:rPr>
              <w:instrText>NUMPAGES</w:instrText>
            </w:r>
            <w:r w:rsidR="006F0A6B">
              <w:rPr>
                <w:b/>
                <w:sz w:val="24"/>
                <w:szCs w:val="24"/>
              </w:rPr>
              <w:fldChar w:fldCharType="separate"/>
            </w:r>
            <w:r w:rsidR="00F62FAA">
              <w:rPr>
                <w:b/>
                <w:noProof/>
              </w:rPr>
              <w:t>18</w:t>
            </w:r>
            <w:r w:rsidR="006F0A6B">
              <w:rPr>
                <w:b/>
                <w:sz w:val="24"/>
                <w:szCs w:val="24"/>
              </w:rPr>
              <w:fldChar w:fldCharType="end"/>
            </w:r>
          </w:p>
        </w:sdtContent>
      </w:sdt>
    </w:sdtContent>
  </w:sdt>
  <w:p w:rsidR="007B4DBD" w:rsidRDefault="007B4D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16" w:rsidRDefault="00A57816" w:rsidP="00B04ECE">
      <w:r>
        <w:separator/>
      </w:r>
    </w:p>
  </w:footnote>
  <w:footnote w:type="continuationSeparator" w:id="0">
    <w:p w:rsidR="00A57816" w:rsidRDefault="00A57816" w:rsidP="00B04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BD6"/>
    <w:multiLevelType w:val="hybridMultilevel"/>
    <w:tmpl w:val="D7C2D480"/>
    <w:lvl w:ilvl="0" w:tplc="BFB2BE90">
      <w:start w:val="1"/>
      <w:numFmt w:val="decimal"/>
      <w:lvlText w:val="%1）"/>
      <w:lvlJc w:val="left"/>
      <w:pPr>
        <w:ind w:left="420" w:hanging="420"/>
      </w:pPr>
      <w:rPr>
        <w:rFonts w:hint="default"/>
      </w:rPr>
    </w:lvl>
    <w:lvl w:ilvl="1" w:tplc="B93E0352">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3E5DCC"/>
    <w:multiLevelType w:val="hybridMultilevel"/>
    <w:tmpl w:val="7DDCFFF6"/>
    <w:lvl w:ilvl="0" w:tplc="5920B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9761CE"/>
    <w:multiLevelType w:val="hybridMultilevel"/>
    <w:tmpl w:val="ED4046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B51604"/>
    <w:multiLevelType w:val="hybridMultilevel"/>
    <w:tmpl w:val="7FBA69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9256DA8"/>
    <w:multiLevelType w:val="hybridMultilevel"/>
    <w:tmpl w:val="737CF48E"/>
    <w:lvl w:ilvl="0" w:tplc="857ED9B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5BC3"/>
    <w:rsid w:val="00004C58"/>
    <w:rsid w:val="000166DE"/>
    <w:rsid w:val="00164796"/>
    <w:rsid w:val="001D2513"/>
    <w:rsid w:val="00250D56"/>
    <w:rsid w:val="002B684D"/>
    <w:rsid w:val="002D2186"/>
    <w:rsid w:val="00385F25"/>
    <w:rsid w:val="004359DD"/>
    <w:rsid w:val="00454DC1"/>
    <w:rsid w:val="004F3BB0"/>
    <w:rsid w:val="00506312"/>
    <w:rsid w:val="00522E2C"/>
    <w:rsid w:val="005B6525"/>
    <w:rsid w:val="005C0608"/>
    <w:rsid w:val="005D3CBF"/>
    <w:rsid w:val="006136A2"/>
    <w:rsid w:val="00627654"/>
    <w:rsid w:val="006549AD"/>
    <w:rsid w:val="00655904"/>
    <w:rsid w:val="0066516B"/>
    <w:rsid w:val="006754AA"/>
    <w:rsid w:val="006813DC"/>
    <w:rsid w:val="006E2195"/>
    <w:rsid w:val="006E4E3C"/>
    <w:rsid w:val="006F0A6B"/>
    <w:rsid w:val="00712122"/>
    <w:rsid w:val="00715A7F"/>
    <w:rsid w:val="0072373A"/>
    <w:rsid w:val="007B4DBD"/>
    <w:rsid w:val="00884684"/>
    <w:rsid w:val="00893AF3"/>
    <w:rsid w:val="008E5DB7"/>
    <w:rsid w:val="00902A7C"/>
    <w:rsid w:val="009600F6"/>
    <w:rsid w:val="00983A97"/>
    <w:rsid w:val="009B564A"/>
    <w:rsid w:val="00A57816"/>
    <w:rsid w:val="00B04ECE"/>
    <w:rsid w:val="00B171AD"/>
    <w:rsid w:val="00B505F7"/>
    <w:rsid w:val="00B52BCD"/>
    <w:rsid w:val="00BA26B0"/>
    <w:rsid w:val="00BD1062"/>
    <w:rsid w:val="00C248D7"/>
    <w:rsid w:val="00C41CAD"/>
    <w:rsid w:val="00C67F5D"/>
    <w:rsid w:val="00C87A96"/>
    <w:rsid w:val="00CA19B2"/>
    <w:rsid w:val="00CA5DA4"/>
    <w:rsid w:val="00CE54CE"/>
    <w:rsid w:val="00D04327"/>
    <w:rsid w:val="00D133A9"/>
    <w:rsid w:val="00D15408"/>
    <w:rsid w:val="00D216CE"/>
    <w:rsid w:val="00D45BC3"/>
    <w:rsid w:val="00D6692E"/>
    <w:rsid w:val="00DB7095"/>
    <w:rsid w:val="00E70D36"/>
    <w:rsid w:val="00F62FAA"/>
    <w:rsid w:val="00FE7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16B"/>
    <w:rPr>
      <w:rFonts w:ascii="宋体" w:eastAsia="宋体" w:hAnsi="宋体" w:cs="宋体"/>
      <w:kern w:val="0"/>
      <w:sz w:val="24"/>
      <w:szCs w:val="24"/>
    </w:rPr>
  </w:style>
  <w:style w:type="paragraph" w:styleId="1">
    <w:name w:val="heading 1"/>
    <w:basedOn w:val="a"/>
    <w:next w:val="a"/>
    <w:link w:val="1Char"/>
    <w:uiPriority w:val="9"/>
    <w:qFormat/>
    <w:rsid w:val="00B505F7"/>
    <w:pPr>
      <w:keepNext/>
      <w:keepLines/>
      <w:widowControl w:val="0"/>
      <w:spacing w:before="340" w:after="330" w:line="578" w:lineRule="auto"/>
      <w:jc w:val="both"/>
      <w:outlineLvl w:val="0"/>
    </w:pPr>
    <w:rPr>
      <w:rFonts w:asciiTheme="minorHAnsi" w:eastAsiaTheme="minorEastAsia" w:hAnsiTheme="minorHAnsi"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4EC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04ECE"/>
    <w:rPr>
      <w:sz w:val="18"/>
      <w:szCs w:val="18"/>
    </w:rPr>
  </w:style>
  <w:style w:type="paragraph" w:styleId="a4">
    <w:name w:val="footer"/>
    <w:basedOn w:val="a"/>
    <w:link w:val="Char0"/>
    <w:uiPriority w:val="99"/>
    <w:unhideWhenUsed/>
    <w:rsid w:val="00B04ECE"/>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B04ECE"/>
    <w:rPr>
      <w:sz w:val="18"/>
      <w:szCs w:val="18"/>
    </w:rPr>
  </w:style>
  <w:style w:type="character" w:customStyle="1" w:styleId="1Char">
    <w:name w:val="标题 1 Char"/>
    <w:basedOn w:val="a0"/>
    <w:link w:val="1"/>
    <w:uiPriority w:val="9"/>
    <w:rsid w:val="00B505F7"/>
    <w:rPr>
      <w:b/>
      <w:bCs/>
      <w:kern w:val="44"/>
      <w:sz w:val="28"/>
      <w:szCs w:val="44"/>
    </w:rPr>
  </w:style>
  <w:style w:type="table" w:styleId="a5">
    <w:name w:val="Table Grid"/>
    <w:basedOn w:val="a1"/>
    <w:uiPriority w:val="59"/>
    <w:rsid w:val="00BA26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E5DB7"/>
    <w:pPr>
      <w:ind w:firstLineChars="200" w:firstLine="420"/>
    </w:pPr>
  </w:style>
  <w:style w:type="paragraph" w:styleId="a7">
    <w:name w:val="Normal (Web)"/>
    <w:basedOn w:val="a"/>
    <w:uiPriority w:val="99"/>
    <w:unhideWhenUsed/>
    <w:rsid w:val="009B564A"/>
    <w:pPr>
      <w:spacing w:before="100" w:beforeAutospacing="1" w:after="100" w:afterAutospacing="1"/>
    </w:pPr>
  </w:style>
  <w:style w:type="character" w:styleId="a8">
    <w:name w:val="Strong"/>
    <w:basedOn w:val="a0"/>
    <w:uiPriority w:val="22"/>
    <w:qFormat/>
    <w:rsid w:val="009B564A"/>
    <w:rPr>
      <w:b/>
      <w:bCs/>
    </w:rPr>
  </w:style>
  <w:style w:type="character" w:customStyle="1" w:styleId="96wx-bdtc">
    <w:name w:val="96wx-bdtc"/>
    <w:basedOn w:val="a0"/>
    <w:rsid w:val="009B564A"/>
  </w:style>
  <w:style w:type="character" w:styleId="a9">
    <w:name w:val="Hyperlink"/>
    <w:basedOn w:val="a0"/>
    <w:uiPriority w:val="99"/>
    <w:unhideWhenUsed/>
    <w:rsid w:val="009B56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8967285">
      <w:bodyDiv w:val="1"/>
      <w:marLeft w:val="0"/>
      <w:marRight w:val="0"/>
      <w:marTop w:val="0"/>
      <w:marBottom w:val="0"/>
      <w:divBdr>
        <w:top w:val="none" w:sz="0" w:space="0" w:color="auto"/>
        <w:left w:val="none" w:sz="0" w:space="0" w:color="auto"/>
        <w:bottom w:val="none" w:sz="0" w:space="0" w:color="auto"/>
        <w:right w:val="none" w:sz="0" w:space="0" w:color="auto"/>
      </w:divBdr>
      <w:divsChild>
        <w:div w:id="1792746202">
          <w:marLeft w:val="0"/>
          <w:marRight w:val="0"/>
          <w:marTop w:val="0"/>
          <w:marBottom w:val="0"/>
          <w:divBdr>
            <w:top w:val="none" w:sz="0" w:space="0" w:color="auto"/>
            <w:left w:val="none" w:sz="0" w:space="0" w:color="auto"/>
            <w:bottom w:val="none" w:sz="0" w:space="0" w:color="auto"/>
            <w:right w:val="none" w:sz="0" w:space="0" w:color="auto"/>
          </w:divBdr>
          <w:divsChild>
            <w:div w:id="748579663">
              <w:marLeft w:val="0"/>
              <w:marRight w:val="0"/>
              <w:marTop w:val="300"/>
              <w:marBottom w:val="0"/>
              <w:divBdr>
                <w:top w:val="none" w:sz="0" w:space="0" w:color="auto"/>
                <w:left w:val="none" w:sz="0" w:space="0" w:color="auto"/>
                <w:bottom w:val="none" w:sz="0" w:space="0" w:color="auto"/>
                <w:right w:val="none" w:sz="0" w:space="0" w:color="auto"/>
              </w:divBdr>
              <w:divsChild>
                <w:div w:id="1837842291">
                  <w:marLeft w:val="0"/>
                  <w:marRight w:val="0"/>
                  <w:marTop w:val="0"/>
                  <w:marBottom w:val="0"/>
                  <w:divBdr>
                    <w:top w:val="single" w:sz="6" w:space="0" w:color="E5E5E5"/>
                    <w:left w:val="single" w:sz="6" w:space="0" w:color="E5E5E5"/>
                    <w:bottom w:val="single" w:sz="6" w:space="0" w:color="E5E5E5"/>
                    <w:right w:val="single" w:sz="6" w:space="0" w:color="E5E5E5"/>
                  </w:divBdr>
                  <w:divsChild>
                    <w:div w:id="1551499524">
                      <w:marLeft w:val="0"/>
                      <w:marRight w:val="0"/>
                      <w:marTop w:val="0"/>
                      <w:marBottom w:val="0"/>
                      <w:divBdr>
                        <w:top w:val="none" w:sz="0" w:space="0" w:color="auto"/>
                        <w:left w:val="none" w:sz="0" w:space="0" w:color="auto"/>
                        <w:bottom w:val="none" w:sz="0" w:space="0" w:color="auto"/>
                        <w:right w:val="none" w:sz="0" w:space="0" w:color="auto"/>
                      </w:divBdr>
                      <w:divsChild>
                        <w:div w:id="1977179599">
                          <w:marLeft w:val="0"/>
                          <w:marRight w:val="0"/>
                          <w:marTop w:val="0"/>
                          <w:marBottom w:val="225"/>
                          <w:divBdr>
                            <w:top w:val="none" w:sz="0" w:space="0" w:color="auto"/>
                            <w:left w:val="none" w:sz="0" w:space="0" w:color="auto"/>
                            <w:bottom w:val="none" w:sz="0" w:space="0" w:color="auto"/>
                            <w:right w:val="none" w:sz="0" w:space="0" w:color="auto"/>
                          </w:divBdr>
                        </w:div>
                        <w:div w:id="1838616855">
                          <w:marLeft w:val="0"/>
                          <w:marRight w:val="0"/>
                          <w:marTop w:val="0"/>
                          <w:marBottom w:val="225"/>
                          <w:divBdr>
                            <w:top w:val="none" w:sz="0" w:space="0" w:color="auto"/>
                            <w:left w:val="none" w:sz="0" w:space="0" w:color="auto"/>
                            <w:bottom w:val="none" w:sz="0" w:space="0" w:color="auto"/>
                            <w:right w:val="none" w:sz="0" w:space="0" w:color="auto"/>
                          </w:divBdr>
                        </w:div>
                        <w:div w:id="5450702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87689714">
      <w:bodyDiv w:val="1"/>
      <w:marLeft w:val="0"/>
      <w:marRight w:val="0"/>
      <w:marTop w:val="0"/>
      <w:marBottom w:val="0"/>
      <w:divBdr>
        <w:top w:val="none" w:sz="0" w:space="0" w:color="auto"/>
        <w:left w:val="none" w:sz="0" w:space="0" w:color="auto"/>
        <w:bottom w:val="none" w:sz="0" w:space="0" w:color="auto"/>
        <w:right w:val="none" w:sz="0" w:space="0" w:color="auto"/>
      </w:divBdr>
    </w:div>
    <w:div w:id="843016066">
      <w:bodyDiv w:val="1"/>
      <w:marLeft w:val="0"/>
      <w:marRight w:val="0"/>
      <w:marTop w:val="0"/>
      <w:marBottom w:val="0"/>
      <w:divBdr>
        <w:top w:val="none" w:sz="0" w:space="0" w:color="auto"/>
        <w:left w:val="none" w:sz="0" w:space="0" w:color="auto"/>
        <w:bottom w:val="none" w:sz="0" w:space="0" w:color="auto"/>
        <w:right w:val="none" w:sz="0" w:space="0" w:color="auto"/>
      </w:divBdr>
      <w:divsChild>
        <w:div w:id="267271500">
          <w:marLeft w:val="0"/>
          <w:marRight w:val="0"/>
          <w:marTop w:val="0"/>
          <w:marBottom w:val="0"/>
          <w:divBdr>
            <w:top w:val="none" w:sz="0" w:space="0" w:color="auto"/>
            <w:left w:val="none" w:sz="0" w:space="0" w:color="auto"/>
            <w:bottom w:val="none" w:sz="0" w:space="0" w:color="auto"/>
            <w:right w:val="none" w:sz="0" w:space="0" w:color="auto"/>
          </w:divBdr>
        </w:div>
      </w:divsChild>
    </w:div>
    <w:div w:id="897283416">
      <w:bodyDiv w:val="1"/>
      <w:marLeft w:val="0"/>
      <w:marRight w:val="0"/>
      <w:marTop w:val="0"/>
      <w:marBottom w:val="0"/>
      <w:divBdr>
        <w:top w:val="none" w:sz="0" w:space="0" w:color="auto"/>
        <w:left w:val="none" w:sz="0" w:space="0" w:color="auto"/>
        <w:bottom w:val="none" w:sz="0" w:space="0" w:color="auto"/>
        <w:right w:val="none" w:sz="0" w:space="0" w:color="auto"/>
      </w:divBdr>
    </w:div>
    <w:div w:id="947784295">
      <w:bodyDiv w:val="1"/>
      <w:marLeft w:val="0"/>
      <w:marRight w:val="0"/>
      <w:marTop w:val="0"/>
      <w:marBottom w:val="0"/>
      <w:divBdr>
        <w:top w:val="none" w:sz="0" w:space="0" w:color="auto"/>
        <w:left w:val="none" w:sz="0" w:space="0" w:color="auto"/>
        <w:bottom w:val="none" w:sz="0" w:space="0" w:color="auto"/>
        <w:right w:val="none" w:sz="0" w:space="0" w:color="auto"/>
      </w:divBdr>
    </w:div>
    <w:div w:id="1565603487">
      <w:bodyDiv w:val="1"/>
      <w:marLeft w:val="0"/>
      <w:marRight w:val="0"/>
      <w:marTop w:val="0"/>
      <w:marBottom w:val="0"/>
      <w:divBdr>
        <w:top w:val="none" w:sz="0" w:space="0" w:color="auto"/>
        <w:left w:val="none" w:sz="0" w:space="0" w:color="auto"/>
        <w:bottom w:val="none" w:sz="0" w:space="0" w:color="auto"/>
        <w:right w:val="none" w:sz="0" w:space="0" w:color="auto"/>
      </w:divBdr>
      <w:divsChild>
        <w:div w:id="1017151139">
          <w:marLeft w:val="0"/>
          <w:marRight w:val="0"/>
          <w:marTop w:val="0"/>
          <w:marBottom w:val="0"/>
          <w:divBdr>
            <w:top w:val="none" w:sz="0" w:space="0" w:color="auto"/>
            <w:left w:val="none" w:sz="0" w:space="0" w:color="auto"/>
            <w:bottom w:val="none" w:sz="0" w:space="0" w:color="auto"/>
            <w:right w:val="none" w:sz="0" w:space="0" w:color="auto"/>
          </w:divBdr>
          <w:divsChild>
            <w:div w:id="247887902">
              <w:marLeft w:val="0"/>
              <w:marRight w:val="0"/>
              <w:marTop w:val="0"/>
              <w:marBottom w:val="0"/>
              <w:divBdr>
                <w:top w:val="none" w:sz="0" w:space="0" w:color="auto"/>
                <w:left w:val="none" w:sz="0" w:space="0" w:color="auto"/>
                <w:bottom w:val="none" w:sz="0" w:space="0" w:color="auto"/>
                <w:right w:val="none" w:sz="0" w:space="0" w:color="auto"/>
              </w:divBdr>
              <w:divsChild>
                <w:div w:id="19562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8969">
      <w:bodyDiv w:val="1"/>
      <w:marLeft w:val="0"/>
      <w:marRight w:val="0"/>
      <w:marTop w:val="0"/>
      <w:marBottom w:val="0"/>
      <w:divBdr>
        <w:top w:val="none" w:sz="0" w:space="0" w:color="auto"/>
        <w:left w:val="none" w:sz="0" w:space="0" w:color="auto"/>
        <w:bottom w:val="none" w:sz="0" w:space="0" w:color="auto"/>
        <w:right w:val="none" w:sz="0" w:space="0" w:color="auto"/>
      </w:divBdr>
      <w:divsChild>
        <w:div w:id="1630238964">
          <w:marLeft w:val="0"/>
          <w:marRight w:val="0"/>
          <w:marTop w:val="0"/>
          <w:marBottom w:val="0"/>
          <w:divBdr>
            <w:top w:val="none" w:sz="0" w:space="0" w:color="auto"/>
            <w:left w:val="none" w:sz="0" w:space="0" w:color="auto"/>
            <w:bottom w:val="none" w:sz="0" w:space="0" w:color="auto"/>
            <w:right w:val="none" w:sz="0" w:space="0" w:color="auto"/>
          </w:divBdr>
        </w:div>
      </w:divsChild>
    </w:div>
    <w:div w:id="1878346099">
      <w:bodyDiv w:val="1"/>
      <w:marLeft w:val="0"/>
      <w:marRight w:val="0"/>
      <w:marTop w:val="0"/>
      <w:marBottom w:val="0"/>
      <w:divBdr>
        <w:top w:val="none" w:sz="0" w:space="0" w:color="auto"/>
        <w:left w:val="none" w:sz="0" w:space="0" w:color="auto"/>
        <w:bottom w:val="none" w:sz="0" w:space="0" w:color="auto"/>
        <w:right w:val="none" w:sz="0" w:space="0" w:color="auto"/>
      </w:divBdr>
      <w:divsChild>
        <w:div w:id="1778135510">
          <w:marLeft w:val="0"/>
          <w:marRight w:val="0"/>
          <w:marTop w:val="0"/>
          <w:marBottom w:val="0"/>
          <w:divBdr>
            <w:top w:val="none" w:sz="0" w:space="0" w:color="auto"/>
            <w:left w:val="none" w:sz="0" w:space="0" w:color="auto"/>
            <w:bottom w:val="none" w:sz="0" w:space="0" w:color="auto"/>
            <w:right w:val="none" w:sz="0" w:space="0" w:color="auto"/>
          </w:divBdr>
          <w:divsChild>
            <w:div w:id="1058364345">
              <w:marLeft w:val="0"/>
              <w:marRight w:val="0"/>
              <w:marTop w:val="0"/>
              <w:marBottom w:val="0"/>
              <w:divBdr>
                <w:top w:val="none" w:sz="0" w:space="0" w:color="auto"/>
                <w:left w:val="none" w:sz="0" w:space="0" w:color="auto"/>
                <w:bottom w:val="none" w:sz="0" w:space="0" w:color="auto"/>
                <w:right w:val="none" w:sz="0" w:space="0" w:color="auto"/>
              </w:divBdr>
              <w:divsChild>
                <w:div w:id="456753149">
                  <w:marLeft w:val="0"/>
                  <w:marRight w:val="0"/>
                  <w:marTop w:val="0"/>
                  <w:marBottom w:val="0"/>
                  <w:divBdr>
                    <w:top w:val="none" w:sz="0" w:space="0" w:color="auto"/>
                    <w:left w:val="none" w:sz="0" w:space="0" w:color="auto"/>
                    <w:bottom w:val="none" w:sz="0" w:space="0" w:color="auto"/>
                    <w:right w:val="none" w:sz="0" w:space="0" w:color="auto"/>
                  </w:divBdr>
                  <w:divsChild>
                    <w:div w:id="214519238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1514">
      <w:bodyDiv w:val="1"/>
      <w:marLeft w:val="0"/>
      <w:marRight w:val="0"/>
      <w:marTop w:val="0"/>
      <w:marBottom w:val="0"/>
      <w:divBdr>
        <w:top w:val="none" w:sz="0" w:space="0" w:color="auto"/>
        <w:left w:val="none" w:sz="0" w:space="0" w:color="auto"/>
        <w:bottom w:val="none" w:sz="0" w:space="0" w:color="auto"/>
        <w:right w:val="none" w:sz="0" w:space="0" w:color="auto"/>
      </w:divBdr>
    </w:div>
    <w:div w:id="1926569014">
      <w:bodyDiv w:val="1"/>
      <w:marLeft w:val="0"/>
      <w:marRight w:val="0"/>
      <w:marTop w:val="0"/>
      <w:marBottom w:val="0"/>
      <w:divBdr>
        <w:top w:val="none" w:sz="0" w:space="0" w:color="auto"/>
        <w:left w:val="none" w:sz="0" w:space="0" w:color="auto"/>
        <w:bottom w:val="none" w:sz="0" w:space="0" w:color="auto"/>
        <w:right w:val="none" w:sz="0" w:space="0" w:color="auto"/>
      </w:divBdr>
      <w:divsChild>
        <w:div w:id="386227753">
          <w:marLeft w:val="0"/>
          <w:marRight w:val="0"/>
          <w:marTop w:val="0"/>
          <w:marBottom w:val="0"/>
          <w:divBdr>
            <w:top w:val="none" w:sz="0" w:space="0" w:color="auto"/>
            <w:left w:val="none" w:sz="0" w:space="0" w:color="auto"/>
            <w:bottom w:val="none" w:sz="0" w:space="0" w:color="auto"/>
            <w:right w:val="none" w:sz="0" w:space="0" w:color="auto"/>
          </w:divBdr>
          <w:divsChild>
            <w:div w:id="1272861589">
              <w:marLeft w:val="0"/>
              <w:marRight w:val="0"/>
              <w:marTop w:val="0"/>
              <w:marBottom w:val="0"/>
              <w:divBdr>
                <w:top w:val="none" w:sz="0" w:space="0" w:color="auto"/>
                <w:left w:val="none" w:sz="0" w:space="0" w:color="auto"/>
                <w:bottom w:val="none" w:sz="0" w:space="0" w:color="auto"/>
                <w:right w:val="none" w:sz="0" w:space="0" w:color="auto"/>
              </w:divBdr>
              <w:divsChild>
                <w:div w:id="442190448">
                  <w:marLeft w:val="0"/>
                  <w:marRight w:val="0"/>
                  <w:marTop w:val="0"/>
                  <w:marBottom w:val="0"/>
                  <w:divBdr>
                    <w:top w:val="none" w:sz="0" w:space="0" w:color="auto"/>
                    <w:left w:val="none" w:sz="0" w:space="0" w:color="auto"/>
                    <w:bottom w:val="none" w:sz="0" w:space="0" w:color="auto"/>
                    <w:right w:val="none" w:sz="0" w:space="0" w:color="auto"/>
                  </w:divBdr>
                  <w:divsChild>
                    <w:div w:id="1894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dct.net.cn/event/list?#div_4" TargetMode="External"/><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hyperlink" Target="http://dct.net.cn/inde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AA09-99C9-439F-8333-7274173E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dc:creator>
  <cp:lastModifiedBy>WHH</cp:lastModifiedBy>
  <cp:revision>9</cp:revision>
  <cp:lastPrinted>2016-04-13T07:04:00Z</cp:lastPrinted>
  <dcterms:created xsi:type="dcterms:W3CDTF">2016-04-18T06:33:00Z</dcterms:created>
  <dcterms:modified xsi:type="dcterms:W3CDTF">2016-04-18T08:07:00Z</dcterms:modified>
</cp:coreProperties>
</file>